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tabs>
          <w:tab w:val="left" w:pos="1871"/>
          <w:tab w:val="left" w:pos="3407"/>
          <w:tab w:val="left" w:pos="4949"/>
          <w:tab w:val="left" w:pos="6599"/>
        </w:tabs>
        <w:jc w:val="center"/>
        <w:rPr>
          <w:rFonts w:ascii="Times New Roman" w:eastAsia="宋体" w:hAnsi="Times New Roman"/>
        </w:rPr>
      </w:pPr>
      <w:r>
        <w:rPr>
          <w:rFonts w:ascii="Times New Roman" w:eastAsia="宋体" w:hAnsi="宋体"/>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1pt;margin-left:839pt;margin-top:816pt;mso-position-horizontal-relative:page;mso-position-vertical-relative:top-margin-area;position:absolute;width:23pt;z-index:251658240">
            <v:imagedata r:id="rId5" o:title=""/>
          </v:shape>
        </w:pict>
      </w:r>
      <w:r>
        <w:rPr>
          <w:rFonts w:ascii="Times New Roman" w:eastAsia="宋体" w:hAnsi="宋体"/>
          <w:b/>
          <w:sz w:val="36"/>
        </w:rPr>
        <w:t>课题</w:t>
      </w:r>
      <w:r>
        <w:rPr>
          <w:rFonts w:ascii="Times New Roman" w:eastAsia="宋体" w:hAnsi="Times New Roman"/>
          <w:b/>
          <w:sz w:val="36"/>
        </w:rPr>
        <w:t>2</w:t>
      </w:r>
      <w:r>
        <w:rPr>
          <w:rFonts w:ascii="Times New Roman" w:eastAsia="宋体" w:hAnsi="宋体"/>
          <w:sz w:val="36"/>
        </w:rPr>
        <w:t>　</w:t>
      </w:r>
      <w:r>
        <w:rPr>
          <w:rFonts w:ascii="Times New Roman" w:eastAsia="宋体" w:hAnsi="宋体"/>
          <w:b/>
          <w:sz w:val="36"/>
        </w:rPr>
        <w:t>燃料的合理利用与开发</w:t>
      </w:r>
    </w:p>
    <w:p>
      <w:pPr>
        <w:tabs>
          <w:tab w:val="left" w:pos="1871"/>
          <w:tab w:val="left" w:pos="3407"/>
          <w:tab w:val="left" w:pos="4949"/>
          <w:tab w:val="left" w:pos="6599"/>
        </w:tabs>
        <w:jc w:val="center"/>
        <w:rPr>
          <w:rFonts w:ascii="Times New Roman" w:eastAsia="宋体" w:hAnsi="Times New Roman"/>
        </w:rPr>
      </w:pPr>
      <w:r>
        <w:rPr>
          <w:rFonts w:ascii="Arial" w:eastAsia="黑体" w:hAnsi="黑体"/>
          <w:sz w:val="32"/>
        </w:rPr>
        <w:t>第</w:t>
      </w:r>
      <w:r>
        <w:rPr>
          <w:rFonts w:ascii="Times New Roman" w:eastAsia="宋体" w:hAnsi="Times New Roman"/>
          <w:b/>
          <w:sz w:val="32"/>
        </w:rPr>
        <w:t>1</w:t>
      </w:r>
      <w:r>
        <w:rPr>
          <w:rFonts w:ascii="Arial" w:eastAsia="黑体" w:hAnsi="黑体"/>
          <w:sz w:val="32"/>
        </w:rPr>
        <w:t>课时</w:t>
      </w:r>
      <w:r>
        <w:rPr>
          <w:rFonts w:ascii="Times New Roman" w:eastAsia="宋体" w:hAnsi="宋体"/>
          <w:sz w:val="32"/>
        </w:rPr>
        <w:t>　</w:t>
      </w:r>
      <w:r>
        <w:rPr>
          <w:rFonts w:ascii="Arial" w:eastAsia="黑体" w:hAnsi="黑体"/>
          <w:sz w:val="32"/>
        </w:rPr>
        <w:t>化学反应中的能量变化</w:t>
      </w:r>
      <w:r>
        <w:rPr>
          <w:rFonts w:ascii="Times New Roman" w:eastAsia="宋体" w:hAnsi="宋体"/>
          <w:sz w:val="32"/>
        </w:rPr>
        <w:t>　</w:t>
      </w:r>
      <w:r>
        <w:rPr>
          <w:rFonts w:ascii="Arial" w:eastAsia="黑体" w:hAnsi="黑体"/>
          <w:sz w:val="32"/>
        </w:rPr>
        <w:t>化石燃料的利用</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教学目标</w:t>
      </w:r>
      <w:r>
        <w:rPr>
          <w:rFonts w:ascii="Cambria Math" w:eastAsia="NEU-BZ-S92" w:hAnsi="Cambria Math"/>
          <w:color w:val="FF00FF"/>
        </w:rPr>
        <w:t>◇</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知道物质发生化学变化时伴随着能量变化,认识通过化学反应实现能量转化的重要性。</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知道化石燃料是人类重要的自然资源,对人类生活起着重要作用。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了解化石燃料的不可再生性,燃料充分燃烧的重要性。</w:t>
      </w:r>
    </w:p>
    <w:p>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通过阅读、讨论等形式介绍化石燃料的成因及开采、用途。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通过甲烷燃烧实验,介绍可燃物中碳、氢元素的鉴定方法。</w:t>
      </w:r>
    </w:p>
    <w:p>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通过对化石燃料的形成、使用年限、对人类所起的重要作用的了解,使学生认识到合理开发能源的重要性,培养学生的环保意识和节能意识。</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教学重难点</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【教学重点】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化石燃料的类型及其主要成分;燃料充分燃烧的条件。</w:t>
      </w:r>
    </w:p>
    <w:p>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甲烷燃烧产物的分析。</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教学过程</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一、导入新课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一天,贵州省某山村一片废弃的农田莫名其妙着起火来,并持续不断燃烧着,人们议论纷纷,惶恐不安。据村民介绍,每到晚上,田间的火苗就此起彼伏。最初,村民们以为这块田</w:t>
      </w:r>
      <w:r>
        <w:rPr>
          <w:rFonts w:ascii="Times New Roman" w:eastAsia="宋体" w:hAnsi="Times New Roman" w:cs="Times New Roman"/>
        </w:rPr>
        <w:t>“</w:t>
      </w:r>
      <w:r>
        <w:rPr>
          <w:rFonts w:ascii="Times New Roman" w:eastAsia="宋体" w:hAnsi="宋体"/>
        </w:rPr>
        <w:t>中邪</w:t>
      </w:r>
      <w:r>
        <w:rPr>
          <w:rFonts w:ascii="Times New Roman" w:eastAsia="宋体" w:hAnsi="Times New Roman" w:cs="Times New Roman"/>
        </w:rPr>
        <w:t>”</w:t>
      </w:r>
      <w:r>
        <w:rPr>
          <w:rFonts w:ascii="Times New Roman" w:eastAsia="宋体" w:hAnsi="宋体"/>
        </w:rPr>
        <w:t>了,都不敢靠近,后来随着天气越来越冷,就经常有人站在</w:t>
      </w:r>
      <w:r>
        <w:rPr>
          <w:rFonts w:ascii="Times New Roman" w:eastAsia="宋体" w:hAnsi="Times New Roman" w:cs="Times New Roman"/>
        </w:rPr>
        <w:t>“</w:t>
      </w:r>
      <w:r>
        <w:rPr>
          <w:rFonts w:ascii="Times New Roman" w:eastAsia="宋体" w:hAnsi="宋体"/>
        </w:rPr>
        <w:t>鬼火</w:t>
      </w:r>
      <w:r>
        <w:rPr>
          <w:rFonts w:ascii="Times New Roman" w:eastAsia="宋体" w:hAnsi="Times New Roman" w:cs="Times New Roman"/>
        </w:rPr>
        <w:t>”</w:t>
      </w:r>
      <w:r>
        <w:rPr>
          <w:rFonts w:ascii="Times New Roman" w:eastAsia="宋体" w:hAnsi="宋体"/>
        </w:rPr>
        <w:t>边取暖,还有人利用</w:t>
      </w:r>
      <w:r>
        <w:rPr>
          <w:rFonts w:ascii="Times New Roman" w:eastAsia="宋体" w:hAnsi="Times New Roman" w:cs="Times New Roman"/>
        </w:rPr>
        <w:t>“</w:t>
      </w:r>
      <w:r>
        <w:rPr>
          <w:rFonts w:ascii="Times New Roman" w:eastAsia="宋体" w:hAnsi="宋体"/>
        </w:rPr>
        <w:t>鬼火</w:t>
      </w:r>
      <w:r>
        <w:rPr>
          <w:rFonts w:ascii="Times New Roman" w:eastAsia="宋体" w:hAnsi="Times New Roman" w:cs="Times New Roman"/>
        </w:rPr>
        <w:t>”</w:t>
      </w:r>
      <w:r>
        <w:rPr>
          <w:rFonts w:ascii="Times New Roman" w:eastAsia="宋体" w:hAnsi="宋体"/>
        </w:rPr>
        <w:t>烧水、煮饭。经专家反复考察检测,证明燃烧发出火焰的物质是一种煤层气,因为这片农田处在断裂地带,导致地下的天然气冒出。天然气属于化石燃料,你知道它是怎样形成的吗?</w:t>
      </w:r>
    </w:p>
    <w:p>
      <w:pPr>
        <w:tabs>
          <w:tab w:val="left" w:pos="1871"/>
          <w:tab w:val="left" w:pos="3407"/>
          <w:tab w:val="left" w:pos="4949"/>
          <w:tab w:val="left" w:pos="6599"/>
        </w:tabs>
        <w:rPr>
          <w:rFonts w:ascii="Times New Roman" w:eastAsia="宋体" w:hAnsi="Times New Roman"/>
        </w:rPr>
      </w:pPr>
      <w:r>
        <w:rPr>
          <w:rFonts w:ascii="Arial" w:eastAsia="黑体" w:hAnsi="黑体"/>
        </w:rPr>
        <w:t>二、推进新课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eastAsia="方正宋黑_GBK"/>
        </w:rPr>
        <w:t>化学反应中的能量变化</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]生活中我们常常利用燃料的燃烧来获得能量。那么,是不是只有通过燃烧才能获得能量呢?</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演示实验</w:t>
      </w:r>
      <w:r>
        <w:rPr>
          <w:rFonts w:ascii="Times New Roman" w:eastAsia="宋体" w:hAnsi="宋体"/>
        </w:rPr>
        <w:t>]实验</w:t>
      </w:r>
      <w:r>
        <w:rPr>
          <w:rFonts w:ascii="Times New Roman" w:eastAsia="宋体" w:hAnsi="Times New Roman"/>
        </w:rPr>
        <w:t>7-3</w:t>
      </w:r>
      <w:r>
        <w:rPr>
          <w:rFonts w:ascii="Times New Roman" w:eastAsia="宋体" w:hAnsi="宋体"/>
        </w:rPr>
        <w:t>,适时指导学生观察并记录实验现象。</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实验记录</w:t>
      </w:r>
      <w:r>
        <w:rPr>
          <w:rFonts w:ascii="Times New Roman" w:eastAsia="宋体" w:hAnsi="宋体"/>
        </w:rPr>
        <w:t>]</w:t>
      </w:r>
    </w:p>
    <w:p>
      <w:pPr>
        <w:tabs>
          <w:tab w:val="left" w:pos="1871"/>
          <w:tab w:val="left" w:pos="3407"/>
          <w:tab w:val="left" w:pos="4949"/>
          <w:tab w:val="left" w:pos="6599"/>
        </w:tabs>
      </w:pPr>
    </w:p>
    <w:tbl>
      <w:tblPr>
        <w:tblStyle w:val="TableNormal"/>
        <w:tblW w:w="3460" w:type="dxa"/>
        <w:jc w:val="center"/>
        <w:tblInd w:w="24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1149"/>
        <w:gridCol w:w="2311"/>
      </w:tblGrid>
      <w:tr>
        <w:tblPrEx>
          <w:tblW w:w="3460" w:type="dxa"/>
          <w:jc w:val="center"/>
          <w:tblInd w:w="24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trHeight w:val="532"/>
          <w:jc w:val="center"/>
        </w:trPr>
        <w:tc>
          <w:tcPr>
            <w:tcW w:w="1149"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现象</w:t>
            </w:r>
          </w:p>
        </w:tc>
        <w:tc>
          <w:tcPr>
            <w:tcW w:w="2311"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液体沸腾,产生大量白雾</w:t>
            </w:r>
          </w:p>
        </w:tc>
      </w:tr>
      <w:tr>
        <w:tblPrEx>
          <w:tblW w:w="3460" w:type="dxa"/>
          <w:jc w:val="center"/>
          <w:tblInd w:w="2423" w:type="dxa"/>
          <w:tblLayout w:type="fixed"/>
          <w:tblCellMar>
            <w:top w:w="0" w:type="dxa"/>
            <w:left w:w="108" w:type="dxa"/>
            <w:bottom w:w="0" w:type="dxa"/>
            <w:right w:w="108" w:type="dxa"/>
          </w:tblCellMar>
        </w:tblPrEx>
        <w:trPr>
          <w:trHeight w:val="472"/>
          <w:jc w:val="center"/>
        </w:trPr>
        <w:tc>
          <w:tcPr>
            <w:tcW w:w="1149"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手的感觉</w:t>
            </w:r>
          </w:p>
        </w:tc>
        <w:tc>
          <w:tcPr>
            <w:tcW w:w="2311"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宋体"/>
                <w:sz w:val="18"/>
              </w:rPr>
              <w:t>试管外壁发烫</w:t>
            </w:r>
          </w:p>
        </w:tc>
      </w:tr>
      <w:tr>
        <w:tblPrEx>
          <w:tblW w:w="3460" w:type="dxa"/>
          <w:jc w:val="center"/>
          <w:tblInd w:w="2423" w:type="dxa"/>
          <w:tblLayout w:type="fixed"/>
          <w:tblCellMar>
            <w:top w:w="0" w:type="dxa"/>
            <w:left w:w="108" w:type="dxa"/>
            <w:bottom w:w="0" w:type="dxa"/>
            <w:right w:w="108" w:type="dxa"/>
          </w:tblCellMar>
        </w:tblPrEx>
        <w:trPr>
          <w:trHeight w:val="580"/>
          <w:jc w:val="center"/>
        </w:trPr>
        <w:tc>
          <w:tcPr>
            <w:tcW w:w="1149"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化学方程式</w:t>
            </w:r>
          </w:p>
        </w:tc>
        <w:tc>
          <w:tcPr>
            <w:tcW w:w="2311" w:type="dxa"/>
            <w:shd w:val="clear" w:color="auto" w:fill="auto"/>
            <w:tcMar>
              <w:left w:w="0" w:type="dxa"/>
              <w:right w:w="0" w:type="dxa"/>
            </w:tcMar>
            <w:vAlign w:val="center"/>
          </w:tcPr>
          <w:p>
            <w:pPr>
              <w:tabs>
                <w:tab w:val="left" w:pos="1871"/>
                <w:tab w:val="left" w:pos="3407"/>
                <w:tab w:val="left" w:pos="4949"/>
                <w:tab w:val="left" w:pos="6599"/>
              </w:tabs>
              <w:rPr>
                <w:sz w:val="18"/>
              </w:rPr>
            </w:pPr>
            <w:r>
              <w:rPr>
                <w:rFonts w:ascii="Times New Roman" w:eastAsia="宋体" w:hAnsi="Times New Roman"/>
                <w:sz w:val="18"/>
              </w:rPr>
              <w:t>CaO+H</w:t>
            </w:r>
            <w:r>
              <w:rPr>
                <w:rFonts w:ascii="Times New Roman" w:eastAsia="宋体" w:hAnsi="Times New Roman"/>
                <w:sz w:val="18"/>
                <w:vertAlign w:val="subscript"/>
              </w:rPr>
              <w:t>2</w:t>
            </w:r>
            <w:r>
              <w:rPr>
                <w:rFonts w:ascii="Times New Roman" w:eastAsia="宋体" w:hAnsi="Times New Roman"/>
                <w:sz w:val="18"/>
              </w:rPr>
              <w:t>O</w:t>
            </w:r>
            <w:r>
              <w:rPr>
                <w:rFonts w:ascii="Times New Roman" w:eastAsia="宋体" w:hAnsi="Times New Roman"/>
                <w:sz w:val="18"/>
              </w:rPr>
              <w:drawing>
                <wp:inline distT="0" distB="0" distL="0" distR="0">
                  <wp:extent cx="219075" cy="124460"/>
                  <wp:effectExtent l="0" t="0" r="9525" b="889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xmlns:r="http://schemas.openxmlformats.org/officeDocument/2006/relationships" r:embed="rId6"/>
                          <a:stretch>
                            <a:fillRect/>
                          </a:stretch>
                        </pic:blipFill>
                        <pic:spPr>
                          <a:xfrm>
                            <a:off x="0" y="0"/>
                            <a:ext cx="219600" cy="124920"/>
                          </a:xfrm>
                          <a:prstGeom prst="rect">
                            <a:avLst/>
                          </a:prstGeom>
                        </pic:spPr>
                      </pic:pic>
                    </a:graphicData>
                  </a:graphic>
                </wp:inline>
              </w:drawing>
            </w:r>
            <w:r>
              <w:rPr>
                <w:rFonts w:ascii="Times New Roman" w:eastAsia="宋体" w:hAnsi="Times New Roman"/>
                <w:sz w:val="18"/>
              </w:rPr>
              <w:t>Ca</w:t>
            </w:r>
            <w:r>
              <w:rPr>
                <w:rFonts w:ascii="Times New Roman" w:eastAsia="宋体" w:hAnsi="宋体"/>
                <w:sz w:val="18"/>
              </w:rPr>
              <w:t>(</w:t>
            </w:r>
            <w:r>
              <w:rPr>
                <w:rFonts w:ascii="Times New Roman" w:eastAsia="宋体" w:hAnsi="Times New Roman"/>
                <w:sz w:val="18"/>
              </w:rPr>
              <w:t>OH</w:t>
            </w:r>
            <w:r>
              <w:rPr>
                <w:rFonts w:ascii="Times New Roman" w:eastAsia="宋体" w:hAnsi="宋体"/>
                <w:sz w:val="18"/>
              </w:rPr>
              <w:t>)</w:t>
            </w:r>
            <w:r>
              <w:rPr>
                <w:rFonts w:ascii="Times New Roman" w:eastAsia="宋体" w:hAnsi="Times New Roman"/>
                <w:sz w:val="18"/>
                <w:vertAlign w:val="subscript"/>
              </w:rPr>
              <w:t>2</w:t>
            </w:r>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化学反应在生成新物质的同时,还伴随着能量的变化,而能量的变化通常表现为热量的变化,有些反应是放出热量的,如物质的燃烧、缓慢氧化、氧化钙与水的反应、镁与盐酸的反应等;有些反应是吸收热量的,如碳与二氧化碳的反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]化学反应中的热量变化常被应用于生活和生产中,你能举出一些实际应用的例子吗?</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eastAsia="方正宋黑_GBK"/>
        </w:rPr>
        <w:t>化石燃料的利用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投影展示</w:t>
      </w:r>
      <w:r>
        <w:rPr>
          <w:rFonts w:ascii="Times New Roman" w:eastAsia="宋体" w:hAnsi="宋体"/>
        </w:rPr>
        <w:t>]讲解煤的形成过程。</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2503170" cy="1256030"/>
            <wp:effectExtent l="0" t="0" r="11430" b="1270"/>
            <wp:docPr id="186" name="18ZKHS31.EPS" descr="id:21474887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18ZKHS31.EPS" descr="id:2147488776;FounderCES"/>
                    <pic:cNvPicPr>
                      <a:picLocks noChangeAspect="1"/>
                    </pic:cNvPicPr>
                  </pic:nvPicPr>
                  <pic:blipFill>
                    <a:blip xmlns:r="http://schemas.openxmlformats.org/officeDocument/2006/relationships" r:embed="rId7"/>
                    <a:stretch>
                      <a:fillRect/>
                    </a:stretch>
                  </pic:blipFill>
                  <pic:spPr>
                    <a:xfrm>
                      <a:off x="0" y="0"/>
                      <a:ext cx="2503170" cy="1256030"/>
                    </a:xfrm>
                    <a:prstGeom prst="rect">
                      <a:avLst/>
                    </a:prstGeom>
                  </pic:spPr>
                </pic:pic>
              </a:graphicData>
            </a:graphic>
          </wp:inline>
        </w:drawing>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煤是混合物,主要含碳元素,还含有少量</w:t>
      </w:r>
      <w:r>
        <w:rPr>
          <w:rFonts w:ascii="Times New Roman" w:eastAsia="宋体" w:hAnsi="Times New Roman"/>
        </w:rPr>
        <w:t>H</w:t>
      </w:r>
      <w:r>
        <w:rPr>
          <w:rFonts w:ascii="Times New Roman" w:eastAsia="宋体" w:hAnsi="宋体"/>
        </w:rPr>
        <w:t>、</w:t>
      </w:r>
      <w:r>
        <w:rPr>
          <w:rFonts w:ascii="Times New Roman" w:eastAsia="宋体" w:hAnsi="Times New Roman"/>
        </w:rPr>
        <w:t>N</w:t>
      </w:r>
      <w:r>
        <w:rPr>
          <w:rFonts w:ascii="Times New Roman" w:eastAsia="宋体" w:hAnsi="宋体"/>
        </w:rPr>
        <w:t>、</w:t>
      </w:r>
      <w:r>
        <w:rPr>
          <w:rFonts w:ascii="Times New Roman" w:eastAsia="宋体" w:hAnsi="Times New Roman"/>
        </w:rPr>
        <w:t>S</w:t>
      </w:r>
      <w:r>
        <w:rPr>
          <w:rFonts w:ascii="Times New Roman" w:eastAsia="宋体" w:hAnsi="宋体"/>
        </w:rPr>
        <w:t>、</w:t>
      </w:r>
      <w:r>
        <w:rPr>
          <w:rFonts w:ascii="Times New Roman" w:eastAsia="宋体" w:hAnsi="Times New Roman"/>
        </w:rPr>
        <w:t>O</w:t>
      </w:r>
      <w:r>
        <w:rPr>
          <w:rFonts w:ascii="Times New Roman" w:eastAsia="宋体" w:hAnsi="宋体"/>
        </w:rPr>
        <w:t>等元素。</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煤可用作燃料,隔绝空气加强热后可制得煤气、煤焦油等,此过程发生的是化学变化。</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投影展示</w:t>
      </w:r>
      <w:r>
        <w:rPr>
          <w:rFonts w:ascii="Times New Roman" w:eastAsia="宋体" w:hAnsi="宋体"/>
        </w:rPr>
        <w:t>]讲解石油和天然气的形成过程。</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2961005" cy="1090295"/>
            <wp:effectExtent l="0" t="0" r="10795" b="14605"/>
            <wp:docPr id="187" name="18ZKHS32.EPS" descr="id:214748878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18ZKHS32.EPS" descr="id:2147488783;FounderCES"/>
                    <pic:cNvPicPr>
                      <a:picLocks noChangeAspect="1"/>
                    </pic:cNvPicPr>
                  </pic:nvPicPr>
                  <pic:blipFill>
                    <a:blip xmlns:r="http://schemas.openxmlformats.org/officeDocument/2006/relationships" r:embed="rId8"/>
                    <a:stretch>
                      <a:fillRect/>
                    </a:stretch>
                  </pic:blipFill>
                  <pic:spPr>
                    <a:xfrm>
                      <a:off x="0" y="0"/>
                      <a:ext cx="2961005" cy="1090295"/>
                    </a:xfrm>
                    <a:prstGeom prst="rect">
                      <a:avLst/>
                    </a:prstGeom>
                  </pic:spPr>
                </pic:pic>
              </a:graphicData>
            </a:graphic>
          </wp:inline>
        </w:drawing>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石油是由多种成分组成的混合物,主要含碳、氢两种元素。</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利用石油中各成分的沸点不同,将它们分离,可得到不同的产品,如汽油、煤油、柴油等,此过程发生的是物理变化。</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在有石油的地方一般都有天然气。天然气主要是由碳和氢组成的气态碳氢化合物,其中最主要的是甲烷(</w:t>
      </w:r>
      <w:r>
        <w:rPr>
          <w:rFonts w:ascii="Times New Roman" w:eastAsia="宋体" w:hAnsi="Times New Roman"/>
        </w:rPr>
        <w:t>CH</w:t>
      </w:r>
      <w:r>
        <w:rPr>
          <w:rFonts w:ascii="Times New Roman" w:eastAsia="宋体" w:hAnsi="Times New Roman"/>
          <w:vertAlign w:val="subscript"/>
        </w:rPr>
        <w:t>4</w:t>
      </w:r>
      <w:r>
        <w:rPr>
          <w:rFonts w:ascii="Times New Roman" w:eastAsia="宋体" w:hAnsi="宋体"/>
        </w:rPr>
        <w:t>)。</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演示实验</w:t>
      </w:r>
      <w:r>
        <w:rPr>
          <w:rFonts w:ascii="Times New Roman" w:eastAsia="宋体" w:hAnsi="宋体"/>
        </w:rPr>
        <w:t>]实验</w:t>
      </w:r>
      <w:r>
        <w:rPr>
          <w:rFonts w:ascii="Times New Roman" w:eastAsia="宋体" w:hAnsi="Times New Roman"/>
        </w:rPr>
        <w:t>7-4</w:t>
      </w:r>
      <w:r>
        <w:rPr>
          <w:rFonts w:ascii="Times New Roman" w:eastAsia="宋体" w:hAnsi="宋体"/>
        </w:rPr>
        <w:t>(适时引导学生观察实验现象并思考点燃甲烷前为什么要先检验甲烷的纯度)。</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甲烷是一种无色、无味、密度比空气小的气体。</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甲烷燃烧时产生明亮的蓝色火焰,放出热量,烧杯内壁上有水雾出现;向烧杯内注入澄清石灰水,振荡,澄清石灰水变浑浊。</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]这些现象说明了什么?</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]甲烷燃烧时有水和二氧化碳生成,同时也说明了甲烷中一定含有氢元素和碳元素。</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eastAsia="方正宋黑_GBK"/>
        </w:rPr>
        <w:t>合理利用与开发化石能源</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]目前,人类通过化学反应获得的能量,大多来自化石燃料,而化石燃料资源是有限的(引导学生阅读教材第</w:t>
      </w:r>
      <w:r>
        <w:rPr>
          <w:rFonts w:ascii="Times New Roman" w:eastAsia="宋体" w:hAnsi="Times New Roman"/>
        </w:rPr>
        <w:t>140</w:t>
      </w:r>
      <w:r>
        <w:rPr>
          <w:rFonts w:ascii="Times New Roman" w:eastAsia="宋体" w:hAnsi="宋体"/>
        </w:rPr>
        <w:t>页、</w:t>
      </w:r>
      <w:r>
        <w:rPr>
          <w:rFonts w:ascii="Times New Roman" w:eastAsia="宋体" w:hAnsi="Times New Roman"/>
        </w:rPr>
        <w:t>141</w:t>
      </w:r>
      <w:r>
        <w:rPr>
          <w:rFonts w:ascii="Times New Roman" w:eastAsia="宋体" w:hAnsi="宋体"/>
        </w:rPr>
        <w:t>页相关内容,学习合理利用和开发化石能源的紧迫性与必要性)。</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]做饭时,有时燃气灶或煤炉的火焰呈现黄色或橙色,锅底出现黑色。此时需要调节一下灶具或炉具的进风口,这是为什么呢?(引导学生解释原因并归纳出燃料充分燃烧的条件)</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]使燃料充分燃烧通常考虑两点:一是燃烧时要有足够的空气;二是燃料与空气要有足够大的接触面。</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板书设计</w:t>
      </w:r>
      <w:r>
        <w:rPr>
          <w:rFonts w:ascii="Cambria Math" w:eastAsia="NEU-BZ-S92" w:hAnsi="Cambria Math"/>
          <w:color w:val="FF00FF"/>
        </w:rPr>
        <w:t>◇</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课题</w:t>
      </w:r>
      <w:r>
        <w:rPr>
          <w:rFonts w:ascii="Times New Roman" w:eastAsia="宋体" w:hAnsi="Times New Roman"/>
        </w:rPr>
        <w:t>2</w:t>
      </w:r>
      <w:r>
        <w:rPr>
          <w:rFonts w:ascii="Times New Roman" w:eastAsia="宋体" w:hAnsi="宋体"/>
        </w:rPr>
        <w:t>　燃料的合理利用与开发</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第</w:t>
      </w:r>
      <w:r>
        <w:rPr>
          <w:rFonts w:ascii="Times New Roman" w:eastAsia="宋体" w:hAnsi="Times New Roman"/>
        </w:rPr>
        <w:t>1</w:t>
      </w:r>
      <w:r>
        <w:rPr>
          <w:rFonts w:ascii="Times New Roman" w:eastAsia="宋体" w:hAnsi="宋体"/>
        </w:rPr>
        <w:t>课时　化学反应中的能量变化</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化石燃料的利用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燃料的合理利用与开发</w:t>
      </w:r>
      <m:oMath>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化学反应中的能量变化</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放热反应</m:t>
                            </m:r>
                          </m:e>
                        </m:mr>
                        <m:mr>
                          <m:e>
                            <m:ctrlPr>
                              <w:rPr>
                                <w:rFonts w:ascii="Cambria Math" w:eastAsia="宋体" w:hAnsi="Cambria Math"/>
                              </w:rPr>
                            </m:ctrlPr>
                            <m:r>
                              <m:rPr>
                                <m:nor/>
                                <m:sty m:val="p"/>
                              </m:rPr>
                              <w:rPr>
                                <w:rFonts w:ascii="Times New Roman" w:eastAsia="宋体" w:hAnsi="宋体"/>
                                <w:b w:val="0"/>
                                <w:i w:val="0"/>
                                <w:szCs w:val="21"/>
                              </w:rPr>
                              <m:t>吸热反应</m:t>
                            </m:r>
                          </m:e>
                        </m:mr>
                      </m:m>
                    </m:e>
                  </m:d>
                </m:e>
              </m:mr>
              <m:mr>
                <m:e>
                  <m:ctrlPr>
                    <w:rPr>
                      <w:rFonts w:ascii="Cambria Math" w:eastAsia="宋体" w:hAnsi="Cambria Math"/>
                    </w:rPr>
                  </m:ctrlPr>
                  <m:m>
                    <m:mPr>
                      <m:plcHide/>
                      <m:mcs>
                        <m:mc>
                          <m:mcPr>
                            <m:count m:val="1"/>
                            <m:mcJc m:val="righ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化</m:t>
                        </m:r>
                      </m:e>
                    </m:mr>
                    <m:mr>
                      <m:e>
                        <m:ctrlPr>
                          <w:rPr>
                            <w:rFonts w:ascii="Cambria Math" w:eastAsia="宋体" w:hAnsi="Cambria Math"/>
                          </w:rPr>
                        </m:ctrlPr>
                        <m:r>
                          <m:rPr>
                            <m:nor/>
                            <m:sty m:val="p"/>
                          </m:rPr>
                          <w:rPr>
                            <w:rFonts w:ascii="Times New Roman" w:eastAsia="宋体" w:hAnsi="宋体"/>
                            <w:b w:val="0"/>
                            <w:i w:val="0"/>
                            <w:szCs w:val="21"/>
                          </w:rPr>
                          <m:t>石</m:t>
                        </m:r>
                      </m:e>
                    </m:mr>
                    <m:mr>
                      <m:e>
                        <m:ctrlPr>
                          <w:rPr>
                            <w:rFonts w:ascii="Cambria Math" w:eastAsia="宋体" w:hAnsi="Cambria Math"/>
                          </w:rPr>
                        </m:ctrlPr>
                        <m:r>
                          <m:rPr>
                            <m:nor/>
                            <m:sty m:val="p"/>
                          </m:rPr>
                          <w:rPr>
                            <w:rFonts w:ascii="Times New Roman" w:eastAsia="宋体" w:hAnsi="宋体"/>
                            <w:b w:val="0"/>
                            <w:i w:val="0"/>
                            <w:szCs w:val="21"/>
                          </w:rPr>
                          <m:t>燃</m:t>
                        </m:r>
                      </m:e>
                    </m:mr>
                    <m:mr>
                      <m:e>
                        <m:ctrlPr>
                          <w:rPr>
                            <w:rFonts w:ascii="Cambria Math" w:eastAsia="宋体" w:hAnsi="Cambria Math"/>
                          </w:rPr>
                        </m:ctrlPr>
                        <m:r>
                          <m:rPr>
                            <m:nor/>
                            <m:sty m:val="p"/>
                          </m:rPr>
                          <w:rPr>
                            <w:rFonts w:ascii="Times New Roman" w:eastAsia="宋体" w:hAnsi="宋体"/>
                            <w:b w:val="0"/>
                            <w:i w:val="0"/>
                            <w:szCs w:val="21"/>
                          </w:rPr>
                          <m:t>料</m:t>
                        </m:r>
                      </m:e>
                    </m:mr>
                  </m:m>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煤的综合利用</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化学变化</m:t>
                                      </m:r>
                                    </m:e>
                                  </m:mr>
                                  <m:mr>
                                    <m:e>
                                      <m:ctrlPr>
                                        <w:rPr>
                                          <w:rFonts w:ascii="Cambria Math" w:eastAsia="宋体" w:hAnsi="Cambria Math"/>
                                        </w:rPr>
                                      </m:ctrlPr>
                                      <m:m>
                                        <m:mPr>
                                          <m:plcHide/>
                                          <m:mcs>
                                            <m:mc>
                                              <m:mcPr>
                                                <m:count m:val="1"/>
                                                <m:mcJc m:val="righ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产物:焦炭、煤焦油、</m:t>
                                            </m:r>
                                          </m:e>
                                        </m:mr>
                                        <m:mr>
                                          <m:e>
                                            <m:ctrlPr>
                                              <w:rPr>
                                                <w:rFonts w:ascii="Cambria Math" w:eastAsia="宋体" w:hAnsi="Cambria Math"/>
                                              </w:rPr>
                                            </m:ctrlPr>
                                            <m:r>
                                              <m:rPr>
                                                <m:nor/>
                                                <m:sty m:val="p"/>
                                              </m:rPr>
                                              <w:rPr>
                                                <w:rFonts w:ascii="Times New Roman" w:eastAsia="宋体" w:hAnsi="宋体"/>
                                                <w:b w:val="0"/>
                                                <w:i w:val="0"/>
                                                <w:szCs w:val="21"/>
                                              </w:rPr>
                                              <m:t>煤气(氢气、甲烷、</m:t>
                                            </m:r>
                                          </m:e>
                                        </m:mr>
                                        <m:mr>
                                          <m:e>
                                            <m:ctrlPr>
                                              <w:rPr>
                                                <w:rFonts w:ascii="Cambria Math" w:eastAsia="宋体" w:hAnsi="Cambria Math"/>
                                              </w:rPr>
                                            </m:ctrlPr>
                                            <m:r>
                                              <m:rPr>
                                                <m:nor/>
                                                <m:sty m:val="p"/>
                                              </m:rPr>
                                              <w:rPr>
                                                <w:rFonts w:ascii="Times New Roman" w:eastAsia="宋体" w:hAnsi="宋体"/>
                                                <w:b w:val="0"/>
                                                <w:i w:val="0"/>
                                                <w:szCs w:val="21"/>
                                              </w:rPr>
                                              <m:t>一氧化碳等)</m:t>
                                            </m:r>
                                          </m:e>
                                        </m:mr>
                                      </m:m>
                                    </m:e>
                                  </m:mr>
                                </m:m>
                              </m:e>
                            </m:d>
                          </m:e>
                        </m:mr>
                        <m:mr>
                          <m:e>
                            <m:ctrlPr>
                              <w:rPr>
                                <w:rFonts w:ascii="Cambria Math" w:eastAsia="宋体" w:hAnsi="Cambria Math"/>
                              </w:rPr>
                            </m:ctrlPr>
                            <m:r>
                              <m:rPr>
                                <m:nor/>
                                <m:sty m:val="p"/>
                              </m:rPr>
                              <w:rPr>
                                <w:rFonts w:ascii="Times New Roman" w:eastAsia="宋体" w:hAnsi="宋体"/>
                                <w:b w:val="0"/>
                                <w:i w:val="0"/>
                                <w:szCs w:val="21"/>
                              </w:rPr>
                              <m:t>石油炼制</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物理变化</m:t>
                                      </m:r>
                                    </m:e>
                                  </m:mr>
                                  <m:mr>
                                    <m:e>
                                      <m:ctrlPr>
                                        <w:rPr>
                                          <w:rFonts w:ascii="Cambria Math" w:eastAsia="宋体" w:hAnsi="Cambria Math"/>
                                        </w:rPr>
                                      </m:ctrlPr>
                                      <m:m>
                                        <m:mPr>
                                          <m:plcHide/>
                                          <m:mcs>
                                            <m:mc>
                                              <m:mcPr>
                                                <m:count m:val="1"/>
                                                <m:mcJc m:val="righ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产物:汽油、航空煤油、</m:t>
                                            </m:r>
                                          </m:e>
                                        </m:mr>
                                        <m:mr>
                                          <m:e>
                                            <m:ctrlPr>
                                              <w:rPr>
                                                <w:rFonts w:ascii="Cambria Math" w:eastAsia="宋体" w:hAnsi="Cambria Math"/>
                                              </w:rPr>
                                            </m:ctrlPr>
                                            <m:r>
                                              <m:rPr>
                                                <m:nor/>
                                                <m:sty m:val="p"/>
                                              </m:rPr>
                                              <w:rPr>
                                                <w:rFonts w:ascii="Times New Roman" w:eastAsia="宋体" w:hAnsi="宋体"/>
                                                <w:b w:val="0"/>
                                                <w:i w:val="0"/>
                                                <w:szCs w:val="21"/>
                                              </w:rPr>
                                              <m:t>煤油、柴油、润滑油等</m:t>
                                            </m:r>
                                          </m:e>
                                        </m:mr>
                                      </m:m>
                                    </m:e>
                                  </m:mr>
                                </m:m>
                              </m:e>
                            </m:d>
                          </m:e>
                        </m:mr>
                        <m:mr>
                          <m:e>
                            <m:ctrlPr>
                              <w:rPr>
                                <w:rFonts w:ascii="Cambria Math" w:eastAsia="宋体" w:hAnsi="Cambria Math"/>
                              </w:rPr>
                            </m:ctrlPr>
                            <m:r>
                              <m:rPr>
                                <m:nor/>
                                <m:sty m:val="p"/>
                              </m:rPr>
                              <w:rPr>
                                <w:rFonts w:ascii="Times New Roman" w:eastAsia="宋体" w:hAnsi="宋体"/>
                                <w:b w:val="0"/>
                                <w:i w:val="0"/>
                                <w:szCs w:val="21"/>
                              </w:rPr>
                              <m:t>天然气</m:t>
                            </m:r>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主要成分:甲烷</m:t>
                                      </m:r>
                                    </m:e>
                                  </m:mr>
                                  <m:mr>
                                    <m:e>
                                      <m:ctrlPr>
                                        <w:rPr>
                                          <w:rFonts w:ascii="Cambria Math" w:eastAsia="宋体" w:hAnsi="Cambria Math"/>
                                        </w:rPr>
                                      </m:ctrlPr>
                                      <m:r>
                                        <m:rPr>
                                          <m:nor/>
                                          <m:sty m:val="p"/>
                                        </m:rPr>
                                        <w:rPr>
                                          <w:rFonts w:ascii="Times New Roman" w:eastAsia="宋体" w:hAnsi="宋体"/>
                                          <w:b w:val="0"/>
                                          <w:i w:val="0"/>
                                          <w:szCs w:val="21"/>
                                        </w:rPr>
                                        <m:t>可燃性:生成二氧化碳和水</m:t>
                                      </m:r>
                                    </m:e>
                                  </m:mr>
                                </m:m>
                              </m:e>
                            </m:d>
                          </m:e>
                        </m:mr>
                        <m:mr>
                          <m:e>
                            <m:ctrlPr>
                              <w:rPr>
                                <w:rFonts w:ascii="Cambria Math" w:eastAsia="宋体" w:hAnsi="Cambria Math"/>
                              </w:rPr>
                            </m:ctrlPr>
                            <m:m>
                              <m:mPr>
                                <m:plcHide/>
                                <m:mcs>
                                  <m:mc>
                                    <m:mcPr>
                                      <m:count m:val="1"/>
                                      <m:mcJc m:val="righ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合理利用与开</m:t>
                                  </m:r>
                                </m:e>
                              </m:mr>
                              <m:mr>
                                <m:e>
                                  <m:ctrlPr>
                                    <w:rPr>
                                      <w:rFonts w:ascii="Cambria Math" w:eastAsia="宋体" w:hAnsi="Cambria Math"/>
                                    </w:rPr>
                                  </m:ctrlPr>
                                  <m:r>
                                    <m:rPr>
                                      <m:nor/>
                                      <m:sty m:val="p"/>
                                    </m:rPr>
                                    <w:rPr>
                                      <w:rFonts w:ascii="Times New Roman" w:eastAsia="宋体" w:hAnsi="宋体"/>
                                      <w:b w:val="0"/>
                                      <w:i w:val="0"/>
                                      <w:szCs w:val="21"/>
                                    </w:rPr>
                                    <m:t>发化石能源</m:t>
                                  </m:r>
                                </m:e>
                              </m:mr>
                            </m:m>
                            <m:d>
                              <m:dPr>
                                <m:begChr m:val="{"/>
                                <m:endChr m:val=""/>
                                <m:ctrlPr>
                                  <w:rPr>
                                    <w:rFonts w:ascii="Cambria Math" w:eastAsia="宋体" w:hAnsi="Cambria Math"/>
                                  </w:rPr>
                                </m:ctrlPr>
                              </m:dPr>
                              <m:e>
                                <m:ctrlPr>
                                  <w:rPr>
                                    <w:rFonts w:ascii="Cambria Math" w:eastAsia="宋体" w:hAnsi="Cambria Math"/>
                                  </w:rPr>
                                </m:ctrlPr>
                                <m:m>
                                  <m:mPr>
                                    <m:plcHide/>
                                    <m:mcs>
                                      <m:mc>
                                        <m:mcPr>
                                          <m:count m:val="1"/>
                                          <m:mcJc m:val="left"/>
                                        </m:mcPr>
                                      </m:mc>
                                    </m:mcs>
                                    <m:ctrlPr>
                                      <w:rPr>
                                        <w:rFonts w:ascii="Cambria Math" w:eastAsia="宋体" w:hAnsi="Cambria Math"/>
                                      </w:rPr>
                                    </m:ctrlPr>
                                  </m:mPr>
                                  <m:mr>
                                    <m:e>
                                      <m:ctrlPr>
                                        <w:rPr>
                                          <w:rFonts w:ascii="Cambria Math" w:eastAsia="宋体" w:hAnsi="Cambria Math"/>
                                        </w:rPr>
                                      </m:ctrlPr>
                                      <m:m>
                                        <m:mPr>
                                          <m:plcHide/>
                                          <m:mcs>
                                            <m:mc>
                                              <m:mcPr>
                                                <m:count m:val="1"/>
                                                <m:mcJc m:val="right"/>
                                              </m:mcPr>
                                            </m:mc>
                                          </m:mcs>
                                          <m:ctrlPr>
                                            <w:rPr>
                                              <w:rFonts w:ascii="Cambria Math" w:eastAsia="宋体" w:hAnsi="Cambria Math"/>
                                            </w:rPr>
                                          </m:ctrlPr>
                                        </m:mPr>
                                        <m:mr>
                                          <m:e>
                                            <m:ctrlPr>
                                              <w:rPr>
                                                <w:rFonts w:ascii="Cambria Math" w:eastAsia="宋体" w:hAnsi="Cambria Math"/>
                                              </w:rPr>
                                            </m:ctrlPr>
                                            <m:r>
                                              <m:rPr>
                                                <m:nor/>
                                                <m:sty m:val="p"/>
                                              </m:rPr>
                                              <w:rPr>
                                                <w:rFonts w:ascii="Times New Roman" w:eastAsia="宋体" w:hAnsi="宋体"/>
                                                <w:b w:val="0"/>
                                                <w:i w:val="0"/>
                                                <w:szCs w:val="21"/>
                                              </w:rPr>
                                              <m:t>化石燃料储量有限</m:t>
                                            </m:r>
                                          </m:e>
                                        </m:mr>
                                        <m:mr>
                                          <m:e>
                                            <m:ctrlPr>
                                              <w:rPr>
                                                <w:rFonts w:ascii="Cambria Math" w:eastAsia="宋体" w:hAnsi="Cambria Math"/>
                                              </w:rPr>
                                            </m:ctrlPr>
                                            <m:r>
                                              <m:rPr>
                                                <m:nor/>
                                                <m:sty m:val="p"/>
                                              </m:rPr>
                                              <w:rPr>
                                                <w:rFonts w:ascii="Times New Roman" w:eastAsia="宋体" w:hAnsi="宋体"/>
                                                <w:b w:val="0"/>
                                                <w:i w:val="0"/>
                                                <w:szCs w:val="21"/>
                                              </w:rPr>
                                              <m:t>属于不可再生能源</m:t>
                                            </m:r>
                                          </m:e>
                                        </m:mr>
                                      </m:m>
                                    </m:e>
                                  </m:mr>
                                  <m:mr>
                                    <m:e>
                                      <m:ctrlPr>
                                        <w:rPr>
                                          <w:rFonts w:ascii="Cambria Math" w:eastAsia="宋体" w:hAnsi="Cambria Math"/>
                                        </w:rPr>
                                      </m:ctrlPr>
                                      <m:r>
                                        <m:rPr>
                                          <m:nor/>
                                          <m:sty m:val="p"/>
                                        </m:rPr>
                                        <w:rPr>
                                          <w:rFonts w:ascii="Times New Roman" w:eastAsia="宋体" w:hAnsi="宋体"/>
                                          <w:b w:val="0"/>
                                          <w:i w:val="0"/>
                                          <w:szCs w:val="21"/>
                                        </w:rPr>
                                        <m:t>使燃料充分燃烧的方法</m:t>
                                      </m:r>
                                    </m:e>
                                  </m:mr>
                                </m:m>
                              </m:e>
                            </m:d>
                          </m:e>
                        </m:mr>
                      </m:m>
                    </m:e>
                  </m:d>
                </m:e>
              </m:mr>
            </m:m>
          </m:e>
        </m:d>
      </m:oMath>
      <w:bookmarkStart w:id="0" w:name="_GoBack"/>
      <w:bookmarkEnd w:id="0"/>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教学反思</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在教学中,教师要发挥学生的主体作用,让学生自主地去认识和探索。对于燃料充分燃烧的现实意义,可以分组进行讨论,切实让学生体验到节能的重要性。</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altName w:val="宋体"/>
    <w:panose1 w:val="00000000000000000000"/>
    <w:charset w:val="86"/>
    <w:family w:val="auto"/>
    <w:pitch w:val="default"/>
    <w:sig w:usb0="00000000" w:usb1="00000000" w:usb2="05000016" w:usb3="00000000" w:csb0="00040001" w:csb1="00000000"/>
  </w:font>
  <w:font w:name="方正书宋_GBK">
    <w:altName w:val="Arial Unicode MS"/>
    <w:panose1 w:val="03000509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modern"/>
    <w:pitch w:val="default"/>
    <w:sig w:usb0="800002BF" w:usb1="38CF7CFA" w:usb2="00000016" w:usb3="00000000" w:csb0="00040001" w:csb1="00000000"/>
  </w:font>
  <w:font w:name="方正宋黑_GBK">
    <w:altName w:val="宋体"/>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NEU-BZ-S92" w:asciiTheme="minorHAnsi" w:eastAsiaTheme="minorEastAsia"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NEU-BZ-S92" w:eastAsia="方正书宋_GBK" w:hAnsi="NEU-BZ-S92" w:cstheme="minorBidi"/>
      <w:color w:val="000000"/>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木牍教育</dc:creator>
  <cp:lastModifiedBy>木牍教育</cp:lastModifiedBy>
  <cp:revision>1</cp:revision>
  <dcterms:created xsi:type="dcterms:W3CDTF">2019-05-07T06:28:00Z</dcterms:created>
  <dcterms:modified xsi:type="dcterms:W3CDTF">2019-05-07T06:31:53Z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