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C3E40" w:rsidRPr="00BC3E40">
        <w:rPr>
          <w:rFonts w:ascii="宋体" w:hAnsi="宋体" w:cs="宋体" w:hint="eastAsia"/>
          <w:b/>
          <w:color w:val="00B050"/>
          <w:sz w:val="32"/>
        </w:rPr>
        <w:t>安徽省</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BC3E40" w:rsidRDefault="00BC3E40" w:rsidP="00BC3E40">
      <w:pPr>
        <w:spacing w:line="360" w:lineRule="auto"/>
        <w:jc w:val="left"/>
        <w:textAlignment w:val="center"/>
        <w:rPr>
          <w:rFonts w:ascii="宋体" w:hAnsi="宋体" w:cs="宋体"/>
          <w:b/>
          <w:sz w:val="24"/>
        </w:rPr>
      </w:pPr>
      <w:bookmarkStart w:id="0" w:name="_GoBack"/>
      <w:bookmarkEnd w:id="0"/>
      <w:r>
        <w:rPr>
          <w:rFonts w:ascii="宋体" w:hAnsi="宋体" w:cs="宋体"/>
          <w:b/>
          <w:sz w:val="24"/>
        </w:rPr>
        <w:t>注意事项：</w:t>
      </w:r>
    </w:p>
    <w:p w:rsidR="00BC3E40" w:rsidRDefault="00BC3E40" w:rsidP="00BC3E40">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化学试卷共两大题</w:t>
      </w:r>
      <w:r>
        <w:rPr>
          <w:rFonts w:eastAsia="Times New Roman"/>
          <w:b/>
          <w:sz w:val="24"/>
        </w:rPr>
        <w:t>17</w:t>
      </w:r>
      <w:r>
        <w:rPr>
          <w:rFonts w:ascii="宋体" w:hAnsi="宋体" w:cs="宋体"/>
          <w:b/>
          <w:sz w:val="24"/>
        </w:rPr>
        <w:t>小题，满分</w:t>
      </w:r>
      <w:r>
        <w:rPr>
          <w:rFonts w:eastAsia="Times New Roman"/>
          <w:b/>
          <w:sz w:val="24"/>
        </w:rPr>
        <w:t>40</w:t>
      </w:r>
      <w:r>
        <w:rPr>
          <w:rFonts w:ascii="宋体" w:hAnsi="宋体" w:cs="宋体"/>
          <w:b/>
          <w:sz w:val="24"/>
        </w:rPr>
        <w:t>分。化学与物理的考试时间共</w:t>
      </w:r>
      <w:r>
        <w:rPr>
          <w:rFonts w:eastAsia="Times New Roman"/>
          <w:b/>
          <w:sz w:val="24"/>
        </w:rPr>
        <w:t>120</w:t>
      </w:r>
      <w:r>
        <w:rPr>
          <w:rFonts w:ascii="宋体" w:hAnsi="宋体" w:cs="宋体"/>
          <w:b/>
          <w:sz w:val="24"/>
        </w:rPr>
        <w:t>分钟。</w:t>
      </w:r>
    </w:p>
    <w:p w:rsidR="00BC3E40" w:rsidRDefault="00BC3E40" w:rsidP="00BC3E40">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试卷包括</w:t>
      </w:r>
      <w:r>
        <w:rPr>
          <w:rFonts w:eastAsia="Times New Roman"/>
          <w:b/>
          <w:sz w:val="24"/>
        </w:rPr>
        <w:t>“</w:t>
      </w:r>
      <w:r>
        <w:rPr>
          <w:rFonts w:ascii="宋体" w:hAnsi="宋体" w:cs="宋体"/>
          <w:b/>
          <w:sz w:val="24"/>
        </w:rPr>
        <w:t>试题卷</w:t>
      </w:r>
      <w:r>
        <w:rPr>
          <w:rFonts w:eastAsia="Times New Roman"/>
          <w:b/>
          <w:sz w:val="24"/>
        </w:rPr>
        <w:t>”</w:t>
      </w:r>
      <w:r>
        <w:rPr>
          <w:rFonts w:ascii="宋体" w:hAnsi="宋体" w:cs="宋体"/>
          <w:b/>
          <w:sz w:val="24"/>
        </w:rPr>
        <w:t>和</w:t>
      </w:r>
      <w:r>
        <w:rPr>
          <w:rFonts w:eastAsia="Times New Roman"/>
          <w:b/>
          <w:sz w:val="24"/>
        </w:rPr>
        <w:t>“</w:t>
      </w:r>
      <w:r>
        <w:rPr>
          <w:rFonts w:ascii="宋体" w:hAnsi="宋体" w:cs="宋体"/>
          <w:b/>
          <w:sz w:val="24"/>
        </w:rPr>
        <w:t>答题卷</w:t>
      </w:r>
      <w:r>
        <w:rPr>
          <w:rFonts w:eastAsia="Times New Roman"/>
          <w:b/>
          <w:sz w:val="24"/>
        </w:rPr>
        <w:t>”</w:t>
      </w:r>
      <w:r>
        <w:rPr>
          <w:rFonts w:ascii="宋体" w:hAnsi="宋体" w:cs="宋体"/>
          <w:b/>
          <w:sz w:val="24"/>
        </w:rPr>
        <w:t>两部分，</w:t>
      </w:r>
      <w:r>
        <w:rPr>
          <w:rFonts w:eastAsia="Times New Roman"/>
          <w:b/>
          <w:sz w:val="24"/>
        </w:rPr>
        <w:t>“</w:t>
      </w:r>
      <w:r>
        <w:rPr>
          <w:rFonts w:ascii="宋体" w:hAnsi="宋体" w:cs="宋体"/>
          <w:b/>
          <w:sz w:val="24"/>
        </w:rPr>
        <w:t>试题卷</w:t>
      </w:r>
      <w:r>
        <w:rPr>
          <w:rFonts w:eastAsia="Times New Roman"/>
          <w:b/>
          <w:sz w:val="24"/>
        </w:rPr>
        <w:t>”</w:t>
      </w:r>
      <w:r>
        <w:rPr>
          <w:rFonts w:ascii="宋体" w:hAnsi="宋体" w:cs="宋体"/>
          <w:b/>
          <w:sz w:val="24"/>
        </w:rPr>
        <w:t>共</w:t>
      </w:r>
      <w:r>
        <w:rPr>
          <w:rFonts w:eastAsia="Times New Roman"/>
          <w:b/>
          <w:sz w:val="24"/>
        </w:rPr>
        <w:t>4</w:t>
      </w:r>
      <w:r>
        <w:rPr>
          <w:rFonts w:ascii="宋体" w:hAnsi="宋体" w:cs="宋体"/>
          <w:b/>
          <w:sz w:val="24"/>
        </w:rPr>
        <w:t>页，</w:t>
      </w:r>
      <w:r>
        <w:rPr>
          <w:rFonts w:eastAsia="Times New Roman"/>
          <w:b/>
          <w:sz w:val="24"/>
        </w:rPr>
        <w:t>“</w:t>
      </w:r>
      <w:r>
        <w:rPr>
          <w:rFonts w:ascii="宋体" w:hAnsi="宋体" w:cs="宋体"/>
          <w:b/>
          <w:sz w:val="24"/>
        </w:rPr>
        <w:t>答题卷</w:t>
      </w:r>
      <w:r>
        <w:rPr>
          <w:rFonts w:eastAsia="Times New Roman"/>
          <w:b/>
          <w:sz w:val="24"/>
        </w:rPr>
        <w:t>”</w:t>
      </w:r>
      <w:r>
        <w:rPr>
          <w:rFonts w:ascii="宋体" w:hAnsi="宋体" w:cs="宋体"/>
          <w:b/>
          <w:sz w:val="24"/>
        </w:rPr>
        <w:t>共</w:t>
      </w:r>
      <w:r>
        <w:rPr>
          <w:rFonts w:eastAsia="Times New Roman"/>
          <w:b/>
          <w:sz w:val="24"/>
        </w:rPr>
        <w:t>2</w:t>
      </w:r>
      <w:r>
        <w:rPr>
          <w:rFonts w:ascii="宋体" w:hAnsi="宋体" w:cs="宋体"/>
          <w:b/>
          <w:sz w:val="24"/>
        </w:rPr>
        <w:t>页。</w:t>
      </w:r>
    </w:p>
    <w:p w:rsidR="00BC3E40" w:rsidRDefault="00BC3E40" w:rsidP="00BC3E40">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请务必在</w:t>
      </w:r>
      <w:r>
        <w:rPr>
          <w:rFonts w:eastAsia="Times New Roman"/>
          <w:b/>
          <w:sz w:val="24"/>
        </w:rPr>
        <w:t>“</w:t>
      </w:r>
      <w:r>
        <w:rPr>
          <w:rFonts w:ascii="宋体" w:hAnsi="宋体" w:cs="宋体"/>
          <w:b/>
          <w:sz w:val="24"/>
        </w:rPr>
        <w:t>答题卷</w:t>
      </w:r>
      <w:r>
        <w:rPr>
          <w:rFonts w:eastAsia="Times New Roman"/>
          <w:b/>
          <w:sz w:val="24"/>
        </w:rPr>
        <w:t>”</w:t>
      </w:r>
      <w:r>
        <w:rPr>
          <w:rFonts w:ascii="宋体" w:hAnsi="宋体" w:cs="宋体"/>
          <w:b/>
          <w:sz w:val="24"/>
        </w:rPr>
        <w:t>上答题，在</w:t>
      </w:r>
      <w:r>
        <w:rPr>
          <w:rFonts w:eastAsia="Times New Roman"/>
          <w:b/>
          <w:sz w:val="24"/>
        </w:rPr>
        <w:t>“</w:t>
      </w:r>
      <w:r>
        <w:rPr>
          <w:rFonts w:ascii="宋体" w:hAnsi="宋体" w:cs="宋体"/>
          <w:b/>
          <w:sz w:val="24"/>
        </w:rPr>
        <w:t>试题卷</w:t>
      </w:r>
      <w:r>
        <w:rPr>
          <w:rFonts w:eastAsia="Times New Roman"/>
          <w:b/>
          <w:sz w:val="24"/>
        </w:rPr>
        <w:t>”</w:t>
      </w:r>
      <w:r>
        <w:rPr>
          <w:rFonts w:ascii="宋体" w:hAnsi="宋体" w:cs="宋体"/>
          <w:b/>
          <w:sz w:val="24"/>
        </w:rPr>
        <w:t>上答题是无效的。</w:t>
      </w:r>
    </w:p>
    <w:p w:rsidR="00BC3E40" w:rsidRDefault="00BC3E40" w:rsidP="00BC3E40">
      <w:pPr>
        <w:spacing w:line="360" w:lineRule="auto"/>
        <w:jc w:val="left"/>
        <w:textAlignment w:val="center"/>
        <w:rPr>
          <w:rFonts w:ascii="宋体" w:hAnsi="宋体" w:cs="宋体"/>
          <w:b/>
          <w:sz w:val="24"/>
        </w:rPr>
      </w:pPr>
      <w:r>
        <w:rPr>
          <w:rFonts w:eastAsia="Times New Roman"/>
          <w:b/>
          <w:sz w:val="24"/>
        </w:rPr>
        <w:t>4.</w:t>
      </w:r>
      <w:r>
        <w:rPr>
          <w:rFonts w:ascii="宋体" w:hAnsi="宋体" w:cs="宋体"/>
          <w:b/>
          <w:sz w:val="24"/>
        </w:rPr>
        <w:t>考试结束后，请将</w:t>
      </w:r>
      <w:r>
        <w:rPr>
          <w:rFonts w:eastAsia="Times New Roman"/>
          <w:b/>
          <w:sz w:val="24"/>
        </w:rPr>
        <w:t>“</w:t>
      </w:r>
      <w:r>
        <w:rPr>
          <w:rFonts w:ascii="宋体" w:hAnsi="宋体" w:cs="宋体"/>
          <w:b/>
          <w:sz w:val="24"/>
        </w:rPr>
        <w:t>试题卷</w:t>
      </w:r>
      <w:r>
        <w:rPr>
          <w:rFonts w:eastAsia="Times New Roman"/>
          <w:b/>
          <w:sz w:val="24"/>
        </w:rPr>
        <w:t>”</w:t>
      </w:r>
      <w:r>
        <w:rPr>
          <w:rFonts w:ascii="宋体" w:hAnsi="宋体" w:cs="宋体"/>
          <w:b/>
          <w:sz w:val="24"/>
        </w:rPr>
        <w:t>和</w:t>
      </w:r>
      <w:r>
        <w:rPr>
          <w:rFonts w:eastAsia="Times New Roman"/>
          <w:b/>
          <w:sz w:val="24"/>
        </w:rPr>
        <w:t>“</w:t>
      </w:r>
      <w:r>
        <w:rPr>
          <w:rFonts w:ascii="宋体" w:hAnsi="宋体" w:cs="宋体"/>
          <w:b/>
          <w:sz w:val="24"/>
        </w:rPr>
        <w:t>答题卷</w:t>
      </w:r>
      <w:r>
        <w:rPr>
          <w:rFonts w:eastAsia="Times New Roman"/>
          <w:b/>
          <w:sz w:val="24"/>
        </w:rPr>
        <w:t>”</w:t>
      </w:r>
      <w:r>
        <w:rPr>
          <w:rFonts w:ascii="宋体" w:hAnsi="宋体" w:cs="宋体"/>
          <w:b/>
          <w:sz w:val="24"/>
        </w:rPr>
        <w:t>一并交回。</w:t>
      </w:r>
    </w:p>
    <w:p w:rsidR="00BC3E40" w:rsidRDefault="00BC3E40" w:rsidP="00BC3E40">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   C—12   O—16   Na—23</w:t>
      </w:r>
    </w:p>
    <w:p w:rsidR="00BC3E40" w:rsidRDefault="00BC3E40" w:rsidP="00BC3E40">
      <w:pPr>
        <w:spacing w:line="360" w:lineRule="auto"/>
        <w:jc w:val="left"/>
        <w:textAlignment w:val="center"/>
        <w:rPr>
          <w:rFonts w:ascii="宋体" w:hAnsi="宋体" w:cs="宋体"/>
          <w:b/>
          <w:sz w:val="24"/>
        </w:rPr>
      </w:pPr>
      <w:r>
        <w:rPr>
          <w:rFonts w:ascii="宋体" w:hAnsi="宋体" w:cs="宋体"/>
          <w:b/>
          <w:sz w:val="24"/>
        </w:rPr>
        <w:t>一、选择题（本大题包括</w:t>
      </w:r>
      <w:r>
        <w:rPr>
          <w:rFonts w:eastAsia="Times New Roman"/>
          <w:b/>
          <w:sz w:val="24"/>
        </w:rPr>
        <w:t>12</w:t>
      </w:r>
      <w:r>
        <w:rPr>
          <w:rFonts w:ascii="宋体" w:hAnsi="宋体" w:cs="宋体"/>
          <w:b/>
          <w:sz w:val="24"/>
        </w:rPr>
        <w:t>小题，每小题</w:t>
      </w:r>
      <w:r>
        <w:rPr>
          <w:rFonts w:eastAsia="Times New Roman"/>
          <w:b/>
          <w:sz w:val="24"/>
        </w:rPr>
        <w:t>1</w:t>
      </w:r>
      <w:r>
        <w:rPr>
          <w:rFonts w:ascii="宋体" w:hAnsi="宋体" w:cs="宋体"/>
          <w:b/>
          <w:sz w:val="24"/>
        </w:rPr>
        <w:t>分，共</w:t>
      </w:r>
      <w:r>
        <w:rPr>
          <w:rFonts w:eastAsia="Times New Roman"/>
          <w:b/>
          <w:sz w:val="24"/>
        </w:rPr>
        <w:t>12</w:t>
      </w:r>
      <w:r>
        <w:rPr>
          <w:rFonts w:ascii="宋体" w:hAnsi="宋体" w:cs="宋体"/>
          <w:b/>
          <w:sz w:val="24"/>
        </w:rPr>
        <w:t>分。每小题的</w:t>
      </w:r>
      <w:r>
        <w:rPr>
          <w:rFonts w:eastAsia="Times New Roman"/>
          <w:b/>
          <w:sz w:val="24"/>
        </w:rPr>
        <w:t>4</w:t>
      </w:r>
      <w:r>
        <w:rPr>
          <w:rFonts w:ascii="宋体" w:hAnsi="宋体" w:cs="宋体"/>
          <w:b/>
          <w:sz w:val="24"/>
        </w:rPr>
        <w:t>个选项中只有</w:t>
      </w:r>
      <w:r>
        <w:rPr>
          <w:rFonts w:eastAsia="Times New Roman"/>
          <w:b/>
          <w:sz w:val="24"/>
        </w:rPr>
        <w:t>1</w:t>
      </w:r>
      <w:r>
        <w:rPr>
          <w:rFonts w:ascii="宋体" w:hAnsi="宋体" w:cs="宋体"/>
          <w:b/>
          <w:sz w:val="24"/>
        </w:rPr>
        <w:t>个符合题意。）</w:t>
      </w:r>
    </w:p>
    <w:p w:rsidR="00BC3E40" w:rsidRDefault="00BC3E40" w:rsidP="00BC3E40">
      <w:pPr>
        <w:spacing w:line="360" w:lineRule="auto"/>
        <w:jc w:val="left"/>
        <w:textAlignment w:val="center"/>
        <w:rPr>
          <w:rFonts w:ascii="宋体" w:hAnsi="宋体" w:cs="宋体"/>
        </w:rPr>
      </w:pPr>
      <w:r>
        <w:t>1.</w:t>
      </w:r>
      <w:r>
        <w:rPr>
          <w:rFonts w:ascii="宋体" w:hAnsi="宋体" w:cs="宋体"/>
        </w:rPr>
        <w:t>《天工开物》是我国古代科技发展的智慧结晶，书中描述的下列制瓷工序涉及化学变化的是（</w:t>
      </w:r>
      <w:r>
        <w:rPr>
          <w:rFonts w:eastAsia="Times New Roman"/>
        </w:rPr>
        <w:t xml:space="preserve"> </w:t>
      </w:r>
      <w:r>
        <w:rPr>
          <w:rFonts w:ascii="宋体" w:hAnsi="宋体" w:cs="宋体"/>
        </w:rPr>
        <w:t>）</w:t>
      </w:r>
    </w:p>
    <w:p w:rsidR="00BC3E40" w:rsidRDefault="00BC3E40" w:rsidP="00BC3E40">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烧裂矿石</w:t>
      </w:r>
      <w:r>
        <w:rPr>
          <w:rFonts w:hint="eastAsia"/>
          <w:noProof/>
        </w:rPr>
        <w:drawing>
          <wp:inline distT="0" distB="0" distL="0" distR="0">
            <wp:extent cx="1516380" cy="1546860"/>
            <wp:effectExtent l="0" t="0" r="7620" b="0"/>
            <wp:docPr id="244" name="图片 2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6380" cy="1546860"/>
                    </a:xfrm>
                    <a:prstGeom prst="rect">
                      <a:avLst/>
                    </a:prstGeom>
                    <a:noFill/>
                    <a:ln>
                      <a:noFill/>
                    </a:ln>
                  </pic:spPr>
                </pic:pic>
              </a:graphicData>
            </a:graphic>
          </wp:inline>
        </w:drawing>
      </w:r>
      <w:r w:rsidRPr="00BE1BCD">
        <w:rPr>
          <w:rFonts w:hint="eastAsia"/>
        </w:rPr>
        <w:tab/>
        <w:t xml:space="preserve">B. </w:t>
      </w:r>
      <w:r>
        <w:rPr>
          <w:rFonts w:ascii="宋体" w:hAnsi="宋体" w:cs="宋体"/>
        </w:rPr>
        <w:t>粉碎矿石</w:t>
      </w:r>
      <w:r>
        <w:rPr>
          <w:rFonts w:hint="eastAsia"/>
          <w:noProof/>
        </w:rPr>
        <w:drawing>
          <wp:inline distT="0" distB="0" distL="0" distR="0">
            <wp:extent cx="1562100" cy="1554480"/>
            <wp:effectExtent l="0" t="0" r="0" b="7620"/>
            <wp:docPr id="243" name="图片 2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0" cy="1554480"/>
                    </a:xfrm>
                    <a:prstGeom prst="rect">
                      <a:avLst/>
                    </a:prstGeom>
                    <a:noFill/>
                    <a:ln>
                      <a:noFill/>
                    </a:ln>
                  </pic:spPr>
                </pic:pic>
              </a:graphicData>
            </a:graphic>
          </wp:inline>
        </w:drawing>
      </w:r>
    </w:p>
    <w:p w:rsidR="00BC3E40" w:rsidRDefault="00BC3E40" w:rsidP="00BC3E40">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淘洗矿粉</w:t>
      </w:r>
      <w:r>
        <w:rPr>
          <w:rFonts w:hint="eastAsia"/>
          <w:noProof/>
        </w:rPr>
        <w:drawing>
          <wp:inline distT="0" distB="0" distL="0" distR="0">
            <wp:extent cx="1524000" cy="1516380"/>
            <wp:effectExtent l="0" t="0" r="0" b="7620"/>
            <wp:docPr id="242" name="图片 2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516380"/>
                    </a:xfrm>
                    <a:prstGeom prst="rect">
                      <a:avLst/>
                    </a:prstGeom>
                    <a:noFill/>
                    <a:ln>
                      <a:noFill/>
                    </a:ln>
                  </pic:spPr>
                </pic:pic>
              </a:graphicData>
            </a:graphic>
          </wp:inline>
        </w:drawing>
      </w:r>
      <w:r w:rsidRPr="00BE1BCD">
        <w:rPr>
          <w:rFonts w:hint="eastAsia"/>
        </w:rPr>
        <w:tab/>
        <w:t xml:space="preserve">D. </w:t>
      </w:r>
      <w:r>
        <w:rPr>
          <w:rFonts w:ascii="宋体" w:hAnsi="宋体" w:cs="宋体"/>
        </w:rPr>
        <w:t>取泥制坯</w:t>
      </w:r>
      <w:r>
        <w:rPr>
          <w:rFonts w:hint="eastAsia"/>
          <w:noProof/>
        </w:rPr>
        <w:drawing>
          <wp:inline distT="0" distB="0" distL="0" distR="0">
            <wp:extent cx="1562100" cy="1516380"/>
            <wp:effectExtent l="0" t="0" r="0" b="7620"/>
            <wp:docPr id="241" name="图片 2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100" cy="1516380"/>
                    </a:xfrm>
                    <a:prstGeom prst="rect">
                      <a:avLst/>
                    </a:prstGeom>
                    <a:noFill/>
                    <a:ln>
                      <a:noFill/>
                    </a:ln>
                  </pic:spPr>
                </pic:pic>
              </a:graphicData>
            </a:graphic>
          </wp:inline>
        </w:drawing>
      </w:r>
    </w:p>
    <w:p w:rsidR="00BC3E40" w:rsidRDefault="00BC3E40" w:rsidP="00BC3E40">
      <w:pPr>
        <w:spacing w:line="360" w:lineRule="auto"/>
        <w:jc w:val="left"/>
        <w:textAlignment w:val="center"/>
        <w:rPr>
          <w:rFonts w:ascii="宋体" w:hAnsi="宋体" w:cs="宋体"/>
          <w:color w:val="000000"/>
        </w:rPr>
      </w:pPr>
      <w:r>
        <w:rPr>
          <w:color w:val="000000"/>
        </w:rPr>
        <w:t>2.</w:t>
      </w:r>
      <w:r>
        <w:rPr>
          <w:rFonts w:ascii="宋体" w:hAnsi="宋体" w:cs="宋体"/>
          <w:color w:val="000000"/>
        </w:rPr>
        <w:t>某同学的下列生活行为不符合环保理念的是（</w:t>
      </w:r>
      <w:r>
        <w:rPr>
          <w:rFonts w:eastAsia="Times New Roman"/>
          <w:color w:val="000000"/>
        </w:rPr>
        <w:t xml:space="preserve"> </w:t>
      </w:r>
      <w:r>
        <w:rPr>
          <w:rFonts w:ascii="宋体" w:hAnsi="宋体" w:cs="宋体"/>
          <w:color w:val="000000"/>
        </w:rPr>
        <w:t>）</w:t>
      </w:r>
    </w:p>
    <w:p w:rsidR="00BC3E40" w:rsidRDefault="00BC3E40" w:rsidP="00BC3E40">
      <w:pPr>
        <w:tabs>
          <w:tab w:val="left" w:pos="4873"/>
        </w:tabs>
        <w:spacing w:line="360" w:lineRule="auto"/>
        <w:jc w:val="left"/>
        <w:textAlignment w:val="center"/>
        <w:rPr>
          <w:rFonts w:ascii="宋体" w:hAnsi="宋体" w:cs="宋体"/>
          <w:color w:val="000000"/>
        </w:rPr>
      </w:pPr>
      <w:r>
        <w:rPr>
          <w:rFonts w:ascii="宋体" w:hAnsi="宋体" w:cs="宋体"/>
          <w:color w:val="000000"/>
        </w:rPr>
        <w:t>A. 骑自行车上学</w:t>
      </w:r>
      <w:r>
        <w:rPr>
          <w:rFonts w:ascii="宋体" w:hAnsi="宋体" w:cs="宋体"/>
          <w:color w:val="000000"/>
        </w:rPr>
        <w:tab/>
        <w:t>B. 将废弃易拉罐丢入</w:t>
      </w:r>
      <w:r>
        <w:rPr>
          <w:rFonts w:eastAsia="Times New Roman"/>
          <w:color w:val="000000"/>
        </w:rPr>
        <w:t>“</w:t>
      </w:r>
      <w:r>
        <w:rPr>
          <w:rFonts w:ascii="宋体" w:hAnsi="宋体" w:cs="宋体"/>
          <w:color w:val="000000"/>
        </w:rPr>
        <w:t>可回收垃圾</w:t>
      </w:r>
      <w:r>
        <w:rPr>
          <w:rFonts w:eastAsia="Times New Roman"/>
          <w:color w:val="000000"/>
        </w:rPr>
        <w:t>”</w:t>
      </w:r>
      <w:r>
        <w:rPr>
          <w:rFonts w:ascii="宋体" w:hAnsi="宋体" w:cs="宋体"/>
          <w:color w:val="000000"/>
        </w:rPr>
        <w:t>桶</w:t>
      </w:r>
    </w:p>
    <w:p w:rsidR="00BC3E40" w:rsidRDefault="00BC3E40" w:rsidP="00BC3E40">
      <w:pPr>
        <w:tabs>
          <w:tab w:val="left" w:pos="4873"/>
        </w:tabs>
        <w:spacing w:line="360" w:lineRule="auto"/>
        <w:jc w:val="left"/>
        <w:textAlignment w:val="center"/>
        <w:rPr>
          <w:rFonts w:ascii="宋体" w:hAnsi="宋体" w:cs="宋体"/>
          <w:color w:val="000000"/>
        </w:rPr>
      </w:pPr>
      <w:r>
        <w:rPr>
          <w:rFonts w:ascii="宋体" w:hAnsi="宋体" w:cs="宋体"/>
          <w:color w:val="000000"/>
        </w:rPr>
        <w:t>C. 用洗菜的水冲厕所</w:t>
      </w:r>
      <w:r>
        <w:rPr>
          <w:rFonts w:ascii="宋体" w:hAnsi="宋体" w:cs="宋体"/>
          <w:color w:val="000000"/>
        </w:rPr>
        <w:tab/>
        <w:t>D. 夏季使用空调时，将温度调至最低</w:t>
      </w:r>
    </w:p>
    <w:p w:rsidR="00BC3E40" w:rsidRDefault="00BC3E40" w:rsidP="00BC3E40">
      <w:pPr>
        <w:spacing w:line="360" w:lineRule="auto"/>
        <w:jc w:val="left"/>
        <w:textAlignment w:val="center"/>
        <w:rPr>
          <w:rFonts w:ascii="宋体" w:hAnsi="宋体" w:cs="宋体"/>
          <w:color w:val="000000"/>
        </w:rPr>
      </w:pPr>
      <w:r>
        <w:rPr>
          <w:color w:val="000000"/>
        </w:rPr>
        <w:t>3.</w:t>
      </w:r>
      <w:r>
        <w:rPr>
          <w:rFonts w:ascii="宋体" w:hAnsi="宋体" w:cs="宋体"/>
          <w:color w:val="000000"/>
        </w:rPr>
        <w:t>下列位置或场所的标识，错误的是（</w:t>
      </w:r>
      <w:r>
        <w:rPr>
          <w:rFonts w:eastAsia="Times New Roman"/>
          <w:color w:val="000000"/>
        </w:rPr>
        <w:t xml:space="preserve"> </w:t>
      </w:r>
      <w:r>
        <w:rPr>
          <w:rFonts w:ascii="宋体" w:hAnsi="宋体" w:cs="宋体"/>
          <w:color w:val="000000"/>
        </w:rPr>
        <w:t>）</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131"/>
        <w:gridCol w:w="2903"/>
        <w:gridCol w:w="1979"/>
        <w:gridCol w:w="1979"/>
      </w:tblGrid>
      <w:tr w:rsidR="00BC3E40" w:rsidTr="00F5293F">
        <w:trPr>
          <w:trHeight w:val="330"/>
        </w:trPr>
        <w:tc>
          <w:tcPr>
            <w:tcW w:w="25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Time New Romans" w:hAnsi="Time New Romans" w:cs="宋体"/>
                <w:color w:val="000000"/>
                <w:szCs w:val="24"/>
              </w:rPr>
            </w:pPr>
            <w:r>
              <w:rPr>
                <w:rFonts w:ascii="宋体" w:hAnsi="宋体" w:cs="宋体"/>
                <w:noProof/>
                <w:color w:val="000000"/>
              </w:rPr>
              <w:lastRenderedPageBreak/>
              <w:drawing>
                <wp:inline distT="0" distB="0" distL="0" distR="0">
                  <wp:extent cx="2026920" cy="1897380"/>
                  <wp:effectExtent l="0" t="0" r="0" b="7620"/>
                  <wp:docPr id="240" name="图片 2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26920" cy="1897380"/>
                          </a:xfrm>
                          <a:prstGeom prst="rect">
                            <a:avLst/>
                          </a:prstGeom>
                          <a:noFill/>
                          <a:ln>
                            <a:noFill/>
                          </a:ln>
                        </pic:spPr>
                      </pic:pic>
                    </a:graphicData>
                  </a:graphic>
                </wp:inline>
              </w:drawing>
            </w:r>
          </w:p>
        </w:tc>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866900" cy="1866900"/>
                  <wp:effectExtent l="0" t="0" r="0" b="0"/>
                  <wp:docPr id="239" name="图片 2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211580" cy="1584960"/>
                  <wp:effectExtent l="0" t="0" r="7620" b="0"/>
                  <wp:docPr id="238" name="图片 2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1580" cy="1584960"/>
                          </a:xfrm>
                          <a:prstGeom prst="rect">
                            <a:avLst/>
                          </a:prstGeom>
                          <a:noFill/>
                          <a:ln>
                            <a:noFill/>
                          </a:ln>
                        </pic:spPr>
                      </pic:pic>
                    </a:graphicData>
                  </a:graphic>
                </wp:inline>
              </w:drawing>
            </w:r>
          </w:p>
        </w:tc>
        <w:tc>
          <w:tcPr>
            <w:tcW w:w="24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219200" cy="1379220"/>
                  <wp:effectExtent l="0" t="0" r="0" b="0"/>
                  <wp:docPr id="237" name="图片 2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9200" cy="1379220"/>
                          </a:xfrm>
                          <a:prstGeom prst="rect">
                            <a:avLst/>
                          </a:prstGeom>
                          <a:noFill/>
                          <a:ln>
                            <a:noFill/>
                          </a:ln>
                        </pic:spPr>
                      </pic:pic>
                    </a:graphicData>
                  </a:graphic>
                </wp:inline>
              </w:drawing>
            </w:r>
          </w:p>
        </w:tc>
      </w:tr>
      <w:tr w:rsidR="00BC3E40" w:rsidTr="00F5293F">
        <w:trPr>
          <w:trHeight w:val="330"/>
        </w:trPr>
        <w:tc>
          <w:tcPr>
            <w:tcW w:w="25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宋体" w:hAnsi="宋体" w:cs="宋体"/>
                <w:color w:val="000000"/>
                <w:szCs w:val="24"/>
              </w:rPr>
            </w:pPr>
            <w:r>
              <w:rPr>
                <w:rFonts w:eastAsia="Times New Roman"/>
                <w:color w:val="000000"/>
                <w:szCs w:val="24"/>
              </w:rPr>
              <w:t>A.</w:t>
            </w:r>
            <w:r>
              <w:rPr>
                <w:rFonts w:ascii="宋体" w:hAnsi="宋体" w:cs="宋体"/>
                <w:color w:val="000000"/>
                <w:szCs w:val="24"/>
              </w:rPr>
              <w:t>存放浓硫酸的试剂柜</w:t>
            </w:r>
          </w:p>
        </w:tc>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宋体" w:hAnsi="宋体" w:cs="宋体"/>
                <w:color w:val="000000"/>
                <w:szCs w:val="24"/>
              </w:rPr>
            </w:pPr>
            <w:r>
              <w:rPr>
                <w:rFonts w:eastAsia="Times New Roman"/>
                <w:color w:val="000000"/>
                <w:szCs w:val="24"/>
              </w:rPr>
              <w:t>B.</w:t>
            </w:r>
            <w:r>
              <w:rPr>
                <w:rFonts w:ascii="宋体" w:hAnsi="宋体" w:cs="宋体"/>
                <w:color w:val="000000"/>
                <w:szCs w:val="24"/>
              </w:rPr>
              <w:t>运输酒精的槽罐车</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宋体" w:hAnsi="宋体" w:cs="宋体"/>
                <w:color w:val="000000"/>
                <w:szCs w:val="24"/>
              </w:rPr>
            </w:pPr>
            <w:r>
              <w:rPr>
                <w:rFonts w:eastAsia="Times New Roman"/>
                <w:color w:val="000000"/>
                <w:szCs w:val="24"/>
              </w:rPr>
              <w:t>C.</w:t>
            </w:r>
            <w:r>
              <w:rPr>
                <w:rFonts w:ascii="宋体" w:hAnsi="宋体" w:cs="宋体"/>
                <w:color w:val="000000"/>
                <w:szCs w:val="24"/>
              </w:rPr>
              <w:t>面粉加工厂</w:t>
            </w:r>
          </w:p>
        </w:tc>
        <w:tc>
          <w:tcPr>
            <w:tcW w:w="24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宋体" w:hAnsi="宋体" w:cs="宋体"/>
                <w:color w:val="000000"/>
                <w:szCs w:val="24"/>
              </w:rPr>
            </w:pPr>
            <w:r>
              <w:rPr>
                <w:rFonts w:eastAsia="Times New Roman"/>
                <w:color w:val="000000"/>
                <w:szCs w:val="24"/>
              </w:rPr>
              <w:t>D.</w:t>
            </w:r>
            <w:r>
              <w:rPr>
                <w:rFonts w:ascii="宋体" w:hAnsi="宋体" w:cs="宋体"/>
                <w:color w:val="000000"/>
                <w:szCs w:val="24"/>
              </w:rPr>
              <w:t>居民住宅区</w:t>
            </w:r>
          </w:p>
        </w:tc>
      </w:tr>
    </w:tbl>
    <w:p w:rsidR="00BC3E40" w:rsidRDefault="00BC3E40" w:rsidP="00BC3E40">
      <w:pPr>
        <w:spacing w:line="360" w:lineRule="auto"/>
        <w:jc w:val="left"/>
        <w:textAlignment w:val="center"/>
        <w:rPr>
          <w:rFonts w:ascii="宋体" w:hAnsi="宋体" w:cs="宋体"/>
          <w:color w:val="000000"/>
        </w:rPr>
      </w:pPr>
    </w:p>
    <w:p w:rsidR="00BC3E40" w:rsidRDefault="00BC3E40" w:rsidP="00BC3E40">
      <w:pPr>
        <w:spacing w:line="360" w:lineRule="auto"/>
        <w:jc w:val="left"/>
        <w:textAlignment w:val="center"/>
        <w:rPr>
          <w:color w:val="000000"/>
        </w:rPr>
      </w:pPr>
    </w:p>
    <w:p w:rsidR="00BC3E40" w:rsidRDefault="00BC3E40" w:rsidP="00BC3E40">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BC3E40" w:rsidRDefault="00BC3E40" w:rsidP="00BC3E40">
      <w:pPr>
        <w:spacing w:line="360" w:lineRule="auto"/>
        <w:jc w:val="left"/>
        <w:textAlignment w:val="center"/>
        <w:rPr>
          <w:rFonts w:ascii="宋体" w:hAnsi="宋体" w:cs="宋体"/>
          <w:color w:val="000000"/>
        </w:rPr>
      </w:pPr>
      <w:r>
        <w:rPr>
          <w:color w:val="000000"/>
        </w:rPr>
        <w:t>4.</w:t>
      </w:r>
      <w:r>
        <w:rPr>
          <w:rFonts w:ascii="宋体" w:hAnsi="宋体" w:cs="宋体"/>
          <w:color w:val="000000"/>
        </w:rPr>
        <w:t>下列有关营养与健康的认识，正确的是（</w:t>
      </w:r>
      <w:r>
        <w:rPr>
          <w:rFonts w:eastAsia="Times New Roman"/>
          <w:color w:val="000000"/>
        </w:rPr>
        <w:t xml:space="preserve"> </w:t>
      </w:r>
      <w:r>
        <w:rPr>
          <w:rFonts w:ascii="宋体" w:hAnsi="宋体" w:cs="宋体"/>
          <w:color w:val="000000"/>
        </w:rPr>
        <w:t>）</w:t>
      </w:r>
    </w:p>
    <w:p w:rsidR="00BC3E40" w:rsidRDefault="00BC3E40" w:rsidP="00BC3E40">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剧烈运动后，大量饮用碳酸饮料</w:t>
      </w:r>
    </w:p>
    <w:p w:rsidR="00BC3E40" w:rsidRDefault="00BC3E40" w:rsidP="00BC3E40">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碘是人体必需的微量元素，摄入越多越好</w:t>
      </w:r>
    </w:p>
    <w:p w:rsidR="00BC3E40" w:rsidRDefault="00BC3E40" w:rsidP="00BC3E40">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成人每天需摄入一定量的蛋白质，青少年需要量更大</w:t>
      </w:r>
    </w:p>
    <w:p w:rsidR="00BC3E40" w:rsidRDefault="00BC3E40" w:rsidP="00BC3E40">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人体活动所需的能量主要来自维生素，需大量摄入</w:t>
      </w:r>
    </w:p>
    <w:p w:rsidR="00BC3E40" w:rsidRDefault="00BC3E40" w:rsidP="00BC3E40">
      <w:pPr>
        <w:spacing w:line="360" w:lineRule="auto"/>
        <w:jc w:val="left"/>
        <w:textAlignment w:val="center"/>
        <w:rPr>
          <w:rFonts w:ascii="宋体" w:hAnsi="宋体" w:cs="宋体"/>
          <w:color w:val="000000"/>
        </w:rPr>
      </w:pPr>
      <w:r>
        <w:rPr>
          <w:color w:val="000000"/>
        </w:rPr>
        <w:t>5.</w:t>
      </w:r>
      <w:r>
        <w:rPr>
          <w:rFonts w:ascii="宋体" w:hAnsi="宋体" w:cs="宋体"/>
          <w:color w:val="000000"/>
        </w:rPr>
        <w:t>连花清</w:t>
      </w:r>
      <w:proofErr w:type="gramStart"/>
      <w:r>
        <w:rPr>
          <w:rFonts w:ascii="宋体" w:hAnsi="宋体" w:cs="宋体"/>
          <w:color w:val="000000"/>
        </w:rPr>
        <w:t>瘟</w:t>
      </w:r>
      <w:proofErr w:type="gramEnd"/>
      <w:r>
        <w:rPr>
          <w:rFonts w:ascii="宋体" w:hAnsi="宋体" w:cs="宋体"/>
          <w:color w:val="000000"/>
        </w:rPr>
        <w:t>胶囊源自传统中医名方，可用于治疗流感，现代仪器测得其成分之一是没食子酸（化学式为</w:t>
      </w:r>
      <w:r>
        <w:rPr>
          <w:rFonts w:eastAsia="Times New Roman"/>
          <w:color w:val="000000"/>
        </w:rPr>
        <w:t>C</w:t>
      </w:r>
      <w:r>
        <w:rPr>
          <w:rFonts w:eastAsia="Times New Roman"/>
          <w:color w:val="000000"/>
          <w:vertAlign w:val="subscript"/>
        </w:rPr>
        <w:t>7</w:t>
      </w:r>
      <w:r>
        <w:rPr>
          <w:rFonts w:eastAsia="Times New Roman"/>
          <w:color w:val="000000"/>
        </w:rPr>
        <w:t>H</w:t>
      </w:r>
      <w:r>
        <w:rPr>
          <w:rFonts w:eastAsia="Times New Roman"/>
          <w:color w:val="000000"/>
          <w:vertAlign w:val="subscript"/>
        </w:rPr>
        <w:t>6</w:t>
      </w:r>
      <w:r>
        <w:rPr>
          <w:rFonts w:eastAsia="Times New Roman"/>
          <w:color w:val="000000"/>
        </w:rPr>
        <w:t>O</w:t>
      </w:r>
      <w:r>
        <w:rPr>
          <w:rFonts w:eastAsia="Times New Roman"/>
          <w:color w:val="000000"/>
          <w:vertAlign w:val="subscript"/>
        </w:rPr>
        <w:t>5</w:t>
      </w:r>
      <w:r>
        <w:rPr>
          <w:rFonts w:ascii="宋体" w:hAnsi="宋体" w:cs="宋体"/>
          <w:color w:val="000000"/>
        </w:rPr>
        <w:t>）。下列有关没食子酸的说法，正确的是（</w:t>
      </w:r>
      <w:r>
        <w:rPr>
          <w:rFonts w:eastAsia="Times New Roman"/>
          <w:color w:val="000000"/>
        </w:rPr>
        <w:t xml:space="preserve"> </w:t>
      </w:r>
      <w:r>
        <w:rPr>
          <w:rFonts w:ascii="宋体" w:hAnsi="宋体" w:cs="宋体"/>
          <w:color w:val="000000"/>
        </w:rPr>
        <w:t>）</w:t>
      </w:r>
    </w:p>
    <w:p w:rsidR="00BC3E40" w:rsidRDefault="00BC3E40" w:rsidP="00BC3E40">
      <w:pPr>
        <w:tabs>
          <w:tab w:val="left" w:pos="4873"/>
        </w:tabs>
        <w:spacing w:line="360" w:lineRule="auto"/>
        <w:jc w:val="left"/>
        <w:textAlignment w:val="center"/>
        <w:rPr>
          <w:rFonts w:eastAsia="Times New Roman"/>
          <w:color w:val="000000"/>
        </w:rPr>
      </w:pPr>
      <w:r>
        <w:rPr>
          <w:rFonts w:ascii="宋体" w:hAnsi="宋体" w:cs="宋体"/>
          <w:color w:val="000000"/>
        </w:rPr>
        <w:t>A. 属于氧化物</w:t>
      </w:r>
      <w:r>
        <w:rPr>
          <w:rFonts w:ascii="宋体" w:hAnsi="宋体" w:cs="宋体"/>
          <w:color w:val="000000"/>
        </w:rPr>
        <w:tab/>
        <w:t>B. 碳、氢、氧元素的质量比为</w:t>
      </w:r>
      <w:r>
        <w:rPr>
          <w:rFonts w:eastAsia="Times New Roman"/>
          <w:color w:val="000000"/>
        </w:rPr>
        <w:t>12</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16</w:t>
      </w:r>
    </w:p>
    <w:p w:rsidR="00BC3E40" w:rsidRDefault="00BC3E40" w:rsidP="00BC3E40">
      <w:pPr>
        <w:tabs>
          <w:tab w:val="left" w:pos="4873"/>
        </w:tabs>
        <w:spacing w:line="360" w:lineRule="auto"/>
        <w:jc w:val="left"/>
        <w:textAlignment w:val="center"/>
        <w:rPr>
          <w:rFonts w:eastAsia="Times New Roman"/>
          <w:color w:val="000000"/>
        </w:rPr>
      </w:pPr>
      <w:r>
        <w:rPr>
          <w:rFonts w:ascii="宋体" w:hAnsi="宋体" w:cs="宋体"/>
          <w:color w:val="000000"/>
        </w:rPr>
        <w:t>C. 含有</w:t>
      </w:r>
      <w:r>
        <w:rPr>
          <w:rFonts w:eastAsia="Times New Roman"/>
          <w:color w:val="000000"/>
        </w:rPr>
        <w:t>3</w:t>
      </w:r>
      <w:r>
        <w:rPr>
          <w:rFonts w:ascii="宋体" w:hAnsi="宋体" w:cs="宋体"/>
          <w:color w:val="000000"/>
        </w:rPr>
        <w:t>个原子</w:t>
      </w:r>
      <w:r>
        <w:rPr>
          <w:rFonts w:ascii="宋体" w:hAnsi="宋体" w:cs="宋体"/>
          <w:color w:val="000000"/>
        </w:rPr>
        <w:tab/>
        <w:t>D. 完全燃烧生成</w:t>
      </w:r>
      <w:r>
        <w:rPr>
          <w:rFonts w:eastAsia="Times New Roman"/>
          <w:color w:val="000000"/>
        </w:rPr>
        <w:t>CO</w:t>
      </w:r>
      <w:r>
        <w:rPr>
          <w:rFonts w:eastAsia="Times New Roman"/>
          <w:color w:val="000000"/>
          <w:vertAlign w:val="subscript"/>
        </w:rPr>
        <w:t>2</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O</w:t>
      </w:r>
    </w:p>
    <w:p w:rsidR="00BC3E40" w:rsidRDefault="00BC3E40" w:rsidP="00BC3E40">
      <w:pPr>
        <w:spacing w:line="360" w:lineRule="auto"/>
        <w:jc w:val="left"/>
        <w:textAlignment w:val="center"/>
        <w:rPr>
          <w:rFonts w:ascii="宋体" w:hAnsi="宋体" w:cs="宋体"/>
          <w:color w:val="000000"/>
        </w:rPr>
      </w:pPr>
      <w:r>
        <w:rPr>
          <w:color w:val="000000"/>
        </w:rPr>
        <w:t>6.</w:t>
      </w:r>
      <w:r>
        <w:rPr>
          <w:rFonts w:ascii="宋体" w:hAnsi="宋体" w:cs="宋体"/>
          <w:color w:val="000000"/>
        </w:rPr>
        <w:t>酸碱中和反应实验多处使用滴管，下列操作正确的是（</w:t>
      </w:r>
      <w:r>
        <w:rPr>
          <w:rFonts w:eastAsia="Times New Roman"/>
          <w:color w:val="000000"/>
        </w:rPr>
        <w:t xml:space="preserve"> </w:t>
      </w:r>
      <w:r>
        <w:rPr>
          <w:rFonts w:ascii="宋体" w:hAnsi="宋体" w:cs="宋体"/>
          <w:color w:val="000000"/>
        </w:rPr>
        <w:t>）</w:t>
      </w:r>
    </w:p>
    <w:p w:rsidR="00BC3E40" w:rsidRDefault="00BC3E40" w:rsidP="00BC3E40">
      <w:pPr>
        <w:tabs>
          <w:tab w:val="left" w:pos="4873"/>
        </w:tabs>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滴加酚酞</w:t>
      </w:r>
      <w:r>
        <w:rPr>
          <w:rFonts w:eastAsia="Times New Roman"/>
          <w:noProof/>
          <w:color w:val="000000"/>
        </w:rPr>
        <w:drawing>
          <wp:inline distT="0" distB="0" distL="0" distR="0">
            <wp:extent cx="1173480" cy="1973580"/>
            <wp:effectExtent l="0" t="0" r="7620" b="7620"/>
            <wp:docPr id="236" name="图片 2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3480" cy="1973580"/>
                    </a:xfrm>
                    <a:prstGeom prst="rect">
                      <a:avLst/>
                    </a:prstGeom>
                    <a:noFill/>
                    <a:ln>
                      <a:noFill/>
                    </a:ln>
                  </pic:spPr>
                </pic:pic>
              </a:graphicData>
            </a:graphic>
          </wp:inline>
        </w:drawing>
      </w:r>
      <w:r>
        <w:rPr>
          <w:rFonts w:eastAsia="Times New Roman"/>
          <w:color w:val="000000"/>
        </w:rPr>
        <w:tab/>
        <w:t xml:space="preserve">B. </w:t>
      </w:r>
      <w:r>
        <w:rPr>
          <w:rFonts w:ascii="宋体" w:hAnsi="宋体" w:cs="宋体"/>
          <w:color w:val="000000"/>
        </w:rPr>
        <w:t>放置滴管</w:t>
      </w:r>
      <w:r>
        <w:rPr>
          <w:rFonts w:eastAsia="Times New Roman"/>
          <w:noProof/>
          <w:color w:val="000000"/>
        </w:rPr>
        <w:drawing>
          <wp:inline distT="0" distB="0" distL="0" distR="0">
            <wp:extent cx="2194560" cy="1021080"/>
            <wp:effectExtent l="0" t="0" r="0" b="7620"/>
            <wp:docPr id="235" name="图片 2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4560" cy="1021080"/>
                    </a:xfrm>
                    <a:prstGeom prst="rect">
                      <a:avLst/>
                    </a:prstGeom>
                    <a:noFill/>
                    <a:ln>
                      <a:noFill/>
                    </a:ln>
                  </pic:spPr>
                </pic:pic>
              </a:graphicData>
            </a:graphic>
          </wp:inline>
        </w:drawing>
      </w:r>
    </w:p>
    <w:p w:rsidR="00BC3E40" w:rsidRDefault="00BC3E40" w:rsidP="00BC3E40">
      <w:pPr>
        <w:tabs>
          <w:tab w:val="left" w:pos="4873"/>
        </w:tabs>
        <w:spacing w:line="360" w:lineRule="auto"/>
        <w:jc w:val="left"/>
        <w:textAlignment w:val="center"/>
        <w:rPr>
          <w:rFonts w:ascii="宋体" w:hAnsi="宋体" w:cs="宋体"/>
          <w:color w:val="000000"/>
        </w:rPr>
      </w:pPr>
      <w:r>
        <w:rPr>
          <w:rFonts w:eastAsia="Times New Roman"/>
          <w:color w:val="000000"/>
        </w:rPr>
        <w:lastRenderedPageBreak/>
        <w:t xml:space="preserve">C. </w:t>
      </w:r>
      <w:r>
        <w:rPr>
          <w:rFonts w:ascii="宋体" w:hAnsi="宋体" w:cs="宋体"/>
          <w:color w:val="000000"/>
        </w:rPr>
        <w:t>取用盐酸</w:t>
      </w:r>
      <w:r>
        <w:rPr>
          <w:rFonts w:eastAsia="Times New Roman"/>
          <w:noProof/>
          <w:color w:val="000000"/>
        </w:rPr>
        <w:drawing>
          <wp:inline distT="0" distB="0" distL="0" distR="0">
            <wp:extent cx="899160" cy="838200"/>
            <wp:effectExtent l="0" t="0" r="0" b="0"/>
            <wp:docPr id="234" name="图片 23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9160" cy="838200"/>
                    </a:xfrm>
                    <a:prstGeom prst="rect">
                      <a:avLst/>
                    </a:prstGeom>
                    <a:noFill/>
                    <a:ln>
                      <a:noFill/>
                    </a:ln>
                  </pic:spPr>
                </pic:pic>
              </a:graphicData>
            </a:graphic>
          </wp:inline>
        </w:drawing>
      </w:r>
      <w:r>
        <w:rPr>
          <w:rFonts w:eastAsia="Times New Roman"/>
          <w:color w:val="000000"/>
        </w:rPr>
        <w:t xml:space="preserve"> </w:t>
      </w:r>
      <w:r>
        <w:rPr>
          <w:rFonts w:eastAsia="Times New Roman"/>
          <w:color w:val="000000"/>
        </w:rPr>
        <w:tab/>
        <w:t xml:space="preserve">D. </w:t>
      </w:r>
      <w:r>
        <w:rPr>
          <w:rFonts w:ascii="宋体" w:hAnsi="宋体" w:cs="宋体"/>
          <w:color w:val="000000"/>
        </w:rPr>
        <w:t>搅拌溶液</w:t>
      </w:r>
      <w:r>
        <w:rPr>
          <w:rFonts w:eastAsia="Times New Roman"/>
          <w:noProof/>
          <w:color w:val="000000"/>
        </w:rPr>
        <w:drawing>
          <wp:inline distT="0" distB="0" distL="0" distR="0">
            <wp:extent cx="1112520" cy="1303020"/>
            <wp:effectExtent l="0" t="0" r="0" b="0"/>
            <wp:docPr id="233" name="图片 2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12520" cy="1303020"/>
                    </a:xfrm>
                    <a:prstGeom prst="rect">
                      <a:avLst/>
                    </a:prstGeom>
                    <a:noFill/>
                    <a:ln>
                      <a:noFill/>
                    </a:ln>
                  </pic:spPr>
                </pic:pic>
              </a:graphicData>
            </a:graphic>
          </wp:inline>
        </w:drawing>
      </w:r>
    </w:p>
    <w:p w:rsidR="00BC3E40" w:rsidRDefault="00BC3E40" w:rsidP="00BC3E40">
      <w:pPr>
        <w:spacing w:line="360" w:lineRule="auto"/>
        <w:jc w:val="left"/>
        <w:textAlignment w:val="center"/>
        <w:rPr>
          <w:rFonts w:ascii="宋体" w:hAnsi="宋体" w:cs="宋体"/>
          <w:color w:val="000000"/>
        </w:rPr>
      </w:pPr>
      <w:r>
        <w:rPr>
          <w:color w:val="000000"/>
        </w:rPr>
        <w:t>7.</w:t>
      </w:r>
      <w:r>
        <w:rPr>
          <w:rFonts w:ascii="宋体" w:hAnsi="宋体" w:cs="宋体"/>
          <w:color w:val="000000"/>
        </w:rPr>
        <w:t>磷元素对生命活动具有重要意义，其相关信息如图所示。下列有关磷元素</w:t>
      </w:r>
      <w:r>
        <w:rPr>
          <w:rFonts w:ascii="宋体" w:hAnsi="宋体" w:cs="宋体"/>
          <w:noProof/>
          <w:color w:val="000000"/>
        </w:rPr>
        <w:drawing>
          <wp:inline distT="0" distB="0" distL="0" distR="0">
            <wp:extent cx="137160" cy="175260"/>
            <wp:effectExtent l="0" t="0" r="0" b="0"/>
            <wp:docPr id="232" name="图片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说法正确的是（</w:t>
      </w:r>
      <w:r>
        <w:rPr>
          <w:rFonts w:eastAsia="Times New Roman"/>
          <w:color w:val="000000"/>
        </w:rPr>
        <w:t xml:space="preserve"> </w:t>
      </w:r>
      <w:r>
        <w:rPr>
          <w:rFonts w:ascii="宋体" w:hAnsi="宋体" w:cs="宋体"/>
          <w:color w:val="000000"/>
        </w:rPr>
        <w:t>）</w:t>
      </w:r>
    </w:p>
    <w:p w:rsidR="00BC3E40" w:rsidRDefault="00BC3E40" w:rsidP="00BC3E40">
      <w:pPr>
        <w:spacing w:line="360" w:lineRule="auto"/>
        <w:jc w:val="left"/>
        <w:textAlignment w:val="center"/>
        <w:rPr>
          <w:color w:val="000000"/>
        </w:rPr>
      </w:pPr>
      <w:r>
        <w:rPr>
          <w:rFonts w:ascii="宋体" w:hAnsi="宋体" w:cs="宋体"/>
          <w:noProof/>
          <w:color w:val="000000"/>
        </w:rPr>
        <w:drawing>
          <wp:inline distT="0" distB="0" distL="0" distR="0">
            <wp:extent cx="845820" cy="830580"/>
            <wp:effectExtent l="0" t="0" r="0" b="7620"/>
            <wp:docPr id="231" name="图片 2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5820" cy="830580"/>
                    </a:xfrm>
                    <a:prstGeom prst="rect">
                      <a:avLst/>
                    </a:prstGeom>
                    <a:noFill/>
                    <a:ln>
                      <a:noFill/>
                    </a:ln>
                  </pic:spPr>
                </pic:pic>
              </a:graphicData>
            </a:graphic>
          </wp:inline>
        </w:drawing>
      </w:r>
    </w:p>
    <w:p w:rsidR="00BC3E40" w:rsidRDefault="00BC3E40" w:rsidP="00BC3E40">
      <w:pPr>
        <w:spacing w:line="360" w:lineRule="auto"/>
        <w:jc w:val="left"/>
        <w:textAlignment w:val="center"/>
        <w:rPr>
          <w:rFonts w:ascii="宋体" w:hAnsi="宋体" w:cs="宋体"/>
          <w:color w:val="000000"/>
        </w:rPr>
      </w:pPr>
      <w:r>
        <w:rPr>
          <w:rFonts w:ascii="宋体" w:hAnsi="宋体" w:cs="宋体"/>
          <w:color w:val="000000"/>
        </w:rPr>
        <w:t>A. 属于金属元素</w:t>
      </w:r>
    </w:p>
    <w:p w:rsidR="00BC3E40" w:rsidRDefault="00BC3E40" w:rsidP="00BC3E40">
      <w:pPr>
        <w:spacing w:line="360" w:lineRule="auto"/>
        <w:jc w:val="left"/>
        <w:textAlignment w:val="center"/>
        <w:rPr>
          <w:rFonts w:ascii="宋体" w:hAnsi="宋体" w:cs="宋体"/>
          <w:color w:val="000000"/>
        </w:rPr>
      </w:pPr>
      <w:r>
        <w:rPr>
          <w:rFonts w:ascii="宋体" w:hAnsi="宋体" w:cs="宋体"/>
          <w:color w:val="000000"/>
        </w:rPr>
        <w:t>B. 原子核外有</w:t>
      </w:r>
      <w:r>
        <w:rPr>
          <w:rFonts w:eastAsia="Times New Roman"/>
          <w:color w:val="000000"/>
        </w:rPr>
        <w:t>16</w:t>
      </w:r>
      <w:r>
        <w:rPr>
          <w:rFonts w:ascii="宋体" w:hAnsi="宋体" w:cs="宋体"/>
          <w:color w:val="000000"/>
        </w:rPr>
        <w:t>个电子</w:t>
      </w:r>
    </w:p>
    <w:p w:rsidR="00BC3E40" w:rsidRDefault="00BC3E40" w:rsidP="00BC3E40">
      <w:pPr>
        <w:spacing w:line="360" w:lineRule="auto"/>
        <w:jc w:val="left"/>
        <w:textAlignment w:val="center"/>
        <w:rPr>
          <w:rFonts w:eastAsia="Times New Roman"/>
          <w:color w:val="000000"/>
        </w:rPr>
      </w:pPr>
      <w:r>
        <w:rPr>
          <w:rFonts w:ascii="宋体" w:hAnsi="宋体" w:cs="宋体"/>
          <w:color w:val="000000"/>
        </w:rPr>
        <w:t>C. 相对原子质量</w:t>
      </w:r>
      <w:r>
        <w:rPr>
          <w:rFonts w:ascii="宋体" w:hAnsi="宋体" w:cs="宋体"/>
          <w:noProof/>
          <w:color w:val="000000"/>
        </w:rPr>
        <w:drawing>
          <wp:inline distT="0" distB="0" distL="0" distR="0">
            <wp:extent cx="160020" cy="190500"/>
            <wp:effectExtent l="0" t="0" r="0" b="0"/>
            <wp:docPr id="230" name="图片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0020" cy="190500"/>
                    </a:xfrm>
                    <a:prstGeom prst="rect">
                      <a:avLst/>
                    </a:prstGeom>
                    <a:noFill/>
                    <a:ln>
                      <a:noFill/>
                    </a:ln>
                  </pic:spPr>
                </pic:pic>
              </a:graphicData>
            </a:graphic>
          </wp:inline>
        </w:drawing>
      </w:r>
      <w:r>
        <w:rPr>
          <w:rFonts w:eastAsia="Times New Roman"/>
          <w:color w:val="000000"/>
        </w:rPr>
        <w:t>30.97 g</w:t>
      </w:r>
    </w:p>
    <w:p w:rsidR="00BC3E40" w:rsidRDefault="00BC3E40" w:rsidP="00BC3E40">
      <w:pPr>
        <w:spacing w:line="360" w:lineRule="auto"/>
        <w:jc w:val="left"/>
        <w:textAlignment w:val="center"/>
        <w:rPr>
          <w:rFonts w:ascii="宋体" w:hAnsi="宋体" w:cs="宋体"/>
          <w:color w:val="000000"/>
        </w:rPr>
      </w:pPr>
      <w:r>
        <w:rPr>
          <w:rFonts w:ascii="宋体" w:hAnsi="宋体" w:cs="宋体"/>
          <w:color w:val="000000"/>
        </w:rPr>
        <w:t>D. 是农作物必需的营养元素</w:t>
      </w:r>
    </w:p>
    <w:p w:rsidR="00BC3E40" w:rsidRDefault="00BC3E40" w:rsidP="00BC3E40">
      <w:pPr>
        <w:spacing w:line="360" w:lineRule="auto"/>
        <w:jc w:val="left"/>
        <w:textAlignment w:val="center"/>
        <w:rPr>
          <w:rFonts w:ascii="宋体" w:hAnsi="宋体" w:cs="宋体"/>
          <w:color w:val="000000"/>
        </w:rPr>
      </w:pPr>
      <w:r>
        <w:rPr>
          <w:color w:val="000000"/>
        </w:rPr>
        <w:t>8.</w:t>
      </w:r>
      <w:r>
        <w:rPr>
          <w:rFonts w:ascii="宋体" w:hAnsi="宋体" w:cs="宋体"/>
          <w:color w:val="000000"/>
        </w:rPr>
        <w:t>理论上电解水得到氧气和氢气的体积比为</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。某同学用碳棒作电极进行电解水实验，得到氧气和氢气的体积比小于</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，对产生此现象原因的猜想不合理的是（</w:t>
      </w:r>
      <w:r>
        <w:rPr>
          <w:rFonts w:eastAsia="Times New Roman"/>
          <w:color w:val="000000"/>
        </w:rPr>
        <w:t xml:space="preserve"> </w:t>
      </w:r>
      <w:r>
        <w:rPr>
          <w:rFonts w:ascii="宋体" w:hAnsi="宋体" w:cs="宋体"/>
          <w:color w:val="000000"/>
        </w:rPr>
        <w:t>）</w:t>
      </w:r>
    </w:p>
    <w:p w:rsidR="00BC3E40" w:rsidRDefault="00BC3E40" w:rsidP="00BC3E40">
      <w:pPr>
        <w:tabs>
          <w:tab w:val="left" w:pos="4873"/>
        </w:tabs>
        <w:spacing w:line="360" w:lineRule="auto"/>
        <w:jc w:val="left"/>
        <w:textAlignment w:val="center"/>
        <w:rPr>
          <w:rFonts w:ascii="宋体" w:hAnsi="宋体" w:cs="宋体"/>
          <w:color w:val="000000"/>
        </w:rPr>
      </w:pPr>
      <w:r>
        <w:rPr>
          <w:rFonts w:ascii="宋体" w:hAnsi="宋体" w:cs="宋体"/>
          <w:color w:val="000000"/>
        </w:rPr>
        <w:t>A. 部分氧气溶于水</w:t>
      </w:r>
      <w:r>
        <w:rPr>
          <w:rFonts w:ascii="宋体" w:hAnsi="宋体" w:cs="宋体"/>
          <w:color w:val="000000"/>
        </w:rPr>
        <w:tab/>
        <w:t>B. 部分氧气与碳棒反应</w:t>
      </w:r>
    </w:p>
    <w:p w:rsidR="00BC3E40" w:rsidRDefault="00BC3E40" w:rsidP="00BC3E40">
      <w:pPr>
        <w:tabs>
          <w:tab w:val="left" w:pos="4873"/>
        </w:tabs>
        <w:spacing w:line="360" w:lineRule="auto"/>
        <w:jc w:val="left"/>
        <w:textAlignment w:val="center"/>
        <w:rPr>
          <w:rFonts w:ascii="宋体" w:hAnsi="宋体" w:cs="宋体"/>
          <w:color w:val="000000"/>
        </w:rPr>
      </w:pPr>
      <w:r>
        <w:rPr>
          <w:rFonts w:ascii="宋体" w:hAnsi="宋体" w:cs="宋体"/>
          <w:color w:val="000000"/>
        </w:rPr>
        <w:t>C. 部分氧气被碳棒吸附</w:t>
      </w:r>
      <w:r>
        <w:rPr>
          <w:rFonts w:ascii="宋体" w:hAnsi="宋体" w:cs="宋体"/>
          <w:color w:val="000000"/>
        </w:rPr>
        <w:tab/>
        <w:t>D. 部分氧气与氢气反应重新生成了水</w:t>
      </w:r>
    </w:p>
    <w:p w:rsidR="00BC3E40" w:rsidRDefault="00BC3E40" w:rsidP="00BC3E40">
      <w:pPr>
        <w:spacing w:line="360" w:lineRule="auto"/>
        <w:jc w:val="left"/>
        <w:textAlignment w:val="center"/>
        <w:rPr>
          <w:rFonts w:ascii="宋体" w:hAnsi="宋体" w:cs="宋体"/>
          <w:color w:val="000000"/>
        </w:rPr>
      </w:pPr>
      <w:r>
        <w:rPr>
          <w:color w:val="000000"/>
        </w:rPr>
        <w:t>9.</w:t>
      </w:r>
      <w:r>
        <w:rPr>
          <w:rFonts w:ascii="宋体" w:hAnsi="宋体" w:cs="宋体"/>
          <w:color w:val="000000"/>
        </w:rPr>
        <w:t>甲醇（</w:t>
      </w:r>
      <w:r>
        <w:rPr>
          <w:rFonts w:eastAsia="Times New Roman"/>
          <w:color w:val="000000"/>
        </w:rPr>
        <w:t>CH</w:t>
      </w:r>
      <w:r>
        <w:rPr>
          <w:rFonts w:eastAsia="Times New Roman"/>
          <w:color w:val="000000"/>
          <w:vertAlign w:val="subscript"/>
        </w:rPr>
        <w:t>3</w:t>
      </w:r>
      <w:r>
        <w:rPr>
          <w:rFonts w:eastAsia="Times New Roman"/>
          <w:color w:val="000000"/>
        </w:rPr>
        <w:t>OH</w:t>
      </w:r>
      <w:r>
        <w:rPr>
          <w:rFonts w:ascii="宋体" w:hAnsi="宋体" w:cs="宋体"/>
          <w:color w:val="000000"/>
        </w:rPr>
        <w:t>）制氢具有工艺简单、节能环保等优点。其中一种转化反应的微观示意图如下。下列有关该反应的说法正确的是（</w:t>
      </w:r>
      <w:r>
        <w:rPr>
          <w:rFonts w:eastAsia="Times New Roman"/>
          <w:color w:val="000000"/>
        </w:rPr>
        <w:t xml:space="preserve"> </w:t>
      </w:r>
      <w:r>
        <w:rPr>
          <w:rFonts w:ascii="宋体" w:hAnsi="宋体" w:cs="宋体"/>
          <w:color w:val="000000"/>
        </w:rPr>
        <w:t>）</w:t>
      </w:r>
    </w:p>
    <w:p w:rsidR="00BC3E40" w:rsidRDefault="00BC3E40" w:rsidP="00BC3E40">
      <w:pPr>
        <w:spacing w:line="360" w:lineRule="auto"/>
        <w:jc w:val="left"/>
        <w:textAlignment w:val="center"/>
        <w:rPr>
          <w:color w:val="000000"/>
        </w:rPr>
      </w:pPr>
      <w:r>
        <w:rPr>
          <w:rFonts w:ascii="宋体" w:hAnsi="宋体" w:cs="宋体"/>
          <w:noProof/>
          <w:color w:val="000000"/>
        </w:rPr>
        <w:drawing>
          <wp:inline distT="0" distB="0" distL="0" distR="0">
            <wp:extent cx="3040380" cy="1211580"/>
            <wp:effectExtent l="0" t="0" r="7620" b="7620"/>
            <wp:docPr id="229" name="图片 2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0380" cy="1211580"/>
                    </a:xfrm>
                    <a:prstGeom prst="rect">
                      <a:avLst/>
                    </a:prstGeom>
                    <a:noFill/>
                    <a:ln>
                      <a:noFill/>
                    </a:ln>
                  </pic:spPr>
                </pic:pic>
              </a:graphicData>
            </a:graphic>
          </wp:inline>
        </w:drawing>
      </w:r>
    </w:p>
    <w:p w:rsidR="00BC3E40" w:rsidRDefault="00BC3E40" w:rsidP="00BC3E40">
      <w:pPr>
        <w:tabs>
          <w:tab w:val="left" w:pos="4873"/>
        </w:tabs>
        <w:spacing w:line="360" w:lineRule="auto"/>
        <w:jc w:val="left"/>
        <w:textAlignment w:val="center"/>
        <w:rPr>
          <w:rFonts w:ascii="宋体" w:hAnsi="宋体" w:cs="宋体"/>
          <w:color w:val="000000"/>
        </w:rPr>
      </w:pPr>
      <w:r>
        <w:rPr>
          <w:rFonts w:ascii="宋体" w:hAnsi="宋体" w:cs="宋体"/>
          <w:color w:val="000000"/>
        </w:rPr>
        <w:t>A. 生成</w:t>
      </w:r>
      <w:r>
        <w:rPr>
          <w:rFonts w:eastAsia="Times New Roman"/>
          <w:color w:val="000000"/>
        </w:rPr>
        <w:t>3</w:t>
      </w:r>
      <w:r>
        <w:rPr>
          <w:rFonts w:ascii="宋体" w:hAnsi="宋体" w:cs="宋体"/>
          <w:color w:val="000000"/>
        </w:rPr>
        <w:t>种分子</w:t>
      </w:r>
      <w:r>
        <w:rPr>
          <w:rFonts w:ascii="宋体" w:hAnsi="宋体" w:cs="宋体"/>
          <w:color w:val="000000"/>
        </w:rPr>
        <w:tab/>
        <w:t>B. 属于复分解反应</w:t>
      </w:r>
    </w:p>
    <w:p w:rsidR="00BC3E40" w:rsidRDefault="00BC3E40" w:rsidP="00BC3E40">
      <w:pPr>
        <w:tabs>
          <w:tab w:val="left" w:pos="4873"/>
        </w:tabs>
        <w:spacing w:line="360" w:lineRule="auto"/>
        <w:jc w:val="left"/>
        <w:textAlignment w:val="center"/>
        <w:rPr>
          <w:rFonts w:ascii="宋体" w:hAnsi="宋体" w:cs="宋体"/>
          <w:color w:val="000000"/>
        </w:rPr>
      </w:pPr>
      <w:r>
        <w:rPr>
          <w:rFonts w:ascii="宋体" w:hAnsi="宋体" w:cs="宋体"/>
          <w:color w:val="000000"/>
        </w:rPr>
        <w:t>C. 丙为</w:t>
      </w:r>
      <w:r>
        <w:rPr>
          <w:rFonts w:eastAsia="Times New Roman"/>
          <w:color w:val="000000"/>
        </w:rPr>
        <w:t>CO</w:t>
      </w:r>
      <w:r>
        <w:rPr>
          <w:rFonts w:ascii="宋体" w:hAnsi="宋体" w:cs="宋体"/>
          <w:color w:val="000000"/>
        </w:rPr>
        <w:tab/>
        <w:t>D. 催化剂不断减少</w:t>
      </w:r>
    </w:p>
    <w:p w:rsidR="00BC3E40" w:rsidRDefault="00BC3E40" w:rsidP="00BC3E40">
      <w:pPr>
        <w:spacing w:line="360" w:lineRule="auto"/>
        <w:jc w:val="left"/>
        <w:textAlignment w:val="center"/>
        <w:rPr>
          <w:rFonts w:ascii="宋体" w:hAnsi="宋体" w:cs="宋体"/>
          <w:color w:val="000000"/>
        </w:rPr>
      </w:pPr>
      <w:r>
        <w:rPr>
          <w:color w:val="000000"/>
        </w:rPr>
        <w:t>10.</w:t>
      </w:r>
      <w:r>
        <w:rPr>
          <w:rFonts w:ascii="宋体" w:hAnsi="宋体" w:cs="宋体"/>
          <w:color w:val="000000"/>
        </w:rPr>
        <w:t>下列依据证据得出的结论，错误的是（</w:t>
      </w:r>
      <w:r>
        <w:rPr>
          <w:rFonts w:eastAsia="Times New Roman"/>
          <w:color w:val="000000"/>
        </w:rPr>
        <w:t xml:space="preserve">  </w:t>
      </w:r>
      <w:r>
        <w:rPr>
          <w:rFonts w:ascii="宋体" w:hAnsi="宋体" w:cs="宋体"/>
          <w:color w:val="000000"/>
        </w:rPr>
        <w:t>）</w:t>
      </w:r>
    </w:p>
    <w:tbl>
      <w:tblPr>
        <w:tblW w:w="8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4395"/>
        <w:gridCol w:w="2970"/>
      </w:tblGrid>
      <w:tr w:rsidR="00BC3E40" w:rsidTr="00F5293F">
        <w:trPr>
          <w:trHeight w:val="33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宋体" w:hAnsi="宋体" w:cs="宋体"/>
                <w:color w:val="000000"/>
                <w:szCs w:val="24"/>
              </w:rPr>
            </w:pPr>
            <w:r>
              <w:rPr>
                <w:rFonts w:ascii="宋体" w:hAnsi="宋体" w:cs="宋体"/>
                <w:color w:val="000000"/>
                <w:szCs w:val="24"/>
              </w:rPr>
              <w:t>证据</w:t>
            </w:r>
          </w:p>
        </w:tc>
        <w:tc>
          <w:tcPr>
            <w:tcW w:w="29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宋体" w:hAnsi="宋体" w:cs="宋体"/>
                <w:color w:val="000000"/>
                <w:szCs w:val="24"/>
              </w:rPr>
            </w:pPr>
            <w:r>
              <w:rPr>
                <w:rFonts w:ascii="宋体" w:hAnsi="宋体" w:cs="宋体"/>
                <w:color w:val="000000"/>
                <w:szCs w:val="24"/>
              </w:rPr>
              <w:t>结论</w:t>
            </w:r>
          </w:p>
        </w:tc>
      </w:tr>
      <w:tr w:rsidR="00BC3E40" w:rsidTr="00F5293F">
        <w:trPr>
          <w:trHeight w:val="33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eastAsia="Times New Roman"/>
                <w:color w:val="000000"/>
                <w:szCs w:val="24"/>
              </w:rPr>
            </w:pPr>
            <w:r>
              <w:rPr>
                <w:rFonts w:eastAsia="Times New Roman"/>
                <w:color w:val="000000"/>
                <w:szCs w:val="24"/>
              </w:rPr>
              <w:lastRenderedPageBreak/>
              <w:t>A</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宋体" w:hAnsi="宋体" w:cs="宋体"/>
                <w:color w:val="000000"/>
                <w:szCs w:val="24"/>
              </w:rPr>
            </w:pPr>
            <w:r>
              <w:rPr>
                <w:rFonts w:eastAsia="Times New Roman"/>
                <w:color w:val="000000"/>
                <w:szCs w:val="24"/>
              </w:rPr>
              <w:t>1</w:t>
            </w:r>
            <w:r>
              <w:rPr>
                <w:rFonts w:ascii="宋体" w:hAnsi="宋体" w:cs="宋体"/>
                <w:color w:val="000000"/>
                <w:szCs w:val="24"/>
              </w:rPr>
              <w:t>滴水约含</w:t>
            </w:r>
            <w:r>
              <w:rPr>
                <w:rFonts w:eastAsia="Times New Roman"/>
                <w:color w:val="000000"/>
                <w:szCs w:val="24"/>
              </w:rPr>
              <w:t>1.67×10</w:t>
            </w:r>
            <w:r>
              <w:rPr>
                <w:rFonts w:eastAsia="Times New Roman"/>
                <w:color w:val="000000"/>
                <w:szCs w:val="24"/>
                <w:vertAlign w:val="superscript"/>
              </w:rPr>
              <w:t>21</w:t>
            </w:r>
            <w:r>
              <w:rPr>
                <w:rFonts w:ascii="宋体" w:hAnsi="宋体" w:cs="宋体"/>
                <w:color w:val="000000"/>
                <w:szCs w:val="24"/>
              </w:rPr>
              <w:t>个水分子</w:t>
            </w:r>
          </w:p>
        </w:tc>
        <w:tc>
          <w:tcPr>
            <w:tcW w:w="29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宋体" w:hAnsi="宋体" w:cs="宋体"/>
                <w:color w:val="000000"/>
                <w:szCs w:val="24"/>
              </w:rPr>
            </w:pPr>
            <w:r>
              <w:rPr>
                <w:rFonts w:ascii="宋体" w:hAnsi="宋体" w:cs="宋体"/>
                <w:color w:val="000000"/>
                <w:szCs w:val="24"/>
              </w:rPr>
              <w:t>水分子体积很小</w:t>
            </w:r>
          </w:p>
        </w:tc>
      </w:tr>
      <w:tr w:rsidR="00BC3E40" w:rsidTr="00F5293F">
        <w:trPr>
          <w:trHeight w:val="33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eastAsia="Times New Roman"/>
                <w:color w:val="000000"/>
                <w:szCs w:val="24"/>
              </w:rPr>
            </w:pPr>
            <w:r>
              <w:rPr>
                <w:rFonts w:eastAsia="Times New Roman"/>
                <w:color w:val="000000"/>
                <w:szCs w:val="24"/>
              </w:rPr>
              <w:t>B</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eastAsia="Times New Roman"/>
                <w:color w:val="000000"/>
                <w:szCs w:val="24"/>
              </w:rPr>
            </w:pPr>
            <w:r>
              <w:rPr>
                <w:rFonts w:eastAsia="Times New Roman"/>
                <w:color w:val="000000"/>
                <w:szCs w:val="24"/>
              </w:rPr>
              <w:t>Cu</w:t>
            </w:r>
            <w:r>
              <w:rPr>
                <w:rFonts w:ascii="宋体" w:hAnsi="宋体" w:cs="宋体"/>
                <w:color w:val="000000"/>
                <w:szCs w:val="24"/>
              </w:rPr>
              <w:t>与</w:t>
            </w:r>
            <w:r>
              <w:rPr>
                <w:rFonts w:eastAsia="Times New Roman"/>
                <w:color w:val="000000"/>
                <w:szCs w:val="24"/>
              </w:rPr>
              <w:t>AgNO</w:t>
            </w:r>
            <w:r>
              <w:rPr>
                <w:rFonts w:eastAsia="Times New Roman"/>
                <w:color w:val="000000"/>
                <w:szCs w:val="24"/>
                <w:vertAlign w:val="subscript"/>
              </w:rPr>
              <w:t>3</w:t>
            </w:r>
            <w:r>
              <w:rPr>
                <w:rFonts w:ascii="宋体" w:hAnsi="宋体" w:cs="宋体"/>
                <w:color w:val="000000"/>
                <w:szCs w:val="24"/>
              </w:rPr>
              <w:t>溶液反应生成</w:t>
            </w:r>
            <w:r>
              <w:rPr>
                <w:rFonts w:eastAsia="Times New Roman"/>
                <w:color w:val="000000"/>
                <w:szCs w:val="24"/>
              </w:rPr>
              <w:t>Ag</w:t>
            </w:r>
            <w:r>
              <w:rPr>
                <w:rFonts w:ascii="宋体" w:hAnsi="宋体" w:cs="宋体"/>
                <w:color w:val="000000"/>
                <w:szCs w:val="24"/>
              </w:rPr>
              <w:t>和</w:t>
            </w:r>
            <w:r>
              <w:rPr>
                <w:rFonts w:eastAsia="Times New Roman"/>
                <w:color w:val="000000"/>
                <w:szCs w:val="24"/>
              </w:rPr>
              <w:t>Cu</w:t>
            </w:r>
            <w:r>
              <w:rPr>
                <w:rFonts w:ascii="宋体" w:hAnsi="宋体" w:cs="宋体"/>
                <w:color w:val="000000"/>
                <w:szCs w:val="24"/>
              </w:rPr>
              <w:t>（</w:t>
            </w:r>
            <w:r>
              <w:rPr>
                <w:rFonts w:eastAsia="Times New Roman"/>
                <w:color w:val="000000"/>
                <w:szCs w:val="24"/>
              </w:rPr>
              <w:t>NO</w:t>
            </w:r>
            <w:r>
              <w:rPr>
                <w:rFonts w:eastAsia="Times New Roman"/>
                <w:color w:val="000000"/>
                <w:szCs w:val="24"/>
                <w:vertAlign w:val="subscript"/>
              </w:rPr>
              <w:t>3</w:t>
            </w:r>
            <w:r>
              <w:rPr>
                <w:rFonts w:ascii="宋体" w:hAnsi="宋体" w:cs="宋体"/>
                <w:color w:val="000000"/>
                <w:szCs w:val="24"/>
              </w:rPr>
              <w:t>）</w:t>
            </w:r>
            <w:r>
              <w:rPr>
                <w:rFonts w:eastAsia="Times New Roman"/>
                <w:color w:val="000000"/>
                <w:szCs w:val="24"/>
                <w:vertAlign w:val="subscript"/>
              </w:rPr>
              <w:t>2</w:t>
            </w:r>
          </w:p>
        </w:tc>
        <w:tc>
          <w:tcPr>
            <w:tcW w:w="29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宋体" w:hAnsi="宋体" w:cs="宋体"/>
                <w:color w:val="000000"/>
                <w:szCs w:val="24"/>
              </w:rPr>
            </w:pPr>
            <w:r>
              <w:rPr>
                <w:rFonts w:eastAsia="Times New Roman"/>
                <w:color w:val="000000"/>
                <w:szCs w:val="24"/>
              </w:rPr>
              <w:t>Cu</w:t>
            </w:r>
            <w:r>
              <w:rPr>
                <w:rFonts w:ascii="宋体" w:hAnsi="宋体" w:cs="宋体"/>
                <w:color w:val="000000"/>
                <w:szCs w:val="24"/>
              </w:rPr>
              <w:t>的金属活动性比</w:t>
            </w:r>
            <w:r>
              <w:rPr>
                <w:rFonts w:eastAsia="Times New Roman"/>
                <w:color w:val="000000"/>
                <w:szCs w:val="24"/>
              </w:rPr>
              <w:t>Ag</w:t>
            </w:r>
            <w:r>
              <w:rPr>
                <w:rFonts w:ascii="宋体" w:hAnsi="宋体" w:cs="宋体"/>
                <w:color w:val="000000"/>
                <w:szCs w:val="24"/>
              </w:rPr>
              <w:t>的强</w:t>
            </w:r>
          </w:p>
        </w:tc>
      </w:tr>
      <w:tr w:rsidR="00BC3E40" w:rsidTr="00F5293F">
        <w:trPr>
          <w:trHeight w:val="33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eastAsia="Times New Roman"/>
                <w:color w:val="000000"/>
                <w:szCs w:val="24"/>
              </w:rPr>
            </w:pPr>
            <w:r>
              <w:rPr>
                <w:rFonts w:eastAsia="Times New Roman"/>
                <w:color w:val="000000"/>
                <w:szCs w:val="24"/>
              </w:rPr>
              <w:t>C</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宋体" w:hAnsi="宋体" w:cs="宋体"/>
                <w:color w:val="000000"/>
                <w:szCs w:val="24"/>
              </w:rPr>
            </w:pPr>
            <w:r>
              <w:rPr>
                <w:rFonts w:ascii="宋体" w:hAnsi="宋体" w:cs="宋体"/>
                <w:color w:val="000000"/>
                <w:szCs w:val="24"/>
              </w:rPr>
              <w:t>向某固体中加入稀盐酸，有气体产生</w:t>
            </w:r>
          </w:p>
        </w:tc>
        <w:tc>
          <w:tcPr>
            <w:tcW w:w="29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eastAsia="Times New Roman"/>
                <w:color w:val="000000"/>
                <w:szCs w:val="24"/>
              </w:rPr>
            </w:pPr>
            <w:r>
              <w:rPr>
                <w:rFonts w:ascii="宋体" w:hAnsi="宋体" w:cs="宋体"/>
                <w:color w:val="000000"/>
                <w:szCs w:val="24"/>
              </w:rPr>
              <w:t>该固体一定是</w:t>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p>
        </w:tc>
      </w:tr>
      <w:tr w:rsidR="00BC3E40" w:rsidTr="00F5293F">
        <w:trPr>
          <w:trHeight w:val="33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eastAsia="Times New Roman"/>
                <w:color w:val="000000"/>
                <w:szCs w:val="24"/>
              </w:rPr>
            </w:pPr>
            <w:r>
              <w:rPr>
                <w:rFonts w:eastAsia="Times New Roman"/>
                <w:color w:val="000000"/>
                <w:szCs w:val="24"/>
              </w:rPr>
              <w:t>D</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宋体" w:hAnsi="宋体" w:cs="宋体"/>
                <w:color w:val="000000"/>
                <w:szCs w:val="24"/>
              </w:rPr>
            </w:pPr>
            <w:r>
              <w:rPr>
                <w:rFonts w:ascii="宋体" w:hAnsi="宋体" w:cs="宋体"/>
                <w:color w:val="000000"/>
                <w:szCs w:val="24"/>
              </w:rPr>
              <w:t>白磷在热水中不燃烧，通入氧气后燃烧</w:t>
            </w:r>
          </w:p>
        </w:tc>
        <w:tc>
          <w:tcPr>
            <w:tcW w:w="29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宋体" w:hAnsi="宋体" w:cs="宋体"/>
                <w:color w:val="000000"/>
                <w:szCs w:val="24"/>
              </w:rPr>
            </w:pPr>
            <w:r>
              <w:rPr>
                <w:rFonts w:ascii="宋体" w:hAnsi="宋体" w:cs="宋体"/>
                <w:color w:val="000000"/>
                <w:szCs w:val="24"/>
              </w:rPr>
              <w:t>氧气能支持白磷燃烧</w:t>
            </w:r>
          </w:p>
        </w:tc>
      </w:tr>
    </w:tbl>
    <w:p w:rsidR="00BC3E40" w:rsidRDefault="00BC3E40" w:rsidP="00BC3E40">
      <w:pPr>
        <w:spacing w:line="360" w:lineRule="auto"/>
        <w:jc w:val="left"/>
        <w:textAlignment w:val="center"/>
        <w:rPr>
          <w:rFonts w:ascii="宋体" w:hAnsi="宋体" w:cs="宋体"/>
          <w:color w:val="000000"/>
        </w:rPr>
      </w:pPr>
    </w:p>
    <w:p w:rsidR="00BC3E40" w:rsidRDefault="00BC3E40" w:rsidP="00BC3E40">
      <w:pPr>
        <w:spacing w:line="360" w:lineRule="auto"/>
        <w:jc w:val="left"/>
        <w:textAlignment w:val="center"/>
        <w:rPr>
          <w:color w:val="000000"/>
        </w:rPr>
      </w:pPr>
    </w:p>
    <w:p w:rsidR="00BC3E40" w:rsidRDefault="00BC3E40" w:rsidP="00BC3E40">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BC3E40" w:rsidRDefault="00BC3E40" w:rsidP="00BC3E40">
      <w:pPr>
        <w:spacing w:line="360" w:lineRule="auto"/>
        <w:jc w:val="left"/>
        <w:textAlignment w:val="center"/>
        <w:rPr>
          <w:rFonts w:ascii="宋体" w:hAnsi="宋体" w:cs="宋体"/>
          <w:color w:val="000000"/>
        </w:rPr>
      </w:pPr>
      <w:r>
        <w:rPr>
          <w:color w:val="000000"/>
        </w:rPr>
        <w:t>11.</w:t>
      </w:r>
      <w:r>
        <w:rPr>
          <w:rFonts w:eastAsia="Times New Roman"/>
          <w:color w:val="000000"/>
        </w:rPr>
        <w:t>20</w:t>
      </w:r>
      <w:r>
        <w:rPr>
          <w:rFonts w:ascii="宋体" w:hAnsi="宋体" w:cs="宋体"/>
          <w:color w:val="000000"/>
        </w:rPr>
        <w:t>℃时，</w:t>
      </w:r>
      <w:proofErr w:type="spellStart"/>
      <w:r>
        <w:rPr>
          <w:rFonts w:eastAsia="Times New Roman"/>
          <w:color w:val="000000"/>
        </w:rPr>
        <w:t>NaCl</w:t>
      </w:r>
      <w:proofErr w:type="spellEnd"/>
      <w:r>
        <w:rPr>
          <w:rFonts w:ascii="宋体" w:hAnsi="宋体" w:cs="宋体"/>
          <w:color w:val="000000"/>
        </w:rPr>
        <w:t>的溶解度为</w:t>
      </w:r>
      <w:r>
        <w:rPr>
          <w:rFonts w:eastAsia="Times New Roman"/>
          <w:color w:val="000000"/>
        </w:rPr>
        <w:t>36g</w:t>
      </w:r>
      <w:r>
        <w:rPr>
          <w:rFonts w:ascii="宋体" w:hAnsi="宋体" w:cs="宋体"/>
          <w:color w:val="000000"/>
        </w:rPr>
        <w:t>。配制此温度下</w:t>
      </w:r>
      <w:r>
        <w:rPr>
          <w:rFonts w:eastAsia="Times New Roman"/>
          <w:color w:val="000000"/>
        </w:rPr>
        <w:t>20g</w:t>
      </w:r>
      <w:r>
        <w:rPr>
          <w:rFonts w:ascii="宋体" w:hAnsi="宋体" w:cs="宋体"/>
          <w:color w:val="000000"/>
        </w:rPr>
        <w:t>质量分数为</w:t>
      </w:r>
      <w:r>
        <w:rPr>
          <w:rFonts w:eastAsia="Times New Roman"/>
          <w:color w:val="000000"/>
        </w:rPr>
        <w:t>5%</w:t>
      </w:r>
      <w:r>
        <w:rPr>
          <w:rFonts w:ascii="宋体" w:hAnsi="宋体" w:cs="宋体"/>
          <w:color w:val="000000"/>
        </w:rPr>
        <w:t>的</w:t>
      </w:r>
      <w:proofErr w:type="spellStart"/>
      <w:r>
        <w:rPr>
          <w:rFonts w:eastAsia="Times New Roman"/>
          <w:color w:val="000000"/>
        </w:rPr>
        <w:t>NaCl</w:t>
      </w:r>
      <w:proofErr w:type="spellEnd"/>
      <w:r>
        <w:rPr>
          <w:rFonts w:ascii="宋体" w:hAnsi="宋体" w:cs="宋体"/>
          <w:color w:val="000000"/>
        </w:rPr>
        <w:t>溶液，下列说法正确的是（</w:t>
      </w:r>
      <w:r>
        <w:rPr>
          <w:rFonts w:eastAsia="Times New Roman"/>
          <w:color w:val="000000"/>
        </w:rPr>
        <w:t xml:space="preserve">  </w:t>
      </w:r>
      <w:r>
        <w:rPr>
          <w:rFonts w:ascii="宋体" w:hAnsi="宋体" w:cs="宋体"/>
          <w:color w:val="000000"/>
        </w:rPr>
        <w:t>）</w:t>
      </w:r>
    </w:p>
    <w:p w:rsidR="00BC3E40" w:rsidRDefault="00BC3E40" w:rsidP="00BC3E40">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配制该溶液需要</w:t>
      </w:r>
      <w:r>
        <w:rPr>
          <w:rFonts w:eastAsia="Times New Roman"/>
          <w:color w:val="000000"/>
        </w:rPr>
        <w:t xml:space="preserve">5g </w:t>
      </w:r>
      <w:proofErr w:type="spellStart"/>
      <w:r>
        <w:rPr>
          <w:rFonts w:eastAsia="Times New Roman"/>
          <w:color w:val="000000"/>
        </w:rPr>
        <w:t>NaCl</w:t>
      </w:r>
      <w:proofErr w:type="spellEnd"/>
    </w:p>
    <w:p w:rsidR="00BC3E40" w:rsidRDefault="00BC3E40" w:rsidP="00BC3E40">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该溶液</w:t>
      </w:r>
      <w:r>
        <w:rPr>
          <w:rFonts w:ascii="宋体" w:hAnsi="宋体" w:cs="宋体"/>
          <w:noProof/>
          <w:color w:val="000000"/>
        </w:rPr>
        <w:drawing>
          <wp:inline distT="0" distB="0" distL="0" distR="0">
            <wp:extent cx="160020" cy="190500"/>
            <wp:effectExtent l="0" t="0" r="0" b="0"/>
            <wp:docPr id="228" name="图片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0020" cy="190500"/>
                    </a:xfrm>
                    <a:prstGeom prst="rect">
                      <a:avLst/>
                    </a:prstGeom>
                    <a:noFill/>
                    <a:ln>
                      <a:noFill/>
                    </a:ln>
                  </pic:spPr>
                </pic:pic>
              </a:graphicData>
            </a:graphic>
          </wp:inline>
        </w:drawing>
      </w:r>
      <w:r>
        <w:rPr>
          <w:rFonts w:ascii="宋体" w:hAnsi="宋体" w:cs="宋体"/>
          <w:color w:val="000000"/>
        </w:rPr>
        <w:t>饱和溶液</w:t>
      </w:r>
    </w:p>
    <w:p w:rsidR="00BC3E40" w:rsidRDefault="00BC3E40" w:rsidP="00BC3E40">
      <w:pPr>
        <w:spacing w:line="360" w:lineRule="auto"/>
        <w:jc w:val="left"/>
        <w:textAlignment w:val="center"/>
        <w:rPr>
          <w:rFonts w:ascii="宋体" w:hAnsi="宋体" w:cs="宋体"/>
          <w:color w:val="000000"/>
        </w:rPr>
      </w:pPr>
      <w:r>
        <w:rPr>
          <w:rFonts w:eastAsia="Times New Roman"/>
          <w:color w:val="000000"/>
        </w:rPr>
        <w:t>C</w:t>
      </w:r>
      <w:r>
        <w:rPr>
          <w:rFonts w:eastAsia="Times New Roman"/>
          <w:noProof/>
          <w:color w:val="000000"/>
          <w:position w:val="-22"/>
        </w:rPr>
        <w:drawing>
          <wp:inline distT="0" distB="0" distL="0" distR="0">
            <wp:extent cx="30480" cy="91440"/>
            <wp:effectExtent l="0" t="0" r="7620" b="3810"/>
            <wp:docPr id="227" name="图片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eastAsia="Times New Roman"/>
          <w:color w:val="000000"/>
        </w:rPr>
        <w:t xml:space="preserve"> </w:t>
      </w:r>
      <w:r>
        <w:rPr>
          <w:rFonts w:ascii="宋体" w:hAnsi="宋体" w:cs="宋体"/>
          <w:color w:val="000000"/>
        </w:rPr>
        <w:t>将该溶液长时间敞口放置，最终有晶体析出</w:t>
      </w:r>
    </w:p>
    <w:p w:rsidR="00BC3E40" w:rsidRDefault="00BC3E40" w:rsidP="00BC3E40">
      <w:pPr>
        <w:spacing w:line="360" w:lineRule="auto"/>
        <w:jc w:val="left"/>
        <w:textAlignment w:val="center"/>
        <w:rPr>
          <w:rFonts w:eastAsia="Times New Roman"/>
          <w:color w:val="000000"/>
        </w:rPr>
      </w:pPr>
      <w:r>
        <w:rPr>
          <w:rFonts w:eastAsia="Times New Roman"/>
          <w:color w:val="000000"/>
        </w:rPr>
        <w:t xml:space="preserve">D. </w:t>
      </w:r>
      <w:r>
        <w:rPr>
          <w:rFonts w:ascii="宋体" w:hAnsi="宋体" w:cs="宋体"/>
          <w:color w:val="000000"/>
        </w:rPr>
        <w:t>配溶液时，量取所需体积的水倒入烧杯，有少量水洒出，则所配溶液浓度小于</w:t>
      </w:r>
      <w:r>
        <w:rPr>
          <w:rFonts w:eastAsia="Times New Roman"/>
          <w:color w:val="000000"/>
        </w:rPr>
        <w:t>5%</w:t>
      </w:r>
    </w:p>
    <w:p w:rsidR="00BC3E40" w:rsidRDefault="00BC3E40" w:rsidP="00BC3E40">
      <w:pPr>
        <w:spacing w:line="360" w:lineRule="auto"/>
        <w:jc w:val="left"/>
        <w:textAlignment w:val="center"/>
        <w:rPr>
          <w:rFonts w:ascii="宋体" w:hAnsi="宋体" w:cs="宋体"/>
          <w:color w:val="000000"/>
        </w:rPr>
      </w:pPr>
      <w:r>
        <w:rPr>
          <w:color w:val="000000"/>
        </w:rPr>
        <w:t>12.</w:t>
      </w:r>
      <w:r>
        <w:rPr>
          <w:rFonts w:ascii="宋体" w:hAnsi="宋体" w:cs="宋体"/>
          <w:color w:val="000000"/>
        </w:rPr>
        <w:t>某实验小组用下图装置进行微型实验。按下列表中选项加入试剂，实验时滴入甲，浸有丙的棉花不变红的是（</w:t>
      </w:r>
      <w:r>
        <w:rPr>
          <w:rFonts w:eastAsia="Times New Roman"/>
          <w:color w:val="000000"/>
        </w:rPr>
        <w:t xml:space="preserve">  </w:t>
      </w:r>
      <w:r>
        <w:rPr>
          <w:rFonts w:ascii="宋体" w:hAnsi="宋体" w:cs="宋体"/>
          <w:color w:val="000000"/>
        </w:rPr>
        <w:t>）</w:t>
      </w:r>
    </w:p>
    <w:p w:rsidR="00BC3E40" w:rsidRDefault="00BC3E40" w:rsidP="00BC3E40">
      <w:pPr>
        <w:spacing w:line="360" w:lineRule="auto"/>
        <w:jc w:val="left"/>
        <w:textAlignment w:val="center"/>
        <w:rPr>
          <w:color w:val="000000"/>
        </w:rPr>
      </w:pPr>
      <w:r>
        <w:rPr>
          <w:rFonts w:eastAsia="Times New Roman"/>
          <w:noProof/>
          <w:color w:val="000000"/>
        </w:rPr>
        <w:drawing>
          <wp:inline distT="0" distB="0" distL="0" distR="0">
            <wp:extent cx="1592580" cy="1295400"/>
            <wp:effectExtent l="0" t="0" r="7620" b="0"/>
            <wp:docPr id="226" name="图片 2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92580" cy="1295400"/>
                    </a:xfrm>
                    <a:prstGeom prst="rect">
                      <a:avLst/>
                    </a:prstGeom>
                    <a:noFill/>
                    <a:ln>
                      <a:noFill/>
                    </a:ln>
                  </pic:spPr>
                </pic:pic>
              </a:graphicData>
            </a:graphic>
          </wp:inline>
        </w:drawing>
      </w:r>
      <w:r>
        <w:rPr>
          <w:rFonts w:eastAsia="Times New Roman"/>
          <w:color w:val="000000"/>
        </w:rPr>
        <w:br/>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1695"/>
        <w:gridCol w:w="1695"/>
        <w:gridCol w:w="1695"/>
      </w:tblGrid>
      <w:tr w:rsidR="00BC3E40" w:rsidTr="00F5293F">
        <w:trPr>
          <w:trHeight w:val="36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宋体" w:hAnsi="宋体" w:cs="宋体"/>
                <w:color w:val="000000"/>
                <w:szCs w:val="24"/>
              </w:rPr>
            </w:pPr>
            <w:r>
              <w:rPr>
                <w:rFonts w:ascii="宋体" w:hAnsi="宋体" w:cs="宋体"/>
                <w:color w:val="000000"/>
                <w:szCs w:val="24"/>
              </w:rPr>
              <w:t>甲</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宋体" w:hAnsi="宋体" w:cs="宋体"/>
                <w:color w:val="000000"/>
                <w:szCs w:val="24"/>
              </w:rPr>
            </w:pPr>
            <w:r>
              <w:rPr>
                <w:rFonts w:ascii="宋体" w:hAnsi="宋体" w:cs="宋体"/>
                <w:color w:val="000000"/>
                <w:szCs w:val="24"/>
              </w:rPr>
              <w:t>乙</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宋体" w:hAnsi="宋体" w:cs="宋体"/>
                <w:color w:val="000000"/>
                <w:szCs w:val="24"/>
              </w:rPr>
            </w:pPr>
            <w:r>
              <w:rPr>
                <w:rFonts w:ascii="宋体" w:hAnsi="宋体" w:cs="宋体"/>
                <w:color w:val="000000"/>
                <w:szCs w:val="24"/>
              </w:rPr>
              <w:t>丙</w:t>
            </w:r>
          </w:p>
        </w:tc>
      </w:tr>
      <w:tr w:rsidR="00BC3E40" w:rsidTr="00F5293F">
        <w:trPr>
          <w:trHeight w:val="36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eastAsia="Times New Roman"/>
                <w:color w:val="000000"/>
                <w:szCs w:val="24"/>
              </w:rPr>
            </w:pPr>
            <w:r>
              <w:rPr>
                <w:rFonts w:eastAsia="Times New Roman"/>
                <w:color w:val="000000"/>
                <w:szCs w:val="24"/>
              </w:rPr>
              <w:t>A</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宋体" w:hAnsi="宋体" w:cs="宋体"/>
                <w:color w:val="000000"/>
                <w:szCs w:val="24"/>
              </w:rPr>
            </w:pPr>
            <w:r>
              <w:rPr>
                <w:rFonts w:ascii="宋体" w:hAnsi="宋体" w:cs="宋体"/>
                <w:color w:val="000000"/>
                <w:szCs w:val="24"/>
              </w:rPr>
              <w:t>浓氨水</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eastAsia="Times New Roman"/>
                <w:color w:val="000000"/>
                <w:szCs w:val="24"/>
              </w:rPr>
            </w:pPr>
            <w:r>
              <w:rPr>
                <w:rFonts w:eastAsia="Times New Roman"/>
                <w:color w:val="000000"/>
                <w:szCs w:val="24"/>
              </w:rPr>
              <w:t>\</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宋体" w:hAnsi="宋体" w:cs="宋体"/>
                <w:color w:val="000000"/>
                <w:szCs w:val="24"/>
              </w:rPr>
            </w:pPr>
            <w:r>
              <w:rPr>
                <w:rFonts w:ascii="宋体" w:hAnsi="宋体" w:cs="宋体"/>
                <w:color w:val="000000"/>
                <w:szCs w:val="24"/>
              </w:rPr>
              <w:t>无色酚酞溶液</w:t>
            </w:r>
          </w:p>
        </w:tc>
      </w:tr>
      <w:tr w:rsidR="00BC3E40" w:rsidTr="00F5293F">
        <w:trPr>
          <w:trHeight w:val="36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eastAsia="Times New Roman"/>
                <w:color w:val="000000"/>
                <w:szCs w:val="24"/>
              </w:rPr>
            </w:pPr>
            <w:r>
              <w:rPr>
                <w:rFonts w:eastAsia="Times New Roman"/>
                <w:color w:val="000000"/>
                <w:szCs w:val="24"/>
              </w:rPr>
              <w:t>B</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宋体" w:hAnsi="宋体" w:cs="宋体"/>
                <w:color w:val="000000"/>
                <w:szCs w:val="24"/>
              </w:rPr>
            </w:pPr>
            <w:r>
              <w:rPr>
                <w:rFonts w:ascii="宋体" w:hAnsi="宋体" w:cs="宋体"/>
                <w:color w:val="000000"/>
                <w:szCs w:val="24"/>
              </w:rPr>
              <w:t>石灰水</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宋体" w:hAnsi="宋体" w:cs="宋体"/>
                <w:color w:val="000000"/>
                <w:szCs w:val="24"/>
              </w:rPr>
            </w:pPr>
            <w:r>
              <w:rPr>
                <w:rFonts w:ascii="宋体" w:hAnsi="宋体" w:cs="宋体"/>
                <w:color w:val="000000"/>
                <w:szCs w:val="24"/>
              </w:rPr>
              <w:t>碳酸钠</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宋体" w:hAnsi="宋体" w:cs="宋体"/>
                <w:color w:val="000000"/>
                <w:szCs w:val="24"/>
              </w:rPr>
            </w:pPr>
            <w:r>
              <w:rPr>
                <w:rFonts w:ascii="宋体" w:hAnsi="宋体" w:cs="宋体"/>
                <w:color w:val="000000"/>
                <w:szCs w:val="24"/>
              </w:rPr>
              <w:t>无色酚酞溶液</w:t>
            </w:r>
          </w:p>
        </w:tc>
      </w:tr>
      <w:tr w:rsidR="00BC3E40" w:rsidTr="00F5293F">
        <w:trPr>
          <w:trHeight w:val="36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eastAsia="Times New Roman"/>
                <w:color w:val="000000"/>
                <w:szCs w:val="24"/>
              </w:rPr>
            </w:pPr>
            <w:r>
              <w:rPr>
                <w:rFonts w:eastAsia="Times New Roman"/>
                <w:color w:val="000000"/>
                <w:szCs w:val="24"/>
              </w:rPr>
              <w:t>C</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宋体" w:hAnsi="宋体" w:cs="宋体"/>
                <w:color w:val="000000"/>
                <w:szCs w:val="24"/>
              </w:rPr>
            </w:pPr>
            <w:r>
              <w:rPr>
                <w:rFonts w:ascii="宋体" w:hAnsi="宋体" w:cs="宋体"/>
                <w:color w:val="000000"/>
                <w:szCs w:val="24"/>
              </w:rPr>
              <w:t>稀盐酸</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宋体" w:hAnsi="宋体" w:cs="宋体"/>
                <w:color w:val="000000"/>
                <w:szCs w:val="24"/>
              </w:rPr>
            </w:pPr>
            <w:r>
              <w:rPr>
                <w:rFonts w:ascii="宋体" w:hAnsi="宋体" w:cs="宋体"/>
                <w:color w:val="000000"/>
                <w:szCs w:val="24"/>
              </w:rPr>
              <w:t>石灰石</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宋体" w:hAnsi="宋体" w:cs="宋体"/>
                <w:color w:val="000000"/>
                <w:szCs w:val="24"/>
              </w:rPr>
            </w:pPr>
            <w:r>
              <w:rPr>
                <w:rFonts w:ascii="宋体" w:hAnsi="宋体" w:cs="宋体"/>
                <w:color w:val="000000"/>
                <w:szCs w:val="24"/>
              </w:rPr>
              <w:t>紫色石蕊溶液</w:t>
            </w:r>
          </w:p>
        </w:tc>
      </w:tr>
      <w:tr w:rsidR="00BC3E40" w:rsidTr="00F5293F">
        <w:trPr>
          <w:trHeight w:val="36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eastAsia="Times New Roman"/>
                <w:color w:val="000000"/>
                <w:szCs w:val="24"/>
              </w:rPr>
            </w:pPr>
            <w:r>
              <w:rPr>
                <w:rFonts w:eastAsia="Times New Roman"/>
                <w:color w:val="000000"/>
                <w:szCs w:val="24"/>
              </w:rPr>
              <w:t>D</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宋体" w:hAnsi="宋体" w:cs="宋体"/>
                <w:color w:val="000000"/>
                <w:szCs w:val="24"/>
              </w:rPr>
            </w:pPr>
            <w:r>
              <w:rPr>
                <w:rFonts w:ascii="宋体" w:hAnsi="宋体" w:cs="宋体"/>
                <w:color w:val="000000"/>
                <w:szCs w:val="24"/>
              </w:rPr>
              <w:t>浓盐酸</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宋体" w:hAnsi="宋体" w:cs="宋体"/>
                <w:color w:val="000000"/>
                <w:szCs w:val="24"/>
              </w:rPr>
            </w:pPr>
            <w:r>
              <w:rPr>
                <w:rFonts w:ascii="宋体" w:hAnsi="宋体" w:cs="宋体"/>
                <w:color w:val="000000"/>
                <w:szCs w:val="24"/>
              </w:rPr>
              <w:t>锌粒</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宋体" w:hAnsi="宋体" w:cs="宋体"/>
                <w:color w:val="000000"/>
                <w:szCs w:val="24"/>
              </w:rPr>
            </w:pPr>
            <w:r>
              <w:rPr>
                <w:rFonts w:ascii="宋体" w:hAnsi="宋体" w:cs="宋体"/>
                <w:color w:val="000000"/>
                <w:szCs w:val="24"/>
              </w:rPr>
              <w:t>紫色石蕊溶液</w:t>
            </w:r>
          </w:p>
        </w:tc>
      </w:tr>
    </w:tbl>
    <w:p w:rsidR="00BC3E40" w:rsidRDefault="00BC3E40" w:rsidP="00BC3E40">
      <w:pPr>
        <w:spacing w:line="360" w:lineRule="auto"/>
        <w:jc w:val="left"/>
        <w:textAlignment w:val="center"/>
        <w:rPr>
          <w:rFonts w:eastAsia="Times New Roman"/>
          <w:color w:val="000000"/>
        </w:rPr>
      </w:pPr>
    </w:p>
    <w:p w:rsidR="00BC3E40" w:rsidRDefault="00BC3E40" w:rsidP="00BC3E40">
      <w:pPr>
        <w:spacing w:line="360" w:lineRule="auto"/>
        <w:jc w:val="left"/>
        <w:textAlignment w:val="center"/>
        <w:rPr>
          <w:color w:val="000000"/>
        </w:rPr>
      </w:pPr>
    </w:p>
    <w:p w:rsidR="00BC3E40" w:rsidRDefault="00BC3E40" w:rsidP="00BC3E40">
      <w:pPr>
        <w:spacing w:line="360" w:lineRule="auto"/>
        <w:jc w:val="left"/>
        <w:textAlignment w:val="center"/>
        <w:rPr>
          <w:color w:val="000000"/>
        </w:rPr>
      </w:pPr>
    </w:p>
    <w:p w:rsidR="00BC3E40" w:rsidRDefault="00BC3E40" w:rsidP="00BC3E40">
      <w:pPr>
        <w:tabs>
          <w:tab w:val="left" w:pos="2436"/>
          <w:tab w:val="left" w:pos="4873"/>
          <w:tab w:val="left" w:pos="7309"/>
        </w:tabs>
        <w:spacing w:line="360" w:lineRule="auto"/>
        <w:jc w:val="left"/>
        <w:textAlignment w:val="center"/>
        <w:rPr>
          <w:rFonts w:eastAsia="Times New Roman"/>
          <w:color w:val="000000"/>
        </w:rPr>
      </w:pPr>
      <w:r>
        <w:rPr>
          <w:rFonts w:eastAsia="Times New Roman"/>
          <w:color w:val="000000"/>
        </w:rPr>
        <w:t>A. A</w:t>
      </w:r>
      <w:r>
        <w:rPr>
          <w:rFonts w:eastAsia="Times New Roman"/>
          <w:color w:val="000000"/>
        </w:rPr>
        <w:tab/>
        <w:t>B. B</w:t>
      </w:r>
      <w:r>
        <w:rPr>
          <w:rFonts w:eastAsia="Times New Roman"/>
          <w:color w:val="000000"/>
        </w:rPr>
        <w:tab/>
        <w:t>C. C</w:t>
      </w:r>
      <w:r>
        <w:rPr>
          <w:rFonts w:eastAsia="Times New Roman"/>
          <w:color w:val="000000"/>
        </w:rPr>
        <w:tab/>
        <w:t>D. D</w:t>
      </w:r>
    </w:p>
    <w:p w:rsidR="00BC3E40" w:rsidRDefault="00BC3E40" w:rsidP="00BC3E40">
      <w:pPr>
        <w:spacing w:line="360" w:lineRule="auto"/>
        <w:jc w:val="left"/>
        <w:textAlignment w:val="center"/>
        <w:rPr>
          <w:rFonts w:ascii="宋体" w:hAnsi="宋体" w:cs="宋体"/>
          <w:b/>
          <w:color w:val="000000"/>
          <w:sz w:val="24"/>
        </w:rPr>
      </w:pPr>
      <w:r>
        <w:rPr>
          <w:rFonts w:ascii="宋体" w:hAnsi="宋体" w:cs="宋体"/>
          <w:b/>
          <w:color w:val="000000"/>
          <w:sz w:val="24"/>
        </w:rPr>
        <w:t>二、非选择题（本大题包括</w:t>
      </w:r>
      <w:r>
        <w:rPr>
          <w:rFonts w:eastAsia="Times New Roman"/>
          <w:b/>
          <w:color w:val="000000"/>
          <w:sz w:val="24"/>
        </w:rPr>
        <w:t>5</w:t>
      </w:r>
      <w:r>
        <w:rPr>
          <w:rFonts w:ascii="宋体" w:hAnsi="宋体" w:cs="宋体"/>
          <w:b/>
          <w:color w:val="000000"/>
          <w:sz w:val="24"/>
        </w:rPr>
        <w:t>小题，共</w:t>
      </w:r>
      <w:r>
        <w:rPr>
          <w:rFonts w:eastAsia="Times New Roman"/>
          <w:b/>
          <w:color w:val="000000"/>
          <w:sz w:val="24"/>
        </w:rPr>
        <w:t>28</w:t>
      </w:r>
      <w:r>
        <w:rPr>
          <w:rFonts w:ascii="宋体" w:hAnsi="宋体" w:cs="宋体"/>
          <w:b/>
          <w:color w:val="000000"/>
          <w:sz w:val="24"/>
        </w:rPr>
        <w:t>分。）</w:t>
      </w:r>
    </w:p>
    <w:p w:rsidR="00BC3E40" w:rsidRDefault="00BC3E40" w:rsidP="00BC3E40">
      <w:pPr>
        <w:spacing w:line="360" w:lineRule="auto"/>
        <w:jc w:val="left"/>
        <w:textAlignment w:val="center"/>
        <w:rPr>
          <w:rFonts w:ascii="宋体" w:hAnsi="宋体" w:cs="宋体"/>
          <w:color w:val="000000"/>
        </w:rPr>
      </w:pPr>
      <w:r>
        <w:rPr>
          <w:color w:val="000000"/>
        </w:rPr>
        <w:t>13.</w:t>
      </w:r>
      <w:r>
        <w:rPr>
          <w:rFonts w:ascii="宋体" w:hAnsi="宋体" w:cs="宋体"/>
          <w:color w:val="000000"/>
        </w:rPr>
        <w:t>阅读下列科技短文，回答问题。</w:t>
      </w:r>
    </w:p>
    <w:p w:rsidR="00BC3E40" w:rsidRDefault="00BC3E40" w:rsidP="00BC3E40">
      <w:pPr>
        <w:spacing w:line="360" w:lineRule="auto"/>
        <w:jc w:val="left"/>
        <w:textAlignment w:val="center"/>
        <w:rPr>
          <w:rFonts w:ascii="宋体" w:hAnsi="宋体" w:cs="宋体"/>
          <w:color w:val="000000"/>
        </w:rPr>
      </w:pPr>
      <w:r>
        <w:rPr>
          <w:rFonts w:ascii="宋体" w:hAnsi="宋体" w:cs="宋体"/>
          <w:color w:val="000000"/>
        </w:rPr>
        <w:t>废旧塑料制品和橡胶轮胎等含碳废物如何变废为宝，是众多科学家和工程师努力的目标。</w:t>
      </w:r>
    </w:p>
    <w:p w:rsidR="00BC3E40" w:rsidRDefault="00BC3E40" w:rsidP="00BC3E40">
      <w:pPr>
        <w:spacing w:line="360" w:lineRule="auto"/>
        <w:jc w:val="left"/>
        <w:textAlignment w:val="center"/>
        <w:rPr>
          <w:rFonts w:ascii="宋体" w:hAnsi="宋体" w:cs="宋体"/>
          <w:color w:val="000000"/>
        </w:rPr>
      </w:pPr>
      <w:r>
        <w:rPr>
          <w:rFonts w:ascii="宋体" w:hAnsi="宋体" w:cs="宋体"/>
          <w:color w:val="000000"/>
        </w:rPr>
        <w:t>研究人员开发出一种用超临界水处理含碳废物的新技术。超临界水是将水加热到超过</w:t>
      </w:r>
      <w:r>
        <w:rPr>
          <w:rFonts w:eastAsia="Times New Roman"/>
          <w:color w:val="000000"/>
        </w:rPr>
        <w:t>374</w:t>
      </w:r>
      <w:r>
        <w:rPr>
          <w:rFonts w:ascii="宋体" w:hAnsi="宋体" w:cs="宋体"/>
          <w:color w:val="000000"/>
        </w:rPr>
        <w:t>℃并加压到超过</w:t>
      </w:r>
      <w:r>
        <w:rPr>
          <w:rFonts w:eastAsia="Times New Roman"/>
          <w:color w:val="000000"/>
        </w:rPr>
        <w:t>219</w:t>
      </w:r>
      <w:r>
        <w:rPr>
          <w:rFonts w:ascii="宋体" w:hAnsi="宋体" w:cs="宋体"/>
          <w:color w:val="000000"/>
        </w:rPr>
        <w:t>个大气压，使水处于气、</w:t>
      </w:r>
      <w:proofErr w:type="gramStart"/>
      <w:r>
        <w:rPr>
          <w:rFonts w:ascii="宋体" w:hAnsi="宋体" w:cs="宋体"/>
          <w:color w:val="000000"/>
        </w:rPr>
        <w:t>液相互</w:t>
      </w:r>
      <w:proofErr w:type="gramEnd"/>
      <w:r>
        <w:rPr>
          <w:rFonts w:ascii="宋体" w:hAnsi="宋体" w:cs="宋体"/>
          <w:color w:val="000000"/>
        </w:rPr>
        <w:t>交融的状态。</w:t>
      </w:r>
    </w:p>
    <w:p w:rsidR="00BC3E40" w:rsidRDefault="00BC3E40" w:rsidP="00BC3E40">
      <w:pPr>
        <w:spacing w:line="360" w:lineRule="auto"/>
        <w:jc w:val="left"/>
        <w:textAlignment w:val="center"/>
        <w:rPr>
          <w:rFonts w:ascii="宋体" w:hAnsi="宋体" w:cs="宋体"/>
          <w:color w:val="000000"/>
        </w:rPr>
      </w:pPr>
      <w:r>
        <w:rPr>
          <w:rFonts w:ascii="宋体" w:hAnsi="宋体" w:cs="宋体"/>
          <w:color w:val="000000"/>
        </w:rPr>
        <w:t>在超临界水的环境中，含碳废物中的有机物转化为氢气、甲烷和二氧化碳等气体；而无机物保留在残余物中，随后被去除。由于该过程中不使用氧气且温度相对较低，因此不会形成有害气体。</w:t>
      </w:r>
    </w:p>
    <w:p w:rsidR="00BC3E40" w:rsidRDefault="00BC3E40" w:rsidP="00BC3E4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）文中涉及到的有机合成材料有</w:t>
      </w:r>
      <w:r>
        <w:rPr>
          <w:rFonts w:eastAsia="Times New Roman"/>
          <w:color w:val="000000"/>
        </w:rPr>
        <w:t>_________</w:t>
      </w:r>
      <w:r>
        <w:rPr>
          <w:rFonts w:ascii="宋体" w:hAnsi="宋体" w:cs="宋体"/>
          <w:color w:val="000000"/>
        </w:rPr>
        <w:t>（填</w:t>
      </w:r>
      <w:r>
        <w:rPr>
          <w:rFonts w:eastAsia="Times New Roman"/>
          <w:color w:val="000000"/>
        </w:rPr>
        <w:t>1</w:t>
      </w:r>
      <w:r>
        <w:rPr>
          <w:rFonts w:ascii="宋体" w:hAnsi="宋体" w:cs="宋体"/>
          <w:color w:val="000000"/>
        </w:rPr>
        <w:t>种即可）。</w:t>
      </w:r>
    </w:p>
    <w:p w:rsidR="00BC3E40" w:rsidRDefault="00BC3E40" w:rsidP="00BC3E4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）下列说法正确的是</w:t>
      </w:r>
      <w:r>
        <w:rPr>
          <w:rFonts w:eastAsia="Times New Roman"/>
          <w:color w:val="000000"/>
        </w:rPr>
        <w:t>_________</w:t>
      </w:r>
      <w:r>
        <w:rPr>
          <w:rFonts w:ascii="宋体" w:hAnsi="宋体" w:cs="宋体"/>
          <w:color w:val="000000"/>
        </w:rPr>
        <w:t>（填字母序号）。</w:t>
      </w:r>
    </w:p>
    <w:p w:rsidR="00BC3E40" w:rsidRDefault="00BC3E40" w:rsidP="00BC3E40">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超临界水与液态水具有相同的物理和化学性质</w:t>
      </w:r>
    </w:p>
    <w:p w:rsidR="00BC3E40" w:rsidRDefault="00BC3E40" w:rsidP="00BC3E40">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将气态水升温或加压一定使水分子间距离变小</w:t>
      </w:r>
    </w:p>
    <w:p w:rsidR="00BC3E40" w:rsidRDefault="00BC3E40" w:rsidP="00BC3E40">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超临界水是由液态水和气态水组成的混合物</w:t>
      </w:r>
    </w:p>
    <w:p w:rsidR="00BC3E40" w:rsidRDefault="00BC3E40" w:rsidP="00BC3E40">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用超临界水处理含碳废物的方法比焚烧法更环保</w:t>
      </w:r>
    </w:p>
    <w:p w:rsidR="00BC3E40" w:rsidRDefault="00BC3E40" w:rsidP="00BC3E40">
      <w:pPr>
        <w:spacing w:line="360" w:lineRule="auto"/>
        <w:jc w:val="left"/>
        <w:textAlignment w:val="center"/>
        <w:rPr>
          <w:color w:val="000000"/>
        </w:rPr>
      </w:pPr>
      <w:r>
        <w:rPr>
          <w:rFonts w:eastAsia="Times New Roman"/>
          <w:noProof/>
          <w:color w:val="000000"/>
        </w:rPr>
        <w:drawing>
          <wp:inline distT="0" distB="0" distL="0" distR="0">
            <wp:extent cx="1752600" cy="1889760"/>
            <wp:effectExtent l="0" t="0" r="0" b="0"/>
            <wp:docPr id="225" name="图片 2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52600" cy="1889760"/>
                    </a:xfrm>
                    <a:prstGeom prst="rect">
                      <a:avLst/>
                    </a:prstGeom>
                    <a:noFill/>
                    <a:ln>
                      <a:noFill/>
                    </a:ln>
                  </pic:spPr>
                </pic:pic>
              </a:graphicData>
            </a:graphic>
          </wp:inline>
        </w:drawing>
      </w:r>
    </w:p>
    <w:p w:rsidR="00BC3E40" w:rsidRDefault="00BC3E40" w:rsidP="00BC3E4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）氢气和甲烷</w:t>
      </w:r>
      <w:proofErr w:type="gramStart"/>
      <w:r>
        <w:rPr>
          <w:rFonts w:ascii="宋体" w:hAnsi="宋体" w:cs="宋体"/>
          <w:color w:val="000000"/>
        </w:rPr>
        <w:t>都是清沽能源</w:t>
      </w:r>
      <w:proofErr w:type="gramEnd"/>
      <w:r>
        <w:rPr>
          <w:rFonts w:ascii="宋体" w:hAnsi="宋体" w:cs="宋体"/>
          <w:color w:val="000000"/>
        </w:rPr>
        <w:t>，写出甲烷完全燃烧时反应的化学方程式</w:t>
      </w:r>
      <w:r>
        <w:rPr>
          <w:rFonts w:eastAsia="Times New Roman"/>
          <w:color w:val="000000"/>
        </w:rPr>
        <w:t>_________</w:t>
      </w:r>
      <w:r>
        <w:rPr>
          <w:rFonts w:ascii="宋体" w:hAnsi="宋体" w:cs="宋体"/>
          <w:color w:val="000000"/>
        </w:rPr>
        <w:t>。充分燃烧</w:t>
      </w:r>
      <w:r>
        <w:rPr>
          <w:rFonts w:eastAsia="Times New Roman"/>
          <w:color w:val="000000"/>
        </w:rPr>
        <w:t>1 g</w:t>
      </w:r>
      <w:r>
        <w:rPr>
          <w:rFonts w:ascii="宋体" w:hAnsi="宋体" w:cs="宋体"/>
          <w:color w:val="000000"/>
        </w:rPr>
        <w:t>氢气或甲烷释放的热量如上图所示，与甲烷相比，氢气作为燃料的优点是</w:t>
      </w:r>
      <w:r>
        <w:rPr>
          <w:rFonts w:eastAsia="Times New Roman"/>
          <w:color w:val="000000"/>
        </w:rPr>
        <w:t>_________</w:t>
      </w:r>
      <w:r>
        <w:rPr>
          <w:rFonts w:ascii="宋体" w:hAnsi="宋体" w:cs="宋体"/>
          <w:color w:val="000000"/>
        </w:rPr>
        <w:t>；而日常生活中使用的燃料，更多的是以甲烷为主要成分的天然气，原因是</w:t>
      </w:r>
      <w:r>
        <w:rPr>
          <w:rFonts w:eastAsia="Times New Roman"/>
          <w:color w:val="000000"/>
        </w:rPr>
        <w:t>_________</w:t>
      </w:r>
      <w:r>
        <w:rPr>
          <w:rFonts w:ascii="宋体" w:hAnsi="宋体" w:cs="宋体"/>
          <w:color w:val="000000"/>
        </w:rPr>
        <w:t>（写出</w:t>
      </w:r>
      <w:r>
        <w:rPr>
          <w:rFonts w:eastAsia="Times New Roman"/>
          <w:color w:val="000000"/>
        </w:rPr>
        <w:t xml:space="preserve">1 </w:t>
      </w:r>
      <w:r>
        <w:rPr>
          <w:rFonts w:ascii="宋体" w:hAnsi="宋体" w:cs="宋体"/>
          <w:color w:val="000000"/>
        </w:rPr>
        <w:t>点即可）。</w:t>
      </w:r>
    </w:p>
    <w:p w:rsidR="00BC3E40" w:rsidRDefault="00BC3E40" w:rsidP="00BC3E40">
      <w:pPr>
        <w:spacing w:line="360" w:lineRule="auto"/>
        <w:jc w:val="left"/>
        <w:textAlignment w:val="center"/>
        <w:rPr>
          <w:rFonts w:ascii="宋体" w:hAnsi="宋体" w:cs="宋体"/>
          <w:color w:val="000000"/>
        </w:rPr>
      </w:pPr>
      <w:r>
        <w:rPr>
          <w:color w:val="000000"/>
        </w:rPr>
        <w:t>14.</w:t>
      </w:r>
      <w:r>
        <w:rPr>
          <w:rFonts w:ascii="宋体" w:hAnsi="宋体" w:cs="宋体"/>
          <w:color w:val="000000"/>
        </w:rPr>
        <w:t>下图是实验室中常见装置。回答下列问题。</w:t>
      </w:r>
    </w:p>
    <w:p w:rsidR="00BC3E40" w:rsidRDefault="00BC3E40" w:rsidP="00BC3E40">
      <w:pPr>
        <w:spacing w:line="360" w:lineRule="auto"/>
        <w:jc w:val="left"/>
        <w:textAlignment w:val="center"/>
        <w:rPr>
          <w:color w:val="000000"/>
        </w:rPr>
      </w:pPr>
      <w:r>
        <w:rPr>
          <w:rFonts w:ascii="宋体" w:hAnsi="宋体" w:cs="宋体"/>
          <w:noProof/>
          <w:color w:val="000000"/>
        </w:rPr>
        <w:lastRenderedPageBreak/>
        <w:drawing>
          <wp:inline distT="0" distB="0" distL="0" distR="0">
            <wp:extent cx="4671060" cy="1699260"/>
            <wp:effectExtent l="0" t="0" r="0" b="0"/>
            <wp:docPr id="224" name="图片 2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71060" cy="1699260"/>
                    </a:xfrm>
                    <a:prstGeom prst="rect">
                      <a:avLst/>
                    </a:prstGeom>
                    <a:noFill/>
                    <a:ln>
                      <a:noFill/>
                    </a:ln>
                  </pic:spPr>
                </pic:pic>
              </a:graphicData>
            </a:graphic>
          </wp:inline>
        </w:drawing>
      </w:r>
    </w:p>
    <w:p w:rsidR="00BC3E40" w:rsidRDefault="00BC3E40" w:rsidP="00BC3E4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）装置</w:t>
      </w:r>
      <w:r>
        <w:rPr>
          <w:rFonts w:eastAsia="Times New Roman"/>
          <w:color w:val="000000"/>
        </w:rPr>
        <w:t>A</w:t>
      </w:r>
      <w:r>
        <w:rPr>
          <w:rFonts w:ascii="宋体" w:hAnsi="宋体" w:cs="宋体"/>
          <w:color w:val="000000"/>
        </w:rPr>
        <w:t>中仪器</w:t>
      </w:r>
      <w:r>
        <w:rPr>
          <w:rFonts w:eastAsia="Times New Roman"/>
          <w:color w:val="000000"/>
        </w:rPr>
        <w:t>m</w:t>
      </w:r>
      <w:r>
        <w:rPr>
          <w:rFonts w:ascii="宋体" w:hAnsi="宋体" w:cs="宋体"/>
          <w:color w:val="000000"/>
        </w:rPr>
        <w:t>的名称是________。</w:t>
      </w:r>
    </w:p>
    <w:p w:rsidR="00BC3E40" w:rsidRDefault="00BC3E40" w:rsidP="00BC3E4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）用过氧化氢溶液制取氧气的化学方程式为_________，发生装置是_________（填字母序号）。</w:t>
      </w:r>
    </w:p>
    <w:p w:rsidR="00BC3E40" w:rsidRDefault="00BC3E40" w:rsidP="00BC3E4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）用装置</w:t>
      </w:r>
      <w:r>
        <w:rPr>
          <w:rFonts w:eastAsia="Times New Roman"/>
          <w:color w:val="000000"/>
        </w:rPr>
        <w:t>C</w:t>
      </w:r>
      <w:r>
        <w:rPr>
          <w:rFonts w:ascii="宋体" w:hAnsi="宋体" w:cs="宋体"/>
          <w:color w:val="000000"/>
        </w:rPr>
        <w:t>收集</w:t>
      </w:r>
      <w:r>
        <w:rPr>
          <w:rFonts w:eastAsia="Times New Roman"/>
          <w:color w:val="000000"/>
        </w:rPr>
        <w:t>CO</w:t>
      </w:r>
      <w:r>
        <w:rPr>
          <w:rFonts w:eastAsia="Times New Roman"/>
          <w:color w:val="000000"/>
          <w:vertAlign w:val="subscript"/>
        </w:rPr>
        <w:t>2</w:t>
      </w:r>
      <w:r>
        <w:rPr>
          <w:rFonts w:ascii="宋体" w:hAnsi="宋体" w:cs="宋体"/>
          <w:color w:val="000000"/>
        </w:rPr>
        <w:t>气体时，气体应从________（填</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）端通入。</w:t>
      </w:r>
    </w:p>
    <w:p w:rsidR="00BC3E40" w:rsidRDefault="00BC3E40" w:rsidP="00BC3E4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）下列气体中，只能用装置</w:t>
      </w:r>
      <w:r>
        <w:rPr>
          <w:rFonts w:eastAsia="Times New Roman"/>
          <w:color w:val="000000"/>
        </w:rPr>
        <w:t>D</w:t>
      </w:r>
      <w:r>
        <w:rPr>
          <w:rFonts w:ascii="宋体" w:hAnsi="宋体" w:cs="宋体"/>
          <w:color w:val="000000"/>
        </w:rPr>
        <w:t>而不能用装置</w:t>
      </w:r>
      <w:r>
        <w:rPr>
          <w:rFonts w:eastAsia="Times New Roman"/>
          <w:color w:val="000000"/>
        </w:rPr>
        <w:t>C</w:t>
      </w:r>
      <w:r>
        <w:rPr>
          <w:rFonts w:ascii="宋体" w:hAnsi="宋体" w:cs="宋体"/>
          <w:color w:val="000000"/>
        </w:rPr>
        <w:t>收集的是________（填数字序号）。</w:t>
      </w:r>
    </w:p>
    <w:p w:rsidR="00BC3E40" w:rsidRDefault="00BC3E40" w:rsidP="00BC3E40">
      <w:pPr>
        <w:spacing w:line="360" w:lineRule="auto"/>
        <w:jc w:val="left"/>
        <w:textAlignment w:val="center"/>
        <w:rPr>
          <w:rFonts w:eastAsia="Times New Roman"/>
          <w:color w:val="000000"/>
        </w:rPr>
      </w:pPr>
      <w:r>
        <w:rPr>
          <w:rFonts w:ascii="宋体" w:hAnsi="宋体" w:cs="宋体"/>
          <w:color w:val="000000"/>
        </w:rPr>
        <w:t>①</w:t>
      </w:r>
      <w:r>
        <w:rPr>
          <w:rFonts w:eastAsia="Times New Roman"/>
          <w:color w:val="000000"/>
        </w:rPr>
        <w:t>H</w:t>
      </w:r>
      <w:r>
        <w:rPr>
          <w:rFonts w:eastAsia="Times New Roman"/>
          <w:color w:val="000000"/>
          <w:vertAlign w:val="subscript"/>
        </w:rPr>
        <w:t>2</w:t>
      </w:r>
      <w:r>
        <w:rPr>
          <w:rFonts w:eastAsia="Times New Roman"/>
          <w:color w:val="000000"/>
        </w:rPr>
        <w:t xml:space="preserve">    </w:t>
      </w:r>
      <w:r>
        <w:rPr>
          <w:rFonts w:ascii="宋体" w:hAnsi="宋体" w:cs="宋体"/>
          <w:color w:val="000000"/>
        </w:rPr>
        <w:t>②</w:t>
      </w:r>
      <w:r>
        <w:rPr>
          <w:rFonts w:eastAsia="Times New Roman"/>
          <w:color w:val="000000"/>
        </w:rPr>
        <w:t>N</w:t>
      </w:r>
      <w:r>
        <w:rPr>
          <w:rFonts w:eastAsia="Times New Roman"/>
          <w:color w:val="000000"/>
          <w:vertAlign w:val="subscript"/>
        </w:rPr>
        <w:t>2</w:t>
      </w:r>
      <w:r>
        <w:rPr>
          <w:rFonts w:eastAsia="Times New Roman"/>
          <w:color w:val="000000"/>
        </w:rPr>
        <w:t xml:space="preserve">    </w:t>
      </w:r>
      <w:r>
        <w:rPr>
          <w:rFonts w:ascii="宋体" w:hAnsi="宋体" w:cs="宋体"/>
          <w:color w:val="000000"/>
        </w:rPr>
        <w:t>③</w:t>
      </w:r>
      <w:r>
        <w:rPr>
          <w:rFonts w:eastAsia="Times New Roman"/>
          <w:color w:val="000000"/>
        </w:rPr>
        <w:t>O</w:t>
      </w:r>
      <w:r>
        <w:rPr>
          <w:rFonts w:eastAsia="Times New Roman"/>
          <w:color w:val="000000"/>
          <w:vertAlign w:val="subscript"/>
        </w:rPr>
        <w:t>2</w:t>
      </w:r>
    </w:p>
    <w:p w:rsidR="00BC3E40" w:rsidRDefault="00BC3E40" w:rsidP="00BC3E40">
      <w:pPr>
        <w:spacing w:line="360" w:lineRule="auto"/>
        <w:jc w:val="left"/>
        <w:textAlignment w:val="center"/>
        <w:rPr>
          <w:rFonts w:ascii="宋体" w:hAnsi="宋体" w:cs="宋体"/>
          <w:color w:val="000000"/>
        </w:rPr>
      </w:pPr>
      <w:r>
        <w:rPr>
          <w:color w:val="000000"/>
        </w:rPr>
        <w:t>15.</w:t>
      </w:r>
      <w:r>
        <w:rPr>
          <w:rFonts w:ascii="宋体" w:hAnsi="宋体" w:cs="宋体"/>
          <w:color w:val="000000"/>
        </w:rPr>
        <w:t>硫酸亚铁晶体是重要的化学试剂。传统制备方法是用铁屑与稀硫酸反应，因铁屑中含有硫、磷等杂质，与稀硫酸反应会产生刺鼻、呛人的有毒气体。某科技小组改用铁屑与硫酸铜溶液反应制备硫酸亚铁晶体，流程如下：</w:t>
      </w:r>
    </w:p>
    <w:p w:rsidR="00BC3E40" w:rsidRDefault="00BC3E40" w:rsidP="00BC3E40">
      <w:pPr>
        <w:spacing w:line="360" w:lineRule="auto"/>
        <w:jc w:val="left"/>
        <w:textAlignment w:val="center"/>
        <w:rPr>
          <w:color w:val="000000"/>
        </w:rPr>
      </w:pPr>
      <w:r>
        <w:rPr>
          <w:rFonts w:eastAsia="Times New Roman"/>
          <w:noProof/>
          <w:color w:val="000000"/>
        </w:rPr>
        <w:drawing>
          <wp:inline distT="0" distB="0" distL="0" distR="0">
            <wp:extent cx="4183380" cy="1074420"/>
            <wp:effectExtent l="0" t="0" r="7620" b="0"/>
            <wp:docPr id="223" name="图片 2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83380" cy="1074420"/>
                    </a:xfrm>
                    <a:prstGeom prst="rect">
                      <a:avLst/>
                    </a:prstGeom>
                    <a:noFill/>
                    <a:ln>
                      <a:noFill/>
                    </a:ln>
                  </pic:spPr>
                </pic:pic>
              </a:graphicData>
            </a:graphic>
          </wp:inline>
        </w:drawing>
      </w:r>
    </w:p>
    <w:p w:rsidR="00BC3E40" w:rsidRDefault="00BC3E40" w:rsidP="00BC3E4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）步骤①中反应的化学方程式为</w:t>
      </w:r>
      <w:r>
        <w:rPr>
          <w:rFonts w:eastAsia="Times New Roman"/>
          <w:color w:val="000000"/>
        </w:rPr>
        <w:t>___________</w:t>
      </w:r>
      <w:r>
        <w:rPr>
          <w:rFonts w:ascii="宋体" w:hAnsi="宋体" w:cs="宋体"/>
          <w:color w:val="000000"/>
        </w:rPr>
        <w:t>。</w:t>
      </w:r>
    </w:p>
    <w:p w:rsidR="00BC3E40" w:rsidRDefault="00BC3E40" w:rsidP="00BC3E4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）操作Ⅰ的名称是</w:t>
      </w:r>
      <w:r>
        <w:rPr>
          <w:rFonts w:eastAsia="Times New Roman"/>
          <w:color w:val="000000"/>
        </w:rPr>
        <w:t>_______</w:t>
      </w:r>
      <w:r>
        <w:rPr>
          <w:rFonts w:ascii="宋体" w:hAnsi="宋体" w:cs="宋体"/>
          <w:color w:val="000000"/>
        </w:rPr>
        <w:t>。步骤②涉及到蒸发，蒸发时必需的仪器有铁架台（含铁圈）、酒精灯、玻璃棒、</w:t>
      </w:r>
      <w:r>
        <w:rPr>
          <w:rFonts w:eastAsia="Times New Roman"/>
          <w:color w:val="000000"/>
        </w:rPr>
        <w:t>_______</w:t>
      </w:r>
      <w:r>
        <w:rPr>
          <w:rFonts w:ascii="宋体" w:hAnsi="宋体" w:cs="宋体"/>
          <w:color w:val="000000"/>
        </w:rPr>
        <w:t>。</w:t>
      </w:r>
    </w:p>
    <w:p w:rsidR="00BC3E40" w:rsidRDefault="00BC3E40" w:rsidP="00BC3E4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）用硫酸铜溶液代替稀硫酸制备硫酸亚铁晶体，优点</w:t>
      </w:r>
      <w:r>
        <w:rPr>
          <w:rFonts w:ascii="宋体" w:hAnsi="宋体" w:cs="宋体"/>
          <w:noProof/>
          <w:color w:val="000000"/>
        </w:rPr>
        <w:drawing>
          <wp:inline distT="0" distB="0" distL="0" distR="0">
            <wp:extent cx="129540" cy="167640"/>
            <wp:effectExtent l="0" t="0" r="3810" b="3810"/>
            <wp:docPr id="222" name="图片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r>
        <w:rPr>
          <w:rFonts w:eastAsia="Times New Roman"/>
          <w:color w:val="000000"/>
        </w:rPr>
        <w:t>________</w:t>
      </w:r>
      <w:r>
        <w:rPr>
          <w:rFonts w:ascii="宋体" w:hAnsi="宋体" w:cs="宋体"/>
          <w:color w:val="000000"/>
        </w:rPr>
        <w:t>。</w:t>
      </w:r>
    </w:p>
    <w:p w:rsidR="00BC3E40" w:rsidRDefault="00BC3E40" w:rsidP="00BC3E40">
      <w:pPr>
        <w:spacing w:line="360" w:lineRule="auto"/>
        <w:jc w:val="left"/>
        <w:textAlignment w:val="center"/>
        <w:rPr>
          <w:rFonts w:ascii="宋体" w:hAnsi="宋体" w:cs="宋体"/>
          <w:color w:val="000000"/>
        </w:rPr>
      </w:pPr>
      <w:r>
        <w:rPr>
          <w:color w:val="000000"/>
        </w:rPr>
        <w:t>16.</w:t>
      </w:r>
      <w:r>
        <w:rPr>
          <w:rFonts w:ascii="宋体" w:hAnsi="宋体" w:cs="宋体"/>
          <w:color w:val="000000"/>
        </w:rPr>
        <w:t>金属防腐是科学研究中的重大课题。某校学习小组以铁的腐蚀为项目进行如下研究。</w:t>
      </w:r>
    </w:p>
    <w:p w:rsidR="00BC3E40" w:rsidRDefault="00BC3E40" w:rsidP="00BC3E40">
      <w:pPr>
        <w:spacing w:line="360" w:lineRule="auto"/>
        <w:jc w:val="left"/>
        <w:textAlignment w:val="center"/>
        <w:rPr>
          <w:rFonts w:ascii="宋体" w:hAnsi="宋体" w:cs="宋体"/>
          <w:color w:val="000000"/>
        </w:rPr>
      </w:pPr>
      <w:r>
        <w:rPr>
          <w:rFonts w:ascii="宋体" w:hAnsi="宋体" w:cs="宋体"/>
          <w:color w:val="000000"/>
        </w:rPr>
        <w:t>【认识铁的腐蚀】</w:t>
      </w:r>
    </w:p>
    <w:p w:rsidR="00BC3E40" w:rsidRDefault="00BC3E40" w:rsidP="00BC3E4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）下列环境中的铁制品最容易生锈的是_______（填字母序号）。</w:t>
      </w:r>
    </w:p>
    <w:p w:rsidR="00BC3E40" w:rsidRDefault="00BC3E40" w:rsidP="00BC3E40">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未擦干的铁锅</w:t>
      </w:r>
      <w:r>
        <w:rPr>
          <w:rFonts w:eastAsia="Times New Roman"/>
          <w:color w:val="000000"/>
        </w:rPr>
        <w:t xml:space="preserve">    B </w:t>
      </w:r>
      <w:r>
        <w:rPr>
          <w:rFonts w:ascii="宋体" w:hAnsi="宋体" w:cs="宋体"/>
          <w:color w:val="000000"/>
        </w:rPr>
        <w:t>除油漆的栏杆</w:t>
      </w:r>
      <w:r>
        <w:rPr>
          <w:rFonts w:eastAsia="Times New Roman"/>
          <w:color w:val="000000"/>
        </w:rPr>
        <w:t xml:space="preserve">    C </w:t>
      </w:r>
      <w:r>
        <w:rPr>
          <w:rFonts w:ascii="宋体" w:hAnsi="宋体" w:cs="宋体"/>
          <w:color w:val="000000"/>
        </w:rPr>
        <w:t>盛水的不锈钢水杯</w:t>
      </w:r>
    </w:p>
    <w:p w:rsidR="00BC3E40" w:rsidRDefault="00BC3E40" w:rsidP="00BC3E4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）铁锈的主要成分是</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eastAsia="Times New Roman"/>
          <w:color w:val="000000"/>
        </w:rPr>
        <w:t>·xH</w:t>
      </w:r>
      <w:r>
        <w:rPr>
          <w:rFonts w:eastAsia="Times New Roman"/>
          <w:color w:val="000000"/>
          <w:vertAlign w:val="subscript"/>
        </w:rPr>
        <w:t>2</w:t>
      </w:r>
      <w:r>
        <w:rPr>
          <w:rFonts w:eastAsia="Times New Roman"/>
          <w:color w:val="000000"/>
        </w:rPr>
        <w:t>O</w:t>
      </w:r>
      <w:r>
        <w:rPr>
          <w:rFonts w:ascii="宋体" w:hAnsi="宋体" w:cs="宋体"/>
          <w:color w:val="000000"/>
        </w:rPr>
        <w:t>，其中铁元素的化合价是____。</w:t>
      </w:r>
    </w:p>
    <w:p w:rsidR="00BC3E40" w:rsidRDefault="00BC3E40" w:rsidP="00BC3E40">
      <w:pPr>
        <w:spacing w:line="360" w:lineRule="auto"/>
        <w:jc w:val="left"/>
        <w:textAlignment w:val="center"/>
        <w:rPr>
          <w:rFonts w:ascii="宋体" w:hAnsi="宋体" w:cs="宋体"/>
          <w:color w:val="000000"/>
        </w:rPr>
      </w:pPr>
      <w:r>
        <w:rPr>
          <w:rFonts w:ascii="宋体" w:hAnsi="宋体" w:cs="宋体"/>
          <w:color w:val="000000"/>
        </w:rPr>
        <w:t>【探究铁的腐蚀】</w:t>
      </w:r>
    </w:p>
    <w:p w:rsidR="00BC3E40" w:rsidRDefault="00BC3E40" w:rsidP="00BC3E4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）该小组用下图甲装置进行实验，起始时量筒内水面处于</w:t>
      </w:r>
      <w:r>
        <w:rPr>
          <w:rFonts w:eastAsia="Times New Roman"/>
          <w:color w:val="000000"/>
        </w:rPr>
        <w:t>50 mL</w:t>
      </w:r>
      <w:r>
        <w:rPr>
          <w:rFonts w:ascii="宋体" w:hAnsi="宋体" w:cs="宋体"/>
          <w:color w:val="000000"/>
        </w:rPr>
        <w:t>刻度处，之后水面缓慢上升。几天后水</w:t>
      </w:r>
      <w:r>
        <w:rPr>
          <w:rFonts w:ascii="宋体" w:hAnsi="宋体" w:cs="宋体"/>
          <w:color w:val="000000"/>
        </w:rPr>
        <w:lastRenderedPageBreak/>
        <w:t>面最终处于约____（填</w:t>
      </w:r>
      <w:r>
        <w:rPr>
          <w:rFonts w:eastAsia="Times New Roman"/>
          <w:color w:val="000000"/>
        </w:rPr>
        <w:t>“40”</w:t>
      </w:r>
      <w:r>
        <w:rPr>
          <w:rFonts w:ascii="宋体" w:hAnsi="宋体" w:cs="宋体"/>
          <w:color w:val="000000"/>
        </w:rPr>
        <w:t>或</w:t>
      </w:r>
      <w:r>
        <w:rPr>
          <w:rFonts w:eastAsia="Times New Roman"/>
          <w:color w:val="000000"/>
        </w:rPr>
        <w:t>“10”</w:t>
      </w:r>
      <w:r>
        <w:rPr>
          <w:rFonts w:ascii="宋体" w:hAnsi="宋体" w:cs="宋体"/>
          <w:color w:val="000000"/>
        </w:rPr>
        <w:t>）</w:t>
      </w:r>
      <w:r>
        <w:rPr>
          <w:rFonts w:eastAsia="Times New Roman"/>
          <w:color w:val="000000"/>
        </w:rPr>
        <w:t>mL</w:t>
      </w:r>
      <w:r>
        <w:rPr>
          <w:rFonts w:ascii="宋体" w:hAnsi="宋体" w:cs="宋体"/>
          <w:color w:val="000000"/>
        </w:rPr>
        <w:t>刻度处，原因是____。</w:t>
      </w:r>
    </w:p>
    <w:p w:rsidR="00BC3E40" w:rsidRDefault="00BC3E40" w:rsidP="00BC3E40">
      <w:pPr>
        <w:spacing w:line="360" w:lineRule="auto"/>
        <w:jc w:val="left"/>
        <w:textAlignment w:val="center"/>
        <w:rPr>
          <w:color w:val="000000"/>
        </w:rPr>
      </w:pPr>
      <w:r>
        <w:rPr>
          <w:rFonts w:ascii="宋体" w:hAnsi="宋体" w:cs="宋体"/>
          <w:noProof/>
          <w:color w:val="000000"/>
        </w:rPr>
        <w:drawing>
          <wp:inline distT="0" distB="0" distL="0" distR="0">
            <wp:extent cx="2956560" cy="2575560"/>
            <wp:effectExtent l="0" t="0" r="0" b="0"/>
            <wp:docPr id="221" name="图片 2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56560" cy="2575560"/>
                    </a:xfrm>
                    <a:prstGeom prst="rect">
                      <a:avLst/>
                    </a:prstGeom>
                    <a:noFill/>
                    <a:ln>
                      <a:noFill/>
                    </a:ln>
                  </pic:spPr>
                </pic:pic>
              </a:graphicData>
            </a:graphic>
          </wp:inline>
        </w:drawing>
      </w:r>
    </w:p>
    <w:p w:rsidR="00BC3E40" w:rsidRDefault="00BC3E40" w:rsidP="00BC3E40">
      <w:pPr>
        <w:spacing w:line="360" w:lineRule="auto"/>
        <w:jc w:val="left"/>
        <w:textAlignment w:val="center"/>
        <w:rPr>
          <w:rFonts w:ascii="宋体" w:hAnsi="宋体" w:cs="宋体"/>
          <w:color w:val="000000"/>
        </w:rPr>
      </w:pPr>
      <w:r>
        <w:rPr>
          <w:rFonts w:ascii="宋体" w:hAnsi="宋体" w:cs="宋体"/>
          <w:color w:val="000000"/>
        </w:rPr>
        <w:t>【拓展探究】</w:t>
      </w:r>
    </w:p>
    <w:p w:rsidR="00BC3E40" w:rsidRDefault="00BC3E40" w:rsidP="00BC3E4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）小强同学进行如下实验：取铁钉用砂纸打磨，称其质量，按上图乙安装装置，放置</w:t>
      </w:r>
      <w:r>
        <w:rPr>
          <w:rFonts w:eastAsia="Times New Roman"/>
          <w:color w:val="000000"/>
        </w:rPr>
        <w:t>3</w:t>
      </w:r>
      <w:r>
        <w:rPr>
          <w:rFonts w:ascii="宋体" w:hAnsi="宋体" w:cs="宋体"/>
          <w:color w:val="000000"/>
        </w:rPr>
        <w:t>天，再取出铁钉称量。在不同温度下重复上述实验，得到铁钉质量增加情况如下表。</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665"/>
        <w:gridCol w:w="1080"/>
        <w:gridCol w:w="1080"/>
        <w:gridCol w:w="1080"/>
        <w:gridCol w:w="1080"/>
        <w:gridCol w:w="1080"/>
        <w:gridCol w:w="1080"/>
        <w:gridCol w:w="1080"/>
      </w:tblGrid>
      <w:tr w:rsidR="00BC3E40" w:rsidTr="00F5293F">
        <w:trPr>
          <w:trHeight w:val="330"/>
        </w:trPr>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宋体" w:hAnsi="宋体" w:cs="宋体"/>
                <w:color w:val="000000"/>
                <w:szCs w:val="24"/>
              </w:rPr>
            </w:pPr>
            <w:r>
              <w:rPr>
                <w:rFonts w:ascii="宋体" w:hAnsi="宋体" w:cs="宋体"/>
                <w:color w:val="000000"/>
                <w:szCs w:val="24"/>
              </w:rPr>
              <w:t>温度</w:t>
            </w:r>
            <w:r>
              <w:rPr>
                <w:rFonts w:eastAsia="Times New Roman"/>
                <w:color w:val="000000"/>
                <w:szCs w:val="24"/>
              </w:rPr>
              <w:t>/</w:t>
            </w:r>
            <w:r>
              <w:rPr>
                <w:rFonts w:ascii="宋体" w:hAnsi="宋体" w:cs="宋体"/>
                <w:color w:val="000000"/>
                <w:szCs w:val="24"/>
              </w:rPr>
              <w:t>℃</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eastAsia="Times New Roman"/>
                <w:color w:val="000000"/>
                <w:szCs w:val="24"/>
              </w:rPr>
            </w:pPr>
            <w:r>
              <w:rPr>
                <w:rFonts w:eastAsia="Times New Roman"/>
                <w:color w:val="000000"/>
                <w:szCs w:val="24"/>
              </w:rPr>
              <w:t>10</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eastAsia="Times New Roman"/>
                <w:color w:val="000000"/>
                <w:szCs w:val="24"/>
              </w:rPr>
            </w:pPr>
            <w:r>
              <w:rPr>
                <w:rFonts w:eastAsia="Times New Roman"/>
                <w:color w:val="000000"/>
                <w:szCs w:val="24"/>
              </w:rPr>
              <w:t>20</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eastAsia="Times New Roman"/>
                <w:color w:val="000000"/>
                <w:szCs w:val="24"/>
              </w:rPr>
            </w:pPr>
            <w:r>
              <w:rPr>
                <w:rFonts w:eastAsia="Times New Roman"/>
                <w:color w:val="000000"/>
                <w:szCs w:val="24"/>
              </w:rPr>
              <w:t>30</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eastAsia="Times New Roman"/>
                <w:color w:val="000000"/>
                <w:szCs w:val="24"/>
              </w:rPr>
            </w:pPr>
            <w:r>
              <w:rPr>
                <w:rFonts w:eastAsia="Times New Roman"/>
                <w:color w:val="000000"/>
                <w:szCs w:val="24"/>
              </w:rPr>
              <w:t>40</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eastAsia="Times New Roman"/>
                <w:color w:val="000000"/>
                <w:szCs w:val="24"/>
              </w:rPr>
            </w:pPr>
            <w:r>
              <w:rPr>
                <w:rFonts w:eastAsia="Times New Roman"/>
                <w:color w:val="000000"/>
                <w:szCs w:val="24"/>
              </w:rPr>
              <w:t>50</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eastAsia="Times New Roman"/>
                <w:color w:val="000000"/>
                <w:szCs w:val="24"/>
              </w:rPr>
            </w:pPr>
            <w:r>
              <w:rPr>
                <w:rFonts w:eastAsia="Times New Roman"/>
                <w:color w:val="000000"/>
                <w:szCs w:val="24"/>
              </w:rPr>
              <w:t>60</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eastAsia="Times New Roman"/>
                <w:color w:val="000000"/>
                <w:szCs w:val="24"/>
              </w:rPr>
            </w:pPr>
            <w:r>
              <w:rPr>
                <w:rFonts w:eastAsia="Times New Roman"/>
                <w:color w:val="000000"/>
                <w:szCs w:val="24"/>
              </w:rPr>
              <w:t>70</w:t>
            </w:r>
          </w:p>
        </w:tc>
      </w:tr>
      <w:tr w:rsidR="00BC3E40" w:rsidTr="00F5293F">
        <w:trPr>
          <w:trHeight w:val="330"/>
        </w:trPr>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eastAsia="Times New Roman"/>
                <w:color w:val="000000"/>
                <w:szCs w:val="24"/>
              </w:rPr>
            </w:pPr>
            <w:r>
              <w:rPr>
                <w:rFonts w:ascii="宋体" w:hAnsi="宋体" w:cs="宋体"/>
                <w:color w:val="000000"/>
                <w:szCs w:val="24"/>
              </w:rPr>
              <w:t>铁钉质量增加</w:t>
            </w:r>
            <w:r>
              <w:rPr>
                <w:rFonts w:eastAsia="Times New Roman"/>
                <w:color w:val="000000"/>
                <w:szCs w:val="24"/>
              </w:rPr>
              <w:t>/g</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eastAsia="Times New Roman"/>
                <w:color w:val="000000"/>
                <w:szCs w:val="24"/>
              </w:rPr>
            </w:pPr>
            <w:r>
              <w:rPr>
                <w:rFonts w:eastAsia="Times New Roman"/>
                <w:color w:val="000000"/>
                <w:szCs w:val="24"/>
              </w:rPr>
              <w:t>0.02</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eastAsia="Times New Roman"/>
                <w:color w:val="000000"/>
                <w:szCs w:val="24"/>
              </w:rPr>
            </w:pPr>
            <w:r>
              <w:rPr>
                <w:rFonts w:eastAsia="Times New Roman"/>
                <w:color w:val="000000"/>
                <w:szCs w:val="24"/>
              </w:rPr>
              <w:t>0.04</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eastAsia="Times New Roman"/>
                <w:color w:val="000000"/>
                <w:szCs w:val="24"/>
              </w:rPr>
            </w:pPr>
            <w:r>
              <w:rPr>
                <w:rFonts w:eastAsia="Times New Roman"/>
                <w:color w:val="000000"/>
                <w:szCs w:val="24"/>
              </w:rPr>
              <w:t>0.08</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eastAsia="Times New Roman"/>
                <w:color w:val="000000"/>
                <w:szCs w:val="24"/>
              </w:rPr>
            </w:pPr>
            <w:r>
              <w:rPr>
                <w:rFonts w:eastAsia="Times New Roman"/>
                <w:color w:val="000000"/>
                <w:szCs w:val="24"/>
              </w:rPr>
              <w:t>0.16</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eastAsia="Times New Roman"/>
                <w:color w:val="000000"/>
                <w:szCs w:val="24"/>
              </w:rPr>
            </w:pPr>
            <w:r>
              <w:rPr>
                <w:rFonts w:eastAsia="Times New Roman"/>
                <w:color w:val="000000"/>
                <w:szCs w:val="24"/>
              </w:rPr>
              <w:t>0.18</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eastAsia="Times New Roman"/>
                <w:color w:val="000000"/>
                <w:szCs w:val="24"/>
              </w:rPr>
            </w:pPr>
            <w:r>
              <w:rPr>
                <w:rFonts w:eastAsia="Times New Roman"/>
                <w:color w:val="000000"/>
                <w:szCs w:val="24"/>
              </w:rPr>
              <w:t>0.18</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eastAsia="Times New Roman"/>
                <w:color w:val="000000"/>
                <w:szCs w:val="24"/>
              </w:rPr>
            </w:pPr>
            <w:r>
              <w:rPr>
                <w:rFonts w:eastAsia="Times New Roman"/>
                <w:color w:val="000000"/>
                <w:szCs w:val="24"/>
              </w:rPr>
              <w:t>0.18</w:t>
            </w:r>
          </w:p>
        </w:tc>
      </w:tr>
    </w:tbl>
    <w:p w:rsidR="00BC3E40" w:rsidRDefault="00BC3E40" w:rsidP="00BC3E40">
      <w:pPr>
        <w:spacing w:line="360" w:lineRule="auto"/>
        <w:jc w:val="left"/>
        <w:textAlignment w:val="center"/>
        <w:rPr>
          <w:rFonts w:ascii="宋体" w:hAnsi="宋体" w:cs="宋体"/>
          <w:color w:val="000000"/>
        </w:rPr>
      </w:pPr>
    </w:p>
    <w:p w:rsidR="00BC3E40" w:rsidRDefault="00BC3E40" w:rsidP="00BC3E40">
      <w:pPr>
        <w:spacing w:line="360" w:lineRule="auto"/>
        <w:jc w:val="left"/>
        <w:textAlignment w:val="center"/>
        <w:rPr>
          <w:color w:val="000000"/>
        </w:rPr>
      </w:pPr>
    </w:p>
    <w:p w:rsidR="00BC3E40" w:rsidRDefault="00BC3E40" w:rsidP="00BC3E40">
      <w:pPr>
        <w:spacing w:line="360" w:lineRule="auto"/>
        <w:jc w:val="left"/>
        <w:textAlignment w:val="center"/>
        <w:rPr>
          <w:rFonts w:ascii="宋体" w:hAnsi="宋体" w:cs="宋体"/>
          <w:color w:val="000000"/>
        </w:rPr>
      </w:pPr>
      <w:r>
        <w:rPr>
          <w:rFonts w:ascii="宋体" w:hAnsi="宋体" w:cs="宋体"/>
          <w:color w:val="000000"/>
        </w:rPr>
        <w:t>小强同学的实验是探究____因素对铁钉腐蚀快慢的影响，结论是____。</w:t>
      </w:r>
    </w:p>
    <w:p w:rsidR="00BC3E40" w:rsidRDefault="00BC3E40" w:rsidP="00BC3E4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）有同学认为小强的实验未能真实反映</w:t>
      </w:r>
      <w:r>
        <w:rPr>
          <w:rFonts w:eastAsia="Times New Roman"/>
          <w:color w:val="000000"/>
        </w:rPr>
        <w:t>50</w:t>
      </w:r>
      <w:r>
        <w:rPr>
          <w:rFonts w:ascii="宋体" w:hAnsi="宋体" w:cs="宋体"/>
          <w:color w:val="000000"/>
        </w:rPr>
        <w:t>℃以后铁钉腐蚀的快慢，理由是</w:t>
      </w:r>
      <w:r>
        <w:rPr>
          <w:rFonts w:eastAsia="Times New Roman"/>
          <w:color w:val="000000"/>
        </w:rPr>
        <w:t>50</w:t>
      </w:r>
      <w:r>
        <w:rPr>
          <w:rFonts w:ascii="宋体" w:hAnsi="宋体" w:cs="宋体"/>
          <w:color w:val="000000"/>
        </w:rPr>
        <w:t>℃以后铁钉质量没有变化。请分析铁钉质量没有变化的原因：____；改进实验方案证明你的分析：____。</w:t>
      </w:r>
    </w:p>
    <w:p w:rsidR="00BC3E40" w:rsidRDefault="00BC3E40" w:rsidP="00BC3E40">
      <w:pPr>
        <w:spacing w:line="360" w:lineRule="auto"/>
        <w:jc w:val="left"/>
        <w:textAlignment w:val="center"/>
        <w:rPr>
          <w:rFonts w:ascii="宋体" w:hAnsi="宋体" w:cs="宋体"/>
          <w:color w:val="000000"/>
        </w:rPr>
      </w:pPr>
      <w:r>
        <w:rPr>
          <w:color w:val="000000"/>
        </w:rPr>
        <w:t>17.</w:t>
      </w:r>
      <w:r>
        <w:rPr>
          <w:rFonts w:ascii="宋体" w:hAnsi="宋体" w:cs="宋体"/>
          <w:color w:val="000000"/>
        </w:rPr>
        <w:t>碳酸氢钠是面点膨松剂的主要成分之一。</w:t>
      </w:r>
    </w:p>
    <w:p w:rsidR="00BC3E40" w:rsidRDefault="00BC3E40" w:rsidP="00BC3E40">
      <w:pPr>
        <w:spacing w:line="360" w:lineRule="auto"/>
        <w:jc w:val="left"/>
        <w:textAlignment w:val="center"/>
        <w:rPr>
          <w:rFonts w:ascii="宋体" w:hAnsi="宋体" w:cs="宋体"/>
          <w:color w:val="000000"/>
        </w:rPr>
      </w:pPr>
      <w:r>
        <w:rPr>
          <w:rFonts w:ascii="宋体" w:hAnsi="宋体" w:cs="宋体"/>
          <w:color w:val="000000"/>
        </w:rPr>
        <w:t>小</w:t>
      </w:r>
      <w:proofErr w:type="gramStart"/>
      <w:r>
        <w:rPr>
          <w:rFonts w:ascii="宋体" w:hAnsi="宋体" w:cs="宋体"/>
          <w:color w:val="000000"/>
        </w:rPr>
        <w:t>芳同学</w:t>
      </w:r>
      <w:proofErr w:type="gramEnd"/>
      <w:r>
        <w:rPr>
          <w:rFonts w:ascii="宋体" w:hAnsi="宋体" w:cs="宋体"/>
          <w:color w:val="000000"/>
        </w:rPr>
        <w:t>研究反应</w:t>
      </w:r>
      <w:r>
        <w:rPr>
          <w:rFonts w:eastAsia="Times New Roman"/>
          <w:color w:val="000000"/>
        </w:rPr>
        <w:t>2NaHCO</w:t>
      </w:r>
      <w:r>
        <w:rPr>
          <w:rFonts w:eastAsia="Times New Roman"/>
          <w:color w:val="000000"/>
          <w:vertAlign w:val="subscript"/>
        </w:rPr>
        <w:t>3</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+2H</w:t>
      </w:r>
      <w:r>
        <w:rPr>
          <w:rFonts w:eastAsia="Times New Roman"/>
          <w:color w:val="000000"/>
          <w:vertAlign w:val="subscript"/>
        </w:rPr>
        <w:t>2</w:t>
      </w:r>
      <w:r>
        <w:rPr>
          <w:rFonts w:eastAsia="Times New Roman"/>
          <w:color w:val="000000"/>
        </w:rPr>
        <w:t>O+2CO</w:t>
      </w:r>
      <w:r>
        <w:rPr>
          <w:rFonts w:eastAsia="Times New Roman"/>
          <w:color w:val="000000"/>
          <w:vertAlign w:val="subscript"/>
        </w:rPr>
        <w:t>2</w:t>
      </w:r>
      <w:r>
        <w:rPr>
          <w:rFonts w:eastAsia="Times New Roman"/>
          <w:color w:val="000000"/>
        </w:rPr>
        <w:t>↑</w:t>
      </w:r>
      <w:r>
        <w:rPr>
          <w:rFonts w:ascii="宋体" w:hAnsi="宋体" w:cs="宋体"/>
          <w:color w:val="000000"/>
        </w:rPr>
        <w:t>中</w:t>
      </w:r>
      <w:r>
        <w:rPr>
          <w:rFonts w:eastAsia="Times New Roman"/>
          <w:color w:val="000000"/>
        </w:rPr>
        <w:t>NaHCO</w:t>
      </w:r>
      <w:r>
        <w:rPr>
          <w:rFonts w:eastAsia="Times New Roman"/>
          <w:color w:val="000000"/>
          <w:vertAlign w:val="subscript"/>
        </w:rPr>
        <w:t>3</w:t>
      </w:r>
      <w:r>
        <w:rPr>
          <w:rFonts w:ascii="宋体" w:hAnsi="宋体" w:cs="宋体"/>
          <w:color w:val="000000"/>
        </w:rPr>
        <w:t>与</w:t>
      </w:r>
      <w:r>
        <w:rPr>
          <w:rFonts w:eastAsia="Times New Roman"/>
          <w:color w:val="000000"/>
        </w:rPr>
        <w:t>CO</w:t>
      </w:r>
      <w:r>
        <w:rPr>
          <w:rFonts w:eastAsia="Times New Roman"/>
          <w:color w:val="000000"/>
          <w:vertAlign w:val="subscript"/>
        </w:rPr>
        <w:t>2</w:t>
      </w:r>
      <w:r>
        <w:rPr>
          <w:rFonts w:ascii="宋体" w:hAnsi="宋体" w:cs="宋体"/>
          <w:color w:val="000000"/>
        </w:rPr>
        <w:t>之间量的关系。</w:t>
      </w:r>
    </w:p>
    <w:p w:rsidR="00BC3E40" w:rsidRDefault="00BC3E40" w:rsidP="00BC3E4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）理论计算：</w:t>
      </w:r>
      <w:r>
        <w:rPr>
          <w:rFonts w:eastAsia="Times New Roman"/>
          <w:color w:val="000000"/>
        </w:rPr>
        <w:t>1.26gNaHCO</w:t>
      </w:r>
      <w:r>
        <w:rPr>
          <w:rFonts w:eastAsia="Times New Roman"/>
          <w:color w:val="000000"/>
          <w:vertAlign w:val="subscript"/>
        </w:rPr>
        <w:t>3</w:t>
      </w:r>
      <w:r>
        <w:rPr>
          <w:rFonts w:ascii="宋体" w:hAnsi="宋体" w:cs="宋体"/>
          <w:color w:val="000000"/>
        </w:rPr>
        <w:t>粉末与足量稀硫酸反应，计算生成</w:t>
      </w:r>
      <w:r>
        <w:rPr>
          <w:rFonts w:eastAsia="Times New Roman"/>
          <w:color w:val="000000"/>
        </w:rPr>
        <w:t>CO</w:t>
      </w:r>
      <w:r>
        <w:rPr>
          <w:rFonts w:eastAsia="Times New Roman"/>
          <w:color w:val="000000"/>
          <w:vertAlign w:val="subscript"/>
        </w:rPr>
        <w:t>2</w:t>
      </w:r>
      <w:r>
        <w:rPr>
          <w:rFonts w:ascii="宋体" w:hAnsi="宋体" w:cs="宋体"/>
          <w:color w:val="000000"/>
        </w:rPr>
        <w:t>的质量</w:t>
      </w:r>
      <w:r>
        <w:rPr>
          <w:rFonts w:eastAsia="Times New Roman"/>
          <w:color w:val="000000"/>
        </w:rPr>
        <w:t>______</w:t>
      </w:r>
      <w:r>
        <w:rPr>
          <w:rFonts w:ascii="宋体" w:hAnsi="宋体" w:cs="宋体"/>
          <w:color w:val="000000"/>
        </w:rPr>
        <w:t>（写出计算过程）。</w:t>
      </w:r>
    </w:p>
    <w:p w:rsidR="00BC3E40" w:rsidRDefault="00BC3E40" w:rsidP="00BC3E4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）实验分析：小芳用如图装置进行实验，向盛有足量稀硫酸的锥形瓶中加入</w:t>
      </w:r>
      <w:r>
        <w:rPr>
          <w:rFonts w:eastAsia="Times New Roman"/>
          <w:color w:val="000000"/>
        </w:rPr>
        <w:t>1.26g NaHCO</w:t>
      </w:r>
      <w:r>
        <w:rPr>
          <w:rFonts w:eastAsia="Times New Roman"/>
          <w:color w:val="000000"/>
          <w:vertAlign w:val="subscript"/>
        </w:rPr>
        <w:t>3</w:t>
      </w:r>
      <w:r>
        <w:rPr>
          <w:rFonts w:ascii="宋体" w:hAnsi="宋体" w:cs="宋体"/>
          <w:color w:val="000000"/>
        </w:rPr>
        <w:t>粉末，完全反应至不再产生气泡。称取反应前后质量如下表，发现反应前后质量变化值</w:t>
      </w:r>
      <w:r>
        <w:rPr>
          <w:rFonts w:eastAsia="Times New Roman"/>
          <w:color w:val="000000"/>
        </w:rPr>
        <w:t>____</w:t>
      </w:r>
      <w:r>
        <w:rPr>
          <w:rFonts w:ascii="宋体" w:hAnsi="宋体" w:cs="宋体"/>
          <w:color w:val="000000"/>
        </w:rPr>
        <w:t>（填</w:t>
      </w:r>
      <w:r>
        <w:rPr>
          <w:rFonts w:eastAsia="Times New Roman"/>
          <w:color w:val="000000"/>
        </w:rPr>
        <w:t>“</w:t>
      </w:r>
      <w:r>
        <w:rPr>
          <w:rFonts w:ascii="宋体" w:hAnsi="宋体" w:cs="宋体"/>
          <w:color w:val="000000"/>
        </w:rPr>
        <w:t>大于</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小于</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等于</w:t>
      </w:r>
      <w:r>
        <w:rPr>
          <w:rFonts w:eastAsia="Times New Roman"/>
          <w:color w:val="000000"/>
        </w:rPr>
        <w:t>”</w:t>
      </w:r>
      <w:r>
        <w:rPr>
          <w:rFonts w:ascii="宋体" w:hAnsi="宋体" w:cs="宋体"/>
          <w:color w:val="000000"/>
        </w:rPr>
        <w:t>）生成</w:t>
      </w:r>
      <w:r>
        <w:rPr>
          <w:rFonts w:eastAsia="Times New Roman"/>
          <w:color w:val="000000"/>
        </w:rPr>
        <w:t>CO</w:t>
      </w:r>
      <w:r>
        <w:rPr>
          <w:rFonts w:eastAsia="Times New Roman"/>
          <w:color w:val="000000"/>
          <w:vertAlign w:val="subscript"/>
        </w:rPr>
        <w:t>2</w:t>
      </w:r>
      <w:r>
        <w:rPr>
          <w:rFonts w:ascii="宋体" w:hAnsi="宋体" w:cs="宋体"/>
          <w:color w:val="000000"/>
        </w:rPr>
        <w:t>质量的理论值，原因可能是</w:t>
      </w:r>
      <w:r>
        <w:rPr>
          <w:rFonts w:eastAsia="Times New Roman"/>
          <w:color w:val="000000"/>
        </w:rPr>
        <w:t>____</w:t>
      </w:r>
      <w:r>
        <w:rPr>
          <w:rFonts w:ascii="宋体" w:hAnsi="宋体" w:cs="宋体"/>
          <w:color w:val="000000"/>
        </w:rPr>
        <w:t>。</w:t>
      </w:r>
    </w:p>
    <w:p w:rsidR="00BC3E40" w:rsidRDefault="00BC3E40" w:rsidP="00BC3E40">
      <w:pPr>
        <w:spacing w:line="360" w:lineRule="auto"/>
        <w:jc w:val="left"/>
        <w:textAlignment w:val="center"/>
        <w:rPr>
          <w:color w:val="000000"/>
        </w:rPr>
      </w:pPr>
      <w:r>
        <w:rPr>
          <w:rFonts w:ascii="宋体" w:hAnsi="宋体" w:cs="宋体"/>
          <w:noProof/>
          <w:color w:val="000000"/>
        </w:rPr>
        <w:lastRenderedPageBreak/>
        <w:drawing>
          <wp:inline distT="0" distB="0" distL="0" distR="0">
            <wp:extent cx="1630680" cy="1584960"/>
            <wp:effectExtent l="0" t="0" r="7620" b="0"/>
            <wp:docPr id="220" name="图片 2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30680" cy="1584960"/>
                    </a:xfrm>
                    <a:prstGeom prst="rect">
                      <a:avLst/>
                    </a:prstGeom>
                    <a:noFill/>
                    <a:ln>
                      <a:noFill/>
                    </a:ln>
                  </pic:spPr>
                </pic:pic>
              </a:graphicData>
            </a:graphic>
          </wp:inline>
        </w:drawing>
      </w:r>
      <w:r>
        <w:rPr>
          <w:rFonts w:ascii="宋体" w:hAnsi="宋体" w:cs="宋体"/>
          <w:color w:val="000000"/>
        </w:rPr>
        <w:br/>
      </w: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665"/>
        <w:gridCol w:w="2265"/>
        <w:gridCol w:w="2550"/>
      </w:tblGrid>
      <w:tr w:rsidR="00BC3E40" w:rsidTr="00F5293F">
        <w:trPr>
          <w:trHeight w:val="330"/>
        </w:trPr>
        <w:tc>
          <w:tcPr>
            <w:tcW w:w="3930" w:type="dxa"/>
            <w:gridSpan w:val="2"/>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宋体" w:hAnsi="宋体" w:cs="宋体"/>
                <w:color w:val="000000"/>
                <w:szCs w:val="24"/>
              </w:rPr>
            </w:pPr>
            <w:r>
              <w:rPr>
                <w:rFonts w:ascii="宋体" w:hAnsi="宋体" w:cs="宋体"/>
                <w:color w:val="000000"/>
                <w:szCs w:val="24"/>
              </w:rPr>
              <w:t>反应前</w:t>
            </w:r>
          </w:p>
        </w:tc>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ascii="宋体" w:hAnsi="宋体" w:cs="宋体"/>
                <w:color w:val="000000"/>
                <w:szCs w:val="24"/>
              </w:rPr>
            </w:pPr>
            <w:r>
              <w:rPr>
                <w:rFonts w:ascii="宋体" w:hAnsi="宋体" w:cs="宋体"/>
                <w:color w:val="000000"/>
                <w:szCs w:val="24"/>
              </w:rPr>
              <w:t>反应后</w:t>
            </w:r>
          </w:p>
        </w:tc>
      </w:tr>
      <w:tr w:rsidR="00BC3E40" w:rsidTr="00F5293F">
        <w:trPr>
          <w:trHeight w:val="330"/>
        </w:trPr>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eastAsia="Times New Roman"/>
                <w:color w:val="000000"/>
                <w:szCs w:val="24"/>
              </w:rPr>
            </w:pPr>
            <w:r>
              <w:rPr>
                <w:rFonts w:eastAsia="Times New Roman"/>
                <w:color w:val="000000"/>
                <w:szCs w:val="24"/>
              </w:rPr>
              <w:t>NaHCO</w:t>
            </w:r>
            <w:r>
              <w:rPr>
                <w:rFonts w:eastAsia="Times New Roman"/>
                <w:color w:val="000000"/>
                <w:szCs w:val="24"/>
                <w:vertAlign w:val="subscript"/>
              </w:rPr>
              <w:t>3</w:t>
            </w:r>
            <w:r>
              <w:rPr>
                <w:rFonts w:eastAsia="Times New Roman"/>
                <w:color w:val="000000"/>
                <w:szCs w:val="24"/>
              </w:rPr>
              <w:t>/g</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eastAsia="Times New Roman"/>
                <w:color w:val="000000"/>
                <w:szCs w:val="24"/>
              </w:rPr>
            </w:pPr>
            <w:r>
              <w:rPr>
                <w:rFonts w:ascii="宋体" w:hAnsi="宋体" w:cs="宋体"/>
                <w:color w:val="000000"/>
                <w:szCs w:val="24"/>
              </w:rPr>
              <w:t>锥形瓶</w:t>
            </w:r>
            <w:r>
              <w:rPr>
                <w:rFonts w:eastAsia="Times New Roman"/>
                <w:color w:val="000000"/>
                <w:szCs w:val="24"/>
              </w:rPr>
              <w:t>+</w:t>
            </w:r>
            <w:r>
              <w:rPr>
                <w:rFonts w:ascii="宋体" w:hAnsi="宋体" w:cs="宋体"/>
                <w:color w:val="000000"/>
                <w:szCs w:val="24"/>
              </w:rPr>
              <w:t>稀硫酸</w:t>
            </w:r>
            <w:r>
              <w:rPr>
                <w:rFonts w:eastAsia="Times New Roman"/>
                <w:color w:val="000000"/>
                <w:szCs w:val="24"/>
              </w:rPr>
              <w:t>/g</w:t>
            </w:r>
          </w:p>
        </w:tc>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eastAsia="Times New Roman"/>
                <w:color w:val="000000"/>
                <w:szCs w:val="24"/>
              </w:rPr>
            </w:pPr>
            <w:r>
              <w:rPr>
                <w:rFonts w:ascii="宋体" w:hAnsi="宋体" w:cs="宋体"/>
                <w:color w:val="000000"/>
                <w:szCs w:val="24"/>
              </w:rPr>
              <w:t>锥形瓶</w:t>
            </w:r>
            <w:r>
              <w:rPr>
                <w:rFonts w:eastAsia="Times New Roman"/>
                <w:color w:val="000000"/>
                <w:szCs w:val="24"/>
              </w:rPr>
              <w:t>+</w:t>
            </w:r>
            <w:r>
              <w:rPr>
                <w:rFonts w:ascii="宋体" w:hAnsi="宋体" w:cs="宋体"/>
                <w:color w:val="000000"/>
                <w:szCs w:val="24"/>
              </w:rPr>
              <w:t>反应后溶液</w:t>
            </w:r>
            <w:r>
              <w:rPr>
                <w:rFonts w:eastAsia="Times New Roman"/>
                <w:color w:val="000000"/>
                <w:szCs w:val="24"/>
              </w:rPr>
              <w:t>/g</w:t>
            </w:r>
          </w:p>
        </w:tc>
      </w:tr>
      <w:tr w:rsidR="00BC3E40" w:rsidTr="00F5293F">
        <w:trPr>
          <w:trHeight w:val="330"/>
        </w:trPr>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eastAsia="Times New Roman"/>
                <w:color w:val="000000"/>
                <w:szCs w:val="24"/>
              </w:rPr>
            </w:pPr>
            <w:r>
              <w:rPr>
                <w:rFonts w:eastAsia="Times New Roman"/>
                <w:color w:val="000000"/>
                <w:szCs w:val="24"/>
              </w:rPr>
              <w:t>1.26</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eastAsia="Times New Roman"/>
                <w:color w:val="000000"/>
                <w:szCs w:val="24"/>
              </w:rPr>
            </w:pPr>
            <w:r>
              <w:rPr>
                <w:rFonts w:eastAsia="Times New Roman"/>
                <w:color w:val="000000"/>
                <w:szCs w:val="24"/>
              </w:rPr>
              <w:t>24.59</w:t>
            </w:r>
          </w:p>
        </w:tc>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C3E40" w:rsidRDefault="00BC3E40" w:rsidP="00F5293F">
            <w:pPr>
              <w:spacing w:line="360" w:lineRule="auto"/>
              <w:jc w:val="left"/>
              <w:textAlignment w:val="center"/>
              <w:rPr>
                <w:rFonts w:eastAsia="Times New Roman"/>
                <w:color w:val="000000"/>
                <w:szCs w:val="24"/>
              </w:rPr>
            </w:pPr>
            <w:r>
              <w:rPr>
                <w:rFonts w:eastAsia="Times New Roman"/>
                <w:color w:val="000000"/>
                <w:szCs w:val="24"/>
              </w:rPr>
              <w:t>25.36</w:t>
            </w:r>
          </w:p>
        </w:tc>
      </w:tr>
    </w:tbl>
    <w:p w:rsidR="00BC3E40" w:rsidRDefault="00BC3E40" w:rsidP="00BC3E40">
      <w:pPr>
        <w:spacing w:line="360" w:lineRule="auto"/>
        <w:textAlignment w:val="center"/>
        <w:rPr>
          <w:rFonts w:ascii="宋体" w:hAnsi="宋体" w:cs="宋体" w:hint="eastAsia"/>
          <w:b/>
          <w:color w:val="00B050"/>
          <w:sz w:val="32"/>
        </w:rPr>
      </w:pPr>
    </w:p>
    <w:sectPr w:rsidR="00BC3E40" w:rsidSect="00DC7097">
      <w:headerReference w:type="even" r:id="rId33"/>
      <w:headerReference w:type="default" r:id="rId34"/>
      <w:headerReference w:type="first" r:id="rId35"/>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8C5" w:rsidRDefault="000468C5" w:rsidP="00F81146">
      <w:r>
        <w:separator/>
      </w:r>
    </w:p>
  </w:endnote>
  <w:endnote w:type="continuationSeparator" w:id="0">
    <w:p w:rsidR="000468C5" w:rsidRDefault="000468C5"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8C5" w:rsidRDefault="000468C5" w:rsidP="00F81146">
      <w:r>
        <w:separator/>
      </w:r>
    </w:p>
  </w:footnote>
  <w:footnote w:type="continuationSeparator" w:id="0">
    <w:p w:rsidR="000468C5" w:rsidRDefault="000468C5"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0468C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0468C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8C5"/>
    <w:rsid w:val="0009417C"/>
    <w:rsid w:val="001C577E"/>
    <w:rsid w:val="002107AF"/>
    <w:rsid w:val="002270BD"/>
    <w:rsid w:val="002366A6"/>
    <w:rsid w:val="002824BC"/>
    <w:rsid w:val="002D6EE5"/>
    <w:rsid w:val="003235D0"/>
    <w:rsid w:val="0043234C"/>
    <w:rsid w:val="004C585F"/>
    <w:rsid w:val="00630AA3"/>
    <w:rsid w:val="00650531"/>
    <w:rsid w:val="00660813"/>
    <w:rsid w:val="007A5FBE"/>
    <w:rsid w:val="007C601D"/>
    <w:rsid w:val="00933C24"/>
    <w:rsid w:val="00AC5541"/>
    <w:rsid w:val="00BC3E40"/>
    <w:rsid w:val="00D97358"/>
    <w:rsid w:val="00E17C1F"/>
    <w:rsid w:val="00E81843"/>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wmf"/><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wmf"/><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wmf"/><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wmf"/><Relationship Id="rId35"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6.png"/></Relationships>
</file>

<file path=word/_rels/header3.xml.rels><?xml version="1.0" encoding="UTF-8" standalone="yes"?>
<Relationships xmlns="http://schemas.openxmlformats.org/package/2006/relationships"><Relationship Id="rId1" Type="http://schemas.openxmlformats.org/officeDocument/2006/relationships/image" Target="media/image2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524</Words>
  <Characters>2988</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2020-08-20T08:12:00Z</dcterms:created>
  <dcterms:modified xsi:type="dcterms:W3CDTF">2020-08-20T08:12:00Z</dcterms:modified>
</cp:coreProperties>
</file>