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r w:rsidR="009D60FB" w:rsidRPr="009D60FB">
        <w:rPr>
          <w:rFonts w:ascii="宋体" w:hAnsi="宋体" w:cs="宋体" w:hint="eastAsia"/>
          <w:b/>
          <w:color w:val="00B050"/>
          <w:sz w:val="32"/>
        </w:rPr>
        <w:t>苏州市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9D60FB" w:rsidRDefault="009D60FB" w:rsidP="009D60FB">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r>
        <w:rPr>
          <w:b/>
          <w:sz w:val="24"/>
        </w:rPr>
        <w:t xml:space="preserve">        </w:t>
      </w:r>
      <w:r>
        <w:rPr>
          <w:rFonts w:eastAsia="Times New Roman"/>
          <w:b/>
          <w:sz w:val="24"/>
        </w:rPr>
        <w:t>Na-23</w:t>
      </w:r>
      <w:r>
        <w:rPr>
          <w:b/>
          <w:sz w:val="24"/>
        </w:rPr>
        <w:t xml:space="preserve">        </w:t>
      </w:r>
      <w:r>
        <w:rPr>
          <w:rFonts w:eastAsia="Times New Roman"/>
          <w:b/>
          <w:sz w:val="24"/>
        </w:rPr>
        <w:t>Mg-24</w:t>
      </w:r>
      <w:r>
        <w:rPr>
          <w:b/>
          <w:sz w:val="24"/>
        </w:rPr>
        <w:t xml:space="preserve">        </w:t>
      </w:r>
      <w:r>
        <w:rPr>
          <w:rFonts w:eastAsia="Times New Roman"/>
          <w:b/>
          <w:sz w:val="24"/>
        </w:rPr>
        <w:t>Cl-35.5</w:t>
      </w:r>
    </w:p>
    <w:p w:rsidR="009D60FB" w:rsidRDefault="009D60FB" w:rsidP="009D60FB">
      <w:pPr>
        <w:spacing w:line="360" w:lineRule="auto"/>
        <w:jc w:val="left"/>
        <w:textAlignment w:val="center"/>
        <w:rPr>
          <w:rFonts w:ascii="宋体" w:hAnsi="宋体" w:cs="宋体"/>
          <w:b/>
          <w:sz w:val="24"/>
        </w:rPr>
      </w:pPr>
      <w:r>
        <w:rPr>
          <w:rFonts w:ascii="宋体" w:hAnsi="宋体" w:cs="宋体"/>
          <w:b/>
          <w:sz w:val="24"/>
        </w:rPr>
        <w:t>一、单项选择题（包括</w:t>
      </w:r>
      <w:r>
        <w:rPr>
          <w:rFonts w:eastAsia="Times New Roman"/>
          <w:b/>
          <w:sz w:val="24"/>
        </w:rPr>
        <w:t>20</w:t>
      </w:r>
      <w:r>
        <w:rPr>
          <w:rFonts w:ascii="宋体" w:hAnsi="宋体" w:cs="宋体"/>
          <w:b/>
          <w:sz w:val="24"/>
        </w:rPr>
        <w:t>小题、每题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分。每题只有一个选项符合题意。）</w:t>
      </w:r>
    </w:p>
    <w:p w:rsidR="009D60FB" w:rsidRDefault="009D60FB" w:rsidP="009D60FB">
      <w:pPr>
        <w:spacing w:line="360" w:lineRule="auto"/>
        <w:jc w:val="left"/>
        <w:textAlignment w:val="center"/>
        <w:rPr>
          <w:rFonts w:ascii="宋体" w:hAnsi="宋体" w:cs="宋体"/>
        </w:rPr>
      </w:pPr>
      <w:r>
        <w:t>1.</w:t>
      </w:r>
      <w:r>
        <w:rPr>
          <w:rFonts w:ascii="宋体" w:hAnsi="宋体" w:cs="宋体"/>
        </w:rPr>
        <w:t>“垃圾分类工作就是新时尚”。废旧报纸应投入的垃圾箱是</w:t>
      </w:r>
    </w:p>
    <w:p w:rsidR="009D60FB" w:rsidRDefault="009D60FB" w:rsidP="009D60FB">
      <w:pPr>
        <w:tabs>
          <w:tab w:val="left" w:pos="2436"/>
          <w:tab w:val="left" w:pos="4873"/>
          <w:tab w:val="left" w:pos="7309"/>
        </w:tabs>
        <w:spacing w:line="360" w:lineRule="auto"/>
        <w:jc w:val="left"/>
        <w:textAlignment w:val="center"/>
        <w:rPr>
          <w:color w:val="000000"/>
        </w:rPr>
      </w:pPr>
      <w:r w:rsidRPr="00BE1BCD">
        <w:rPr>
          <w:rFonts w:hint="eastAsia"/>
        </w:rPr>
        <w:t xml:space="preserve">A. </w:t>
      </w:r>
      <w:r>
        <w:rPr>
          <w:rFonts w:hint="eastAsia"/>
          <w:noProof/>
        </w:rPr>
        <w:drawing>
          <wp:inline distT="0" distB="0" distL="0" distR="0">
            <wp:extent cx="876300" cy="1028700"/>
            <wp:effectExtent l="0" t="0" r="0" b="0"/>
            <wp:docPr id="703" name="图片 7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inline>
        </w:drawing>
      </w:r>
      <w:r w:rsidRPr="00BE1BCD">
        <w:rPr>
          <w:rFonts w:hint="eastAsia"/>
        </w:rPr>
        <w:tab/>
        <w:t xml:space="preserve">B. </w:t>
      </w:r>
      <w:r>
        <w:rPr>
          <w:rFonts w:hint="eastAsia"/>
          <w:noProof/>
        </w:rPr>
        <w:drawing>
          <wp:inline distT="0" distB="0" distL="0" distR="0">
            <wp:extent cx="906780" cy="1036320"/>
            <wp:effectExtent l="0" t="0" r="7620" b="0"/>
            <wp:docPr id="702" name="图片 7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6780" cy="1036320"/>
                    </a:xfrm>
                    <a:prstGeom prst="rect">
                      <a:avLst/>
                    </a:prstGeom>
                    <a:noFill/>
                    <a:ln>
                      <a:noFill/>
                    </a:ln>
                  </pic:spPr>
                </pic:pic>
              </a:graphicData>
            </a:graphic>
          </wp:inline>
        </w:drawing>
      </w:r>
      <w:r w:rsidRPr="00BE1BCD">
        <w:rPr>
          <w:rFonts w:hint="eastAsia"/>
        </w:rPr>
        <w:tab/>
        <w:t xml:space="preserve">C. </w:t>
      </w:r>
      <w:r>
        <w:rPr>
          <w:rFonts w:hint="eastAsia"/>
          <w:noProof/>
        </w:rPr>
        <w:drawing>
          <wp:inline distT="0" distB="0" distL="0" distR="0">
            <wp:extent cx="830580" cy="1051560"/>
            <wp:effectExtent l="0" t="0" r="7620" b="0"/>
            <wp:docPr id="701" name="图片 7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0580" cy="1051560"/>
                    </a:xfrm>
                    <a:prstGeom prst="rect">
                      <a:avLst/>
                    </a:prstGeom>
                    <a:noFill/>
                    <a:ln>
                      <a:noFill/>
                    </a:ln>
                  </pic:spPr>
                </pic:pic>
              </a:graphicData>
            </a:graphic>
          </wp:inline>
        </w:drawing>
      </w:r>
      <w:r w:rsidRPr="00BE1BCD">
        <w:rPr>
          <w:rFonts w:hint="eastAsia"/>
        </w:rPr>
        <w:tab/>
        <w:t xml:space="preserve">D. </w:t>
      </w:r>
      <w:r>
        <w:rPr>
          <w:rFonts w:hint="eastAsia"/>
          <w:noProof/>
        </w:rPr>
        <w:drawing>
          <wp:inline distT="0" distB="0" distL="0" distR="0">
            <wp:extent cx="876300" cy="1066800"/>
            <wp:effectExtent l="0" t="0" r="0" b="0"/>
            <wp:docPr id="700" name="图片 7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066800"/>
                    </a:xfrm>
                    <a:prstGeom prst="rect">
                      <a:avLst/>
                    </a:prstGeom>
                    <a:noFill/>
                    <a:ln>
                      <a:noFill/>
                    </a:ln>
                  </pic:spPr>
                </pic:pic>
              </a:graphicData>
            </a:graphic>
          </wp:inline>
        </w:drawing>
      </w:r>
    </w:p>
    <w:p w:rsidR="009D60FB" w:rsidRDefault="009D60FB" w:rsidP="009D60FB">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下列物质属于氧化物的是</w:t>
      </w:r>
    </w:p>
    <w:p w:rsidR="009D60FB" w:rsidRDefault="009D60FB" w:rsidP="009D60FB">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O</w:t>
      </w:r>
      <w:r>
        <w:rPr>
          <w:rFonts w:eastAsia="Times New Roman"/>
          <w:color w:val="000000"/>
          <w:vertAlign w:val="subscript"/>
        </w:rPr>
        <w:t>3</w:t>
      </w:r>
      <w:r>
        <w:rPr>
          <w:color w:val="000000"/>
        </w:rPr>
        <w:tab/>
        <w:t xml:space="preserve">B. </w:t>
      </w:r>
      <w:r>
        <w:rPr>
          <w:rFonts w:eastAsia="Times New Roman"/>
          <w:color w:val="000000"/>
        </w:rPr>
        <w:t>SO</w:t>
      </w:r>
      <w:r>
        <w:rPr>
          <w:rFonts w:eastAsia="Times New Roman"/>
          <w:color w:val="000000"/>
          <w:vertAlign w:val="subscript"/>
        </w:rPr>
        <w:t>3</w:t>
      </w:r>
      <w:r>
        <w:rPr>
          <w:color w:val="000000"/>
        </w:rPr>
        <w:tab/>
        <w:t xml:space="preserve">C. </w:t>
      </w:r>
      <w:proofErr w:type="spellStart"/>
      <w:r>
        <w:rPr>
          <w:rFonts w:eastAsia="Times New Roman"/>
          <w:color w:val="000000"/>
        </w:rPr>
        <w:t>NaOH</w:t>
      </w:r>
      <w:proofErr w:type="spellEnd"/>
      <w:r>
        <w:rPr>
          <w:color w:val="000000"/>
        </w:rPr>
        <w:tab/>
        <w:t xml:space="preserve">D. </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9D60FB" w:rsidRDefault="009D60FB" w:rsidP="009D60FB">
      <w:pPr>
        <w:spacing w:line="360" w:lineRule="auto"/>
        <w:jc w:val="left"/>
        <w:textAlignment w:val="center"/>
        <w:rPr>
          <w:rFonts w:ascii="宋体" w:hAnsi="宋体" w:cs="宋体"/>
          <w:color w:val="000000"/>
        </w:rPr>
      </w:pPr>
      <w:r>
        <w:rPr>
          <w:color w:val="000000"/>
        </w:rPr>
        <w:t>3.</w:t>
      </w:r>
      <w:r>
        <w:rPr>
          <w:rFonts w:ascii="宋体" w:hAnsi="宋体" w:cs="宋体"/>
          <w:color w:val="000000"/>
        </w:rPr>
        <w:t>下列变化属于化学变化的是</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干冰升华</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衣服晾干</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冰雪融化</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食物腐败</w:t>
      </w:r>
    </w:p>
    <w:p w:rsidR="009D60FB" w:rsidRDefault="009D60FB" w:rsidP="009D60FB">
      <w:pPr>
        <w:spacing w:line="360" w:lineRule="auto"/>
        <w:jc w:val="left"/>
        <w:textAlignment w:val="center"/>
        <w:rPr>
          <w:rFonts w:ascii="宋体" w:hAnsi="宋体" w:cs="宋体"/>
          <w:color w:val="000000"/>
        </w:rPr>
      </w:pPr>
      <w:r>
        <w:rPr>
          <w:color w:val="000000"/>
        </w:rPr>
        <w:t>4.</w:t>
      </w:r>
      <w:r>
        <w:rPr>
          <w:rFonts w:ascii="宋体" w:hAnsi="宋体" w:cs="宋体"/>
          <w:color w:val="000000"/>
        </w:rPr>
        <w:t>下列物质由离子构成的是（  ）</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A. 铜</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B. 水</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C. 氯化钠</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D. 氖气</w:t>
      </w:r>
    </w:p>
    <w:p w:rsidR="009D60FB" w:rsidRDefault="009D60FB" w:rsidP="009D60FB">
      <w:pPr>
        <w:spacing w:line="360" w:lineRule="auto"/>
        <w:jc w:val="left"/>
        <w:textAlignment w:val="center"/>
        <w:rPr>
          <w:rFonts w:ascii="宋体" w:hAnsi="宋体" w:cs="宋体"/>
          <w:color w:val="000000"/>
        </w:rPr>
      </w:pPr>
      <w:r>
        <w:rPr>
          <w:color w:val="000000"/>
        </w:rPr>
        <w:t>5.</w:t>
      </w:r>
      <w:r>
        <w:rPr>
          <w:rFonts w:ascii="宋体" w:hAnsi="宋体" w:cs="宋体"/>
          <w:color w:val="000000"/>
        </w:rPr>
        <w:t>四氯化钛（</w:t>
      </w:r>
      <w:r>
        <w:rPr>
          <w:rFonts w:eastAsia="Times New Roman"/>
          <w:color w:val="000000"/>
        </w:rPr>
        <w:t>TiCl</w:t>
      </w:r>
      <w:r>
        <w:rPr>
          <w:rFonts w:eastAsia="Times New Roman"/>
          <w:color w:val="000000"/>
          <w:vertAlign w:val="subscript"/>
        </w:rPr>
        <w:t>4</w:t>
      </w:r>
      <w:r>
        <w:rPr>
          <w:rFonts w:ascii="宋体" w:hAnsi="宋体" w:cs="宋体"/>
          <w:color w:val="000000"/>
        </w:rPr>
        <w:t>）可用于冶炼金属钛。四氯化钛中钛元素</w:t>
      </w:r>
      <w:r>
        <w:rPr>
          <w:rFonts w:ascii="宋体" w:hAnsi="宋体" w:cs="宋体"/>
          <w:noProof/>
          <w:color w:val="000000"/>
        </w:rPr>
        <w:drawing>
          <wp:inline distT="0" distB="0" distL="0" distR="0">
            <wp:extent cx="137160" cy="175260"/>
            <wp:effectExtent l="0" t="0" r="0" b="0"/>
            <wp:docPr id="699" name="图片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化合价为</w:t>
      </w:r>
    </w:p>
    <w:p w:rsidR="009D60FB" w:rsidRDefault="009D60FB" w:rsidP="009D60F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+4</w:t>
      </w:r>
      <w:r>
        <w:rPr>
          <w:rFonts w:ascii="宋体" w:hAnsi="宋体" w:cs="宋体"/>
          <w:color w:val="000000"/>
        </w:rPr>
        <w:tab/>
        <w:t xml:space="preserve">B. </w:t>
      </w:r>
      <w:r>
        <w:rPr>
          <w:rFonts w:eastAsia="Times New Roman"/>
          <w:color w:val="000000"/>
        </w:rPr>
        <w:t>-4</w:t>
      </w:r>
      <w:r>
        <w:rPr>
          <w:rFonts w:ascii="宋体" w:hAnsi="宋体" w:cs="宋体"/>
          <w:color w:val="000000"/>
        </w:rPr>
        <w:tab/>
        <w:t xml:space="preserve">C. </w:t>
      </w:r>
      <w:r>
        <w:rPr>
          <w:rFonts w:eastAsia="Times New Roman"/>
          <w:color w:val="000000"/>
        </w:rPr>
        <w:t>0</w:t>
      </w:r>
      <w:r>
        <w:rPr>
          <w:rFonts w:ascii="宋体" w:hAnsi="宋体" w:cs="宋体"/>
          <w:color w:val="000000"/>
        </w:rPr>
        <w:tab/>
        <w:t xml:space="preserve">D. </w:t>
      </w:r>
      <w:r>
        <w:rPr>
          <w:rFonts w:eastAsia="Times New Roman"/>
          <w:color w:val="000000"/>
        </w:rPr>
        <w:t>-1</w:t>
      </w:r>
    </w:p>
    <w:p w:rsidR="009D60FB" w:rsidRDefault="009D60FB" w:rsidP="009D60FB">
      <w:pPr>
        <w:spacing w:line="360" w:lineRule="auto"/>
        <w:jc w:val="left"/>
        <w:textAlignment w:val="center"/>
        <w:rPr>
          <w:rFonts w:ascii="宋体" w:hAnsi="宋体" w:cs="宋体"/>
          <w:color w:val="000000"/>
        </w:rPr>
      </w:pPr>
      <w:r>
        <w:rPr>
          <w:color w:val="000000"/>
        </w:rPr>
        <w:t>6.</w:t>
      </w:r>
      <w:r>
        <w:rPr>
          <w:rFonts w:ascii="宋体" w:hAnsi="宋体" w:cs="宋体"/>
          <w:color w:val="000000"/>
        </w:rPr>
        <w:t>下列实验操作图示正确的是</w:t>
      </w:r>
    </w:p>
    <w:p w:rsidR="009D60FB" w:rsidRDefault="009D60FB" w:rsidP="009D60FB">
      <w:pPr>
        <w:tabs>
          <w:tab w:val="left" w:pos="4873"/>
        </w:tabs>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加热液体</w:t>
      </w:r>
      <w:r>
        <w:rPr>
          <w:rFonts w:eastAsia="Times New Roman"/>
          <w:noProof/>
          <w:color w:val="000000"/>
        </w:rPr>
        <w:drawing>
          <wp:inline distT="0" distB="0" distL="0" distR="0">
            <wp:extent cx="1066800" cy="1280160"/>
            <wp:effectExtent l="0" t="0" r="0" b="0"/>
            <wp:docPr id="698" name="图片 6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1280160"/>
                    </a:xfrm>
                    <a:prstGeom prst="rect">
                      <a:avLst/>
                    </a:prstGeom>
                    <a:noFill/>
                    <a:ln>
                      <a:noFill/>
                    </a:ln>
                  </pic:spPr>
                </pic:pic>
              </a:graphicData>
            </a:graphic>
          </wp:inline>
        </w:drawing>
      </w:r>
      <w:r>
        <w:rPr>
          <w:rFonts w:eastAsia="Times New Roman"/>
          <w:color w:val="000000"/>
        </w:rPr>
        <w:tab/>
        <w:t xml:space="preserve">B. </w:t>
      </w:r>
      <w:r>
        <w:rPr>
          <w:rFonts w:ascii="宋体" w:hAnsi="宋体" w:cs="宋体"/>
          <w:color w:val="000000"/>
        </w:rPr>
        <w:t>测定</w:t>
      </w:r>
      <w:r>
        <w:rPr>
          <w:rFonts w:eastAsia="Times New Roman"/>
          <w:color w:val="000000"/>
        </w:rPr>
        <w:t>pH</w:t>
      </w:r>
      <w:r>
        <w:rPr>
          <w:rFonts w:eastAsia="Times New Roman"/>
          <w:noProof/>
          <w:color w:val="000000"/>
        </w:rPr>
        <w:drawing>
          <wp:inline distT="0" distB="0" distL="0" distR="0">
            <wp:extent cx="1066800" cy="861060"/>
            <wp:effectExtent l="0" t="0" r="0" b="0"/>
            <wp:docPr id="697" name="图片 6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861060"/>
                    </a:xfrm>
                    <a:prstGeom prst="rect">
                      <a:avLst/>
                    </a:prstGeom>
                    <a:noFill/>
                    <a:ln>
                      <a:noFill/>
                    </a:ln>
                  </pic:spPr>
                </pic:pic>
              </a:graphicData>
            </a:graphic>
          </wp:inline>
        </w:drawing>
      </w:r>
    </w:p>
    <w:p w:rsidR="009D60FB" w:rsidRDefault="009D60FB" w:rsidP="009D60FB">
      <w:pPr>
        <w:tabs>
          <w:tab w:val="left" w:pos="4873"/>
        </w:tabs>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ascii="宋体" w:hAnsi="宋体" w:cs="宋体"/>
          <w:color w:val="000000"/>
        </w:rPr>
        <w:t>滴加液体</w:t>
      </w:r>
      <w:r>
        <w:rPr>
          <w:rFonts w:eastAsia="Times New Roman"/>
          <w:noProof/>
          <w:color w:val="000000"/>
        </w:rPr>
        <w:drawing>
          <wp:inline distT="0" distB="0" distL="0" distR="0">
            <wp:extent cx="487680" cy="1036320"/>
            <wp:effectExtent l="0" t="0" r="7620" b="0"/>
            <wp:docPr id="696" name="图片 6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680" cy="1036320"/>
                    </a:xfrm>
                    <a:prstGeom prst="rect">
                      <a:avLst/>
                    </a:prstGeom>
                    <a:noFill/>
                    <a:ln>
                      <a:noFill/>
                    </a:ln>
                  </pic:spPr>
                </pic:pic>
              </a:graphicData>
            </a:graphic>
          </wp:inline>
        </w:drawing>
      </w:r>
      <w:r>
        <w:rPr>
          <w:rFonts w:eastAsia="Times New Roman"/>
          <w:color w:val="000000"/>
        </w:rPr>
        <w:tab/>
        <w:t xml:space="preserve">D. </w:t>
      </w:r>
      <w:r>
        <w:rPr>
          <w:rFonts w:ascii="宋体" w:hAnsi="宋体" w:cs="宋体"/>
          <w:color w:val="000000"/>
        </w:rPr>
        <w:t>检查气密性</w:t>
      </w:r>
      <w:r>
        <w:rPr>
          <w:rFonts w:eastAsia="Times New Roman"/>
          <w:noProof/>
          <w:color w:val="000000"/>
        </w:rPr>
        <w:drawing>
          <wp:inline distT="0" distB="0" distL="0" distR="0">
            <wp:extent cx="1219200" cy="883920"/>
            <wp:effectExtent l="0" t="0" r="0" b="0"/>
            <wp:docPr id="695" name="图片 6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883920"/>
                    </a:xfrm>
                    <a:prstGeom prst="rect">
                      <a:avLst/>
                    </a:prstGeom>
                    <a:noFill/>
                    <a:ln>
                      <a:noFill/>
                    </a:ln>
                  </pic:spPr>
                </pic:pic>
              </a:graphicData>
            </a:graphic>
          </wp:inline>
        </w:drawing>
      </w:r>
    </w:p>
    <w:p w:rsidR="009D60FB" w:rsidRDefault="009D60FB" w:rsidP="009D60FB">
      <w:pPr>
        <w:spacing w:line="360" w:lineRule="auto"/>
        <w:jc w:val="left"/>
        <w:textAlignment w:val="center"/>
        <w:rPr>
          <w:rFonts w:ascii="宋体" w:hAnsi="宋体" w:cs="宋体"/>
          <w:color w:val="000000"/>
        </w:rPr>
      </w:pPr>
      <w:r>
        <w:rPr>
          <w:color w:val="000000"/>
        </w:rPr>
        <w:t>7.</w:t>
      </w:r>
      <w:r>
        <w:rPr>
          <w:rFonts w:ascii="宋体" w:hAnsi="宋体" w:cs="宋体"/>
          <w:color w:val="000000"/>
        </w:rPr>
        <w:t>下列常见材料中，属于合成材料的是</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A. 陶瓷</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B. 焊锡</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C. 塑料</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D. 钢筋混凝土</w:t>
      </w:r>
    </w:p>
    <w:p w:rsidR="009D60FB" w:rsidRDefault="009D60FB" w:rsidP="009D60FB">
      <w:pPr>
        <w:spacing w:line="360" w:lineRule="auto"/>
        <w:jc w:val="left"/>
        <w:textAlignment w:val="center"/>
        <w:rPr>
          <w:rFonts w:ascii="宋体" w:hAnsi="宋体" w:cs="宋体"/>
          <w:color w:val="000000"/>
        </w:rPr>
      </w:pPr>
      <w:r>
        <w:rPr>
          <w:color w:val="000000"/>
        </w:rPr>
        <w:t>8.</w:t>
      </w:r>
      <w:r>
        <w:rPr>
          <w:rFonts w:ascii="宋体" w:hAnsi="宋体" w:cs="宋体"/>
          <w:color w:val="000000"/>
        </w:rPr>
        <w:t>下列有关化学用语表示正确的是</w: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A. 五氧化二磷：</w:t>
      </w:r>
      <w:r>
        <w:rPr>
          <w:rFonts w:eastAsia="Times New Roman"/>
          <w:color w:val="000000"/>
        </w:rPr>
        <w:t>P</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B. 银元素：</w:t>
      </w:r>
      <w:r>
        <w:rPr>
          <w:rFonts w:eastAsia="Times New Roman"/>
          <w:color w:val="000000"/>
        </w:rPr>
        <w:t>AG</w: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2</w:t>
      </w:r>
      <w:r>
        <w:rPr>
          <w:rFonts w:ascii="宋体" w:hAnsi="宋体" w:cs="宋体"/>
          <w:color w:val="000000"/>
        </w:rPr>
        <w:t>个镁离子：</w:t>
      </w:r>
      <w:r>
        <w:rPr>
          <w:rFonts w:eastAsia="Times New Roman"/>
          <w:color w:val="000000"/>
        </w:rPr>
        <w:t>2Mg</w:t>
      </w:r>
      <w:r>
        <w:rPr>
          <w:rFonts w:eastAsia="Times New Roman"/>
          <w:color w:val="000000"/>
          <w:vertAlign w:val="superscript"/>
        </w:rPr>
        <w:t>+2</w: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8</w:t>
      </w:r>
      <w:r>
        <w:rPr>
          <w:rFonts w:ascii="宋体" w:hAnsi="宋体" w:cs="宋体"/>
          <w:color w:val="000000"/>
        </w:rPr>
        <w:t>个硫原子：</w:t>
      </w:r>
      <w:r>
        <w:rPr>
          <w:rFonts w:eastAsia="Times New Roman"/>
          <w:color w:val="000000"/>
        </w:rPr>
        <w:t>S</w:t>
      </w:r>
      <w:r>
        <w:rPr>
          <w:rFonts w:eastAsia="Times New Roman"/>
          <w:color w:val="000000"/>
          <w:vertAlign w:val="subscript"/>
        </w:rPr>
        <w:t>8</w:t>
      </w:r>
    </w:p>
    <w:p w:rsidR="009D60FB" w:rsidRDefault="009D60FB" w:rsidP="009D60FB">
      <w:pPr>
        <w:spacing w:line="360" w:lineRule="auto"/>
        <w:jc w:val="left"/>
        <w:textAlignment w:val="center"/>
        <w:rPr>
          <w:rFonts w:ascii="宋体" w:hAnsi="宋体" w:cs="宋体"/>
          <w:color w:val="000000"/>
        </w:rPr>
      </w:pPr>
      <w:r>
        <w:rPr>
          <w:color w:val="000000"/>
        </w:rPr>
        <w:t>9.</w:t>
      </w:r>
      <w:r>
        <w:rPr>
          <w:rFonts w:ascii="宋体" w:hAnsi="宋体" w:cs="宋体"/>
          <w:color w:val="000000"/>
        </w:rPr>
        <w:t>工业用反应</w:t>
      </w:r>
      <w:r>
        <w:object w:dxaOrig="3466" w:dyaOrig="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73.4pt;height:34.2pt" o:ole="">
            <v:imagedata r:id="rId18" o:title="eqId1bc9254601fa45f9adc3db074b582b4a"/>
          </v:shape>
          <o:OLEObject Type="Embed" ProgID="Equation.DSMT4" ShapeID="_x0000_i1025" DrawAspect="Content" ObjectID="_1660411054" r:id="rId19"/>
        </w:object>
      </w:r>
      <w:r>
        <w:rPr>
          <w:rFonts w:ascii="宋体" w:hAnsi="宋体" w:cs="宋体"/>
          <w:color w:val="000000"/>
        </w:rPr>
        <w:t>来制备纯碱，该反应属于</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分解反应</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化合反应</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置换反应</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复分解反应</w:t>
      </w:r>
    </w:p>
    <w:p w:rsidR="009D60FB" w:rsidRDefault="009D60FB" w:rsidP="009D60FB">
      <w:pPr>
        <w:spacing w:line="360" w:lineRule="auto"/>
        <w:jc w:val="left"/>
        <w:textAlignment w:val="center"/>
        <w:rPr>
          <w:rFonts w:ascii="宋体" w:hAnsi="宋体" w:cs="宋体"/>
          <w:color w:val="000000"/>
        </w:rPr>
      </w:pPr>
      <w:r>
        <w:rPr>
          <w:color w:val="000000"/>
        </w:rPr>
        <w:t>10.</w:t>
      </w:r>
      <w:r>
        <w:rPr>
          <w:rFonts w:ascii="宋体" w:hAnsi="宋体" w:cs="宋体"/>
          <w:color w:val="000000"/>
        </w:rPr>
        <w:t>下列有关氧气的说法中，不正确的是</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A. 氧气可供给呼吸</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B. 鱼类能在水中生存，说明氧气易溶于水</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C. 植物的光合作用是空气中氧气的主要来源</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D. 焊接或切割金属时使用纯氧代替空气以获得更高的温度</w:t>
      </w:r>
    </w:p>
    <w:p w:rsidR="009D60FB" w:rsidRDefault="009D60FB" w:rsidP="009D60FB">
      <w:pPr>
        <w:spacing w:line="360" w:lineRule="auto"/>
        <w:jc w:val="left"/>
        <w:textAlignment w:val="center"/>
        <w:rPr>
          <w:rFonts w:ascii="宋体" w:hAnsi="宋体" w:cs="宋体"/>
          <w:color w:val="000000"/>
        </w:rPr>
      </w:pPr>
      <w:r>
        <w:rPr>
          <w:color w:val="000000"/>
        </w:rPr>
        <w:t>11.</w:t>
      </w:r>
      <w:r>
        <w:rPr>
          <w:rFonts w:ascii="宋体" w:hAnsi="宋体" w:cs="宋体"/>
          <w:color w:val="000000"/>
        </w:rPr>
        <w:t>某净水装置如图所示。下列说法正确的是</w:t>
      </w:r>
    </w:p>
    <w:p w:rsidR="009D60FB" w:rsidRDefault="009D60FB" w:rsidP="009D60FB">
      <w:pPr>
        <w:spacing w:line="360" w:lineRule="auto"/>
        <w:jc w:val="left"/>
        <w:textAlignment w:val="center"/>
        <w:rPr>
          <w:color w:val="000000"/>
        </w:rPr>
      </w:pPr>
      <w:r>
        <w:rPr>
          <w:rFonts w:ascii="宋体" w:hAnsi="宋体" w:cs="宋体"/>
          <w:noProof/>
          <w:color w:val="000000"/>
        </w:rPr>
        <w:lastRenderedPageBreak/>
        <w:drawing>
          <wp:inline distT="0" distB="0" distL="0" distR="0">
            <wp:extent cx="1562100" cy="1485900"/>
            <wp:effectExtent l="0" t="0" r="0" b="0"/>
            <wp:docPr id="694" name="图片 6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100" cy="1485900"/>
                    </a:xfrm>
                    <a:prstGeom prst="rect">
                      <a:avLst/>
                    </a:prstGeom>
                    <a:noFill/>
                    <a:ln>
                      <a:noFill/>
                    </a:ln>
                  </pic:spPr>
                </pic:pic>
              </a:graphicData>
            </a:graphic>
          </wp:inline>
        </w:drawing>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A. 该装置能对水进行杀菌消毒</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B. 该装置能除去水中的颜色和异味</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C. 硬水经过该装置后可转化为软水</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693" name="图片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自来水经过该装置后可得蒸馏水</w:t>
      </w:r>
    </w:p>
    <w:p w:rsidR="009D60FB" w:rsidRDefault="009D60FB" w:rsidP="009D60FB">
      <w:pPr>
        <w:spacing w:line="360" w:lineRule="auto"/>
        <w:jc w:val="left"/>
        <w:textAlignment w:val="center"/>
        <w:rPr>
          <w:rFonts w:ascii="宋体" w:hAnsi="宋体" w:cs="宋体"/>
          <w:color w:val="000000"/>
        </w:rPr>
      </w:pPr>
      <w:r>
        <w:rPr>
          <w:color w:val="000000"/>
        </w:rPr>
        <w:t>12.</w:t>
      </w:r>
      <w:r>
        <w:rPr>
          <w:rFonts w:ascii="宋体" w:hAnsi="宋体" w:cs="宋体"/>
          <w:color w:val="000000"/>
        </w:rPr>
        <w:t>下列指定反应的化学方程式正确的是（   ）</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A. 镁条燃烧：</w:t>
      </w:r>
      <w:r>
        <w:object w:dxaOrig="1860" w:dyaOrig="765">
          <v:shape id="_x0000_i1026" type="#_x0000_t75" alt="学科网(www.zxxk.com)--教育资源门户，提供试卷、教案、课件、论文、素材以及各类教学资源下载，还有大量而丰富的教学相关资讯！" style="width:93pt;height:38.4pt" o:ole="">
            <v:imagedata r:id="rId22" o:title="eqIda107f8e3f27841c4a91fc87280fe7620"/>
          </v:shape>
          <o:OLEObject Type="Embed" ProgID="Equation.DSMT4" ShapeID="_x0000_i1026" DrawAspect="Content" ObjectID="_1660411055" r:id="rId23"/>
        </w:objec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B. 铜绿分解：</w:t>
      </w:r>
      <w:r>
        <w:object w:dxaOrig="3047" w:dyaOrig="687">
          <v:shape id="_x0000_i1027" type="#_x0000_t75" alt="学科网(www.zxxk.com)--教育资源门户，提供试卷、教案、课件、论文、素材以及各类教学资源下载，还有大量而丰富的教学相关资讯！" style="width:152.4pt;height:34.2pt" o:ole="">
            <v:imagedata r:id="rId24" o:title="eqIdc4cc131dd49c44e79c43b65eb8dff268"/>
          </v:shape>
          <o:OLEObject Type="Embed" ProgID="Equation.DSMT4" ShapeID="_x0000_i1027" DrawAspect="Content" ObjectID="_1660411056" r:id="rId25"/>
        </w:objec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C. 氨水中和硫酸：</w:t>
      </w:r>
      <w:r>
        <w:object w:dxaOrig="3717" w:dyaOrig="352">
          <v:shape id="_x0000_i1028" type="#_x0000_t75" alt="学科网(www.zxxk.com)--教育资源门户，提供试卷、教案、课件、论文、素材以及各类教学资源下载，还有大量而丰富的教学相关资讯！" style="width:186pt;height:17.4pt" o:ole="">
            <v:imagedata r:id="rId26" o:title="eqIdabc90dc35f2d495db23c6987733a6637"/>
          </v:shape>
          <o:OLEObject Type="Embed" ProgID="Equation.DSMT4" ShapeID="_x0000_i1028" DrawAspect="Content" ObjectID="_1660411057" r:id="rId27"/>
        </w:objec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D. 酒精完全燃烧：</w:t>
      </w:r>
      <w:r>
        <w:object w:dxaOrig="3060" w:dyaOrig="765">
          <v:shape id="_x0000_i1029" type="#_x0000_t75" alt="学科网(www.zxxk.com)--教育资源门户，提供试卷、教案、课件、论文、素材以及各类教学资源下载，还有大量而丰富的教学相关资讯！" style="width:153pt;height:38.4pt" o:ole="">
            <v:imagedata r:id="rId28" o:title="eqId384f5373d85a402886ff2f8fc6a4a7a4"/>
          </v:shape>
          <o:OLEObject Type="Embed" ProgID="Equation.DSMT4" ShapeID="_x0000_i1029" DrawAspect="Content" ObjectID="_1660411058" r:id="rId29"/>
        </w:object>
      </w:r>
    </w:p>
    <w:p w:rsidR="009D60FB" w:rsidRDefault="009D60FB" w:rsidP="009D60FB">
      <w:pPr>
        <w:spacing w:line="360" w:lineRule="auto"/>
        <w:jc w:val="left"/>
        <w:textAlignment w:val="center"/>
        <w:rPr>
          <w:rFonts w:ascii="宋体" w:hAnsi="宋体" w:cs="宋体"/>
          <w:color w:val="000000"/>
        </w:rPr>
      </w:pPr>
      <w:r>
        <w:rPr>
          <w:color w:val="000000"/>
        </w:rPr>
        <w:t>13.</w:t>
      </w:r>
      <w:r>
        <w:rPr>
          <w:rFonts w:ascii="宋体" w:hAnsi="宋体" w:cs="宋体"/>
          <w:color w:val="000000"/>
        </w:rPr>
        <w:t>利用如图所示实验装置模拟工业炼铁。下列说法正确的是（   ）</w:t>
      </w:r>
    </w:p>
    <w:p w:rsidR="009D60FB" w:rsidRDefault="009D60FB" w:rsidP="009D60FB">
      <w:pPr>
        <w:spacing w:line="360" w:lineRule="auto"/>
        <w:jc w:val="left"/>
        <w:textAlignment w:val="center"/>
        <w:rPr>
          <w:color w:val="000000"/>
        </w:rPr>
      </w:pPr>
      <w:r>
        <w:rPr>
          <w:rFonts w:ascii="宋体" w:hAnsi="宋体" w:cs="宋体"/>
          <w:noProof/>
          <w:color w:val="000000"/>
        </w:rPr>
        <w:drawing>
          <wp:inline distT="0" distB="0" distL="0" distR="0">
            <wp:extent cx="2865120" cy="1287780"/>
            <wp:effectExtent l="0" t="0" r="0" b="7620"/>
            <wp:docPr id="692" name="图片 6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65120" cy="1287780"/>
                    </a:xfrm>
                    <a:prstGeom prst="rect">
                      <a:avLst/>
                    </a:prstGeom>
                    <a:noFill/>
                    <a:ln>
                      <a:noFill/>
                    </a:ln>
                  </pic:spPr>
                </pic:pic>
              </a:graphicData>
            </a:graphic>
          </wp:inline>
        </w:drawing>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A. 实验时应先点燃酒精灯后通</w:t>
      </w:r>
      <w:r>
        <w:rPr>
          <w:rFonts w:eastAsia="Times New Roman"/>
          <w:color w:val="000000"/>
        </w:rPr>
        <w:t>CO</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B. 充分加热，</w:t>
      </w:r>
      <w:r>
        <w:rPr>
          <w:rFonts w:eastAsia="Times New Roman"/>
          <w:color w:val="000000"/>
        </w:rPr>
        <w:t>a</w:t>
      </w:r>
      <w:r>
        <w:rPr>
          <w:rFonts w:ascii="宋体" w:hAnsi="宋体" w:cs="宋体"/>
          <w:color w:val="000000"/>
        </w:rPr>
        <w:t>处固体由黑色变为红色</w: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b</w:t>
      </w:r>
      <w:r>
        <w:rPr>
          <w:rFonts w:ascii="宋体" w:hAnsi="宋体" w:cs="宋体"/>
          <w:color w:val="000000"/>
        </w:rPr>
        <w:t>处可用澄清石灰水检验生成的</w:t>
      </w:r>
      <w:r>
        <w:rPr>
          <w:rFonts w:eastAsia="Times New Roman"/>
          <w:color w:val="000000"/>
        </w:rPr>
        <w:t>CO</w:t>
      </w:r>
      <w:r>
        <w:rPr>
          <w:rFonts w:eastAsia="Times New Roman"/>
          <w:color w:val="000000"/>
          <w:vertAlign w:val="subscript"/>
        </w:rPr>
        <w:t>2</w: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D. 可用</w:t>
      </w:r>
      <w:proofErr w:type="spellStart"/>
      <w:r>
        <w:rPr>
          <w:rFonts w:eastAsia="Times New Roman"/>
          <w:color w:val="000000"/>
        </w:rPr>
        <w:t>NaOH</w:t>
      </w:r>
      <w:proofErr w:type="spellEnd"/>
      <w:r>
        <w:rPr>
          <w:rFonts w:ascii="宋体" w:hAnsi="宋体" w:cs="宋体"/>
          <w:color w:val="000000"/>
        </w:rPr>
        <w:t>溶液吸收尾气中的</w:t>
      </w:r>
      <w:r>
        <w:rPr>
          <w:rFonts w:eastAsia="Times New Roman"/>
          <w:color w:val="000000"/>
        </w:rPr>
        <w:t>CO</w:t>
      </w:r>
    </w:p>
    <w:p w:rsidR="009D60FB" w:rsidRDefault="009D60FB" w:rsidP="009D60FB">
      <w:pPr>
        <w:spacing w:line="360" w:lineRule="auto"/>
        <w:jc w:val="left"/>
        <w:textAlignment w:val="center"/>
        <w:rPr>
          <w:rFonts w:ascii="宋体" w:hAnsi="宋体" w:cs="宋体"/>
          <w:color w:val="000000"/>
        </w:rPr>
      </w:pPr>
      <w:r>
        <w:rPr>
          <w:color w:val="000000"/>
        </w:rPr>
        <w:t>14.</w:t>
      </w:r>
      <w:r>
        <w:rPr>
          <w:rFonts w:ascii="宋体" w:hAnsi="宋体" w:cs="宋体"/>
          <w:color w:val="000000"/>
        </w:rPr>
        <w:t>下列物质的性质与用途具有对应关系的是</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lastRenderedPageBreak/>
        <w:t xml:space="preserve">A. </w:t>
      </w:r>
      <w:r>
        <w:rPr>
          <w:rFonts w:ascii="宋体" w:hAnsi="宋体" w:cs="宋体"/>
          <w:color w:val="000000"/>
        </w:rPr>
        <w:t>天然气难溶于水，可用作燃料</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碳酸氢铵受热易分解，可用作化肥</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石墨有导电性，可用于生产铅笔芯</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小苏打能与盐酸反应，可用于治疗胃酸过多</w:t>
      </w:r>
    </w:p>
    <w:p w:rsidR="009D60FB" w:rsidRDefault="009D60FB" w:rsidP="009D60FB">
      <w:pPr>
        <w:spacing w:line="360" w:lineRule="auto"/>
        <w:jc w:val="left"/>
        <w:textAlignment w:val="center"/>
        <w:rPr>
          <w:rFonts w:ascii="宋体" w:hAnsi="宋体" w:cs="宋体"/>
          <w:color w:val="000000"/>
        </w:rPr>
      </w:pPr>
      <w:r>
        <w:rPr>
          <w:color w:val="000000"/>
        </w:rPr>
        <w:t>15.</w:t>
      </w:r>
      <w:r>
        <w:rPr>
          <w:rFonts w:ascii="宋体" w:hAnsi="宋体" w:cs="宋体"/>
          <w:color w:val="000000"/>
        </w:rPr>
        <w:t>下列关于溶液的说法正确的是（    ）</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A. 溶液一定是无色透明的液体</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B. 饱和溶液降温后都有溶质结晶析出</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C. 碘酒溶液中，碘是溶质，酒精是溶剂</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D. 水加入蔗糖后形成溶液，导电性明显增强</w:t>
      </w:r>
    </w:p>
    <w:p w:rsidR="009D60FB" w:rsidRDefault="009D60FB" w:rsidP="009D60FB">
      <w:pPr>
        <w:spacing w:line="360" w:lineRule="auto"/>
        <w:jc w:val="left"/>
        <w:textAlignment w:val="center"/>
        <w:rPr>
          <w:rFonts w:ascii="宋体" w:hAnsi="宋体" w:cs="宋体"/>
          <w:color w:val="000000"/>
        </w:rPr>
      </w:pPr>
      <w:r>
        <w:rPr>
          <w:color w:val="000000"/>
        </w:rPr>
        <w:t>16.</w:t>
      </w:r>
      <w:r>
        <w:rPr>
          <w:rFonts w:ascii="宋体" w:hAnsi="宋体" w:cs="宋体"/>
          <w:color w:val="000000"/>
        </w:rPr>
        <w:t>下列各组离子在溶液中能大量共存的是（</w:t>
      </w:r>
      <w:r>
        <w:rPr>
          <w:rFonts w:eastAsia="Times New Roman"/>
          <w:color w:val="000000"/>
        </w:rPr>
        <w:t xml:space="preserve">   </w:t>
      </w:r>
      <w:r>
        <w:rPr>
          <w:rFonts w:ascii="宋体" w:hAnsi="宋体" w:cs="宋体"/>
          <w:color w:val="000000"/>
        </w:rPr>
        <w:t>）</w: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NH</w:t>
      </w:r>
      <w:r>
        <w:object w:dxaOrig="167" w:dyaOrig="385">
          <v:shape id="_x0000_i1030" type="#_x0000_t75" alt="学科网(www.zxxk.com)--教育资源门户，提供试卷、教案、课件、论文、素材以及各类教学资源下载，还有大量而丰富的教学相关资讯！" style="width:8.4pt;height:19.2pt" o:ole="">
            <v:imagedata r:id="rId31" o:title="eqId56665f888e6741f79a04040bf5c3a3d7"/>
          </v:shape>
          <o:OLEObject Type="Embed" ProgID="Equation.DSMT4" ShapeID="_x0000_i1030" DrawAspect="Content" ObjectID="_1660411059" r:id="rId32"/>
        </w:object>
      </w:r>
      <w:r>
        <w:rPr>
          <w:rFonts w:ascii="宋体" w:hAnsi="宋体" w:cs="宋体"/>
          <w:color w:val="000000"/>
        </w:rPr>
        <w:t>、</w:t>
      </w:r>
      <w:r>
        <w:rPr>
          <w:rFonts w:eastAsia="Times New Roman"/>
          <w:color w:val="000000"/>
        </w:rPr>
        <w:t>SO</w:t>
      </w:r>
      <w:r>
        <w:object w:dxaOrig="195" w:dyaOrig="375">
          <v:shape id="_x0000_i1031" type="#_x0000_t75" alt="学科网(www.zxxk.com)--教育资源门户，提供试卷、教案、课件、论文、素材以及各类教学资源下载，还有大量而丰富的教学相关资讯！" style="width:9.6pt;height:18.6pt" o:ole="">
            <v:imagedata r:id="rId33" o:title="eqIdd335e376b8f14821ab09bf2aadfb5bf7"/>
          </v:shape>
          <o:OLEObject Type="Embed" ProgID="Equation.DSMT4" ShapeID="_x0000_i1031" DrawAspect="Content" ObjectID="_1660411060" r:id="rId34"/>
        </w:object>
      </w:r>
      <w:r>
        <w:rPr>
          <w:rFonts w:ascii="宋体" w:hAnsi="宋体" w:cs="宋体"/>
          <w:color w:val="000000"/>
        </w:rPr>
        <w:t>、</w:t>
      </w:r>
      <w:r>
        <w:rPr>
          <w:rFonts w:eastAsia="Times New Roman"/>
          <w:color w:val="000000"/>
        </w:rPr>
        <w:t>NO</w:t>
      </w:r>
      <w:r>
        <w:object w:dxaOrig="135" w:dyaOrig="375">
          <v:shape id="_x0000_i1032" type="#_x0000_t75" alt="学科网(www.zxxk.com)--教育资源门户，提供试卷、教案、课件、论文、素材以及各类教学资源下载，还有大量而丰富的教学相关资讯！" style="width:6.6pt;height:18.6pt" o:ole="">
            <v:imagedata r:id="rId35" o:title="eqId00cd76443db2429fa50fa8ccbf6d43f4"/>
          </v:shape>
          <o:OLEObject Type="Embed" ProgID="Equation.DSMT4" ShapeID="_x0000_i1032" DrawAspect="Content" ObjectID="_1660411061" r:id="rId36"/>
        </w:objec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OH</w:t>
      </w:r>
      <w:r>
        <w:rPr>
          <w:rFonts w:eastAsia="Times New Roman"/>
          <w:color w:val="000000"/>
          <w:vertAlign w:val="superscript"/>
        </w:rPr>
        <w:t>-</w: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OH</w:t>
      </w:r>
      <w:r>
        <w:rPr>
          <w:rFonts w:eastAsia="Times New Roman"/>
          <w:color w:val="000000"/>
          <w:vertAlign w:val="superscript"/>
        </w:rPr>
        <w:t>-</w: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Ca</w:t>
      </w:r>
      <w:r>
        <w:rPr>
          <w:rFonts w:eastAsia="Times New Roman"/>
          <w:color w:val="000000"/>
          <w:vertAlign w:val="superscript"/>
        </w:rPr>
        <w:t>2+</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CO</w:t>
      </w:r>
      <w:r>
        <w:object w:dxaOrig="195" w:dyaOrig="375">
          <v:shape id="_x0000_i1033" type="#_x0000_t75" alt="学科网(www.zxxk.com)--教育资源门户，提供试卷、教案、课件、论文、素材以及各类教学资源下载，还有大量而丰富的教学相关资讯！" style="width:9.6pt;height:18.6pt" o:ole="">
            <v:imagedata r:id="rId37" o:title="eqId9d2a1dd6bdaf401ca54073f98e2d6577"/>
          </v:shape>
          <o:OLEObject Type="Embed" ProgID="Equation.DSMT4" ShapeID="_x0000_i1033" DrawAspect="Content" ObjectID="_1660411062" r:id="rId38"/>
        </w:object>
      </w:r>
    </w:p>
    <w:p w:rsidR="009D60FB" w:rsidRDefault="009D60FB" w:rsidP="009D60FB">
      <w:pPr>
        <w:spacing w:line="360" w:lineRule="auto"/>
        <w:jc w:val="left"/>
        <w:textAlignment w:val="center"/>
        <w:rPr>
          <w:rFonts w:ascii="宋体" w:hAnsi="宋体" w:cs="宋体"/>
          <w:color w:val="000000"/>
        </w:rPr>
      </w:pPr>
      <w:r>
        <w:rPr>
          <w:color w:val="000000"/>
        </w:rPr>
        <w:t>17.</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在不同温度时的溶解度及溶解度曲线如下。下列说法正确的是（</w:t>
      </w:r>
      <w:r>
        <w:rPr>
          <w:rFonts w:eastAsia="Times New Roman"/>
          <w:color w:val="000000"/>
        </w:rPr>
        <w:t xml:space="preserve">   </w:t>
      </w:r>
      <w:r>
        <w:rPr>
          <w:rFonts w:ascii="宋体" w:hAnsi="宋体" w:cs="宋体"/>
          <w:color w:val="000000"/>
        </w:rPr>
        <w:t>）</w:t>
      </w:r>
    </w:p>
    <w:p w:rsidR="009D60FB" w:rsidRDefault="009D60FB" w:rsidP="009D60FB">
      <w:pPr>
        <w:spacing w:line="360" w:lineRule="auto"/>
        <w:jc w:val="left"/>
        <w:textAlignment w:val="center"/>
        <w:rPr>
          <w:color w:val="000000"/>
        </w:rPr>
      </w:pPr>
      <w:r>
        <w:rPr>
          <w:rFonts w:eastAsia="Times New Roman"/>
          <w:noProof/>
          <w:color w:val="000000"/>
        </w:rPr>
        <w:drawing>
          <wp:inline distT="0" distB="0" distL="0" distR="0">
            <wp:extent cx="1737360" cy="1813560"/>
            <wp:effectExtent l="0" t="0" r="0" b="0"/>
            <wp:docPr id="691" name="图片 6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37360" cy="1813560"/>
                    </a:xfrm>
                    <a:prstGeom prst="rect">
                      <a:avLst/>
                    </a:prstGeom>
                    <a:noFill/>
                    <a:ln>
                      <a:noFill/>
                    </a:ln>
                  </pic:spPr>
                </pic:pic>
              </a:graphicData>
            </a:graphic>
          </wp:inline>
        </w:drawing>
      </w:r>
    </w:p>
    <w:tbl>
      <w:tblPr>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75"/>
        <w:gridCol w:w="990"/>
        <w:gridCol w:w="945"/>
        <w:gridCol w:w="1050"/>
        <w:gridCol w:w="900"/>
        <w:gridCol w:w="885"/>
        <w:gridCol w:w="885"/>
      </w:tblGrid>
      <w:tr w:rsidR="009D60FB" w:rsidTr="00E11DBD">
        <w:trPr>
          <w:trHeight w:val="300"/>
        </w:trPr>
        <w:tc>
          <w:tcPr>
            <w:tcW w:w="2265"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20</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40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50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60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80</w:t>
            </w:r>
          </w:p>
        </w:tc>
      </w:tr>
      <w:tr w:rsidR="009D60FB" w:rsidTr="00E11DBD">
        <w:trPr>
          <w:trHeight w:val="300"/>
        </w:trPr>
        <w:tc>
          <w:tcPr>
            <w:tcW w:w="127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K</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110</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117</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121</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126</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139</w:t>
            </w:r>
          </w:p>
        </w:tc>
      </w:tr>
      <w:tr w:rsidR="009D60FB" w:rsidTr="00E11DBD">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9D60FB" w:rsidRDefault="009D60FB" w:rsidP="00E11DBD">
            <w:pPr>
              <w:spacing w:line="360" w:lineRule="auto"/>
              <w:jc w:val="left"/>
              <w:textAlignment w:val="center"/>
              <w:rPr>
                <w:rFonts w:eastAsia="Times New Roman"/>
                <w:color w:val="000000"/>
                <w:szCs w:val="24"/>
              </w:rPr>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KNO</w:t>
            </w:r>
            <w:r>
              <w:rPr>
                <w:rFonts w:eastAsia="Times New Roman"/>
                <w:color w:val="000000"/>
                <w:szCs w:val="24"/>
                <w:vertAlign w:val="subscript"/>
              </w:rPr>
              <w:t>3</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31.6</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63.9</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85.5</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110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169</w:t>
            </w:r>
          </w:p>
        </w:tc>
      </w:tr>
    </w:tbl>
    <w:p w:rsidR="009D60FB" w:rsidRDefault="009D60FB" w:rsidP="009D60FB">
      <w:pPr>
        <w:spacing w:line="360" w:lineRule="auto"/>
        <w:jc w:val="left"/>
        <w:textAlignment w:val="center"/>
        <w:rPr>
          <w:rFonts w:eastAsia="Times New Roman"/>
          <w:color w:val="000000"/>
        </w:rPr>
      </w:pPr>
    </w:p>
    <w:p w:rsidR="009D60FB" w:rsidRDefault="009D60FB" w:rsidP="009D60FB">
      <w:pPr>
        <w:spacing w:line="360" w:lineRule="auto"/>
        <w:jc w:val="left"/>
        <w:textAlignment w:val="center"/>
        <w:rPr>
          <w:color w:val="000000"/>
        </w:rPr>
      </w:pPr>
    </w:p>
    <w:p w:rsidR="009D60FB" w:rsidRDefault="009D60FB" w:rsidP="009D60FB">
      <w:pPr>
        <w:spacing w:line="360" w:lineRule="auto"/>
        <w:jc w:val="left"/>
        <w:textAlignment w:val="center"/>
        <w:rPr>
          <w:color w:val="000000"/>
        </w:rPr>
      </w:pPr>
    </w:p>
    <w:p w:rsidR="009D60FB" w:rsidRDefault="009D60FB" w:rsidP="009D60FB">
      <w:pPr>
        <w:spacing w:line="360" w:lineRule="auto"/>
        <w:jc w:val="left"/>
        <w:textAlignment w:val="center"/>
        <w:rPr>
          <w:rFonts w:eastAsia="Times New Roman"/>
          <w:color w:val="000000"/>
        </w:rPr>
      </w:pPr>
      <w:r>
        <w:rPr>
          <w:rFonts w:eastAsia="Times New Roman"/>
          <w:color w:val="000000"/>
        </w:rPr>
        <w:lastRenderedPageBreak/>
        <w:t>A. 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的溶解度大于</w:t>
      </w:r>
      <w:r>
        <w:rPr>
          <w:rFonts w:eastAsia="Times New Roman"/>
          <w:color w:val="000000"/>
        </w:rPr>
        <w:t>KNO</w:t>
      </w:r>
      <w:r>
        <w:rPr>
          <w:rFonts w:eastAsia="Times New Roman"/>
          <w:color w:val="000000"/>
          <w:vertAlign w:val="subscript"/>
        </w:rPr>
        <w:t>3</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乙代表</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noProof/>
          <w:color w:val="000000"/>
        </w:rPr>
        <w:drawing>
          <wp:inline distT="0" distB="0" distL="0" distR="0">
            <wp:extent cx="137160" cy="175260"/>
            <wp:effectExtent l="0" t="0" r="0" b="0"/>
            <wp:docPr id="690" name="图片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溶解度曲线</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C. t</w:t>
      </w:r>
      <w:r>
        <w:rPr>
          <w:rFonts w:ascii="宋体" w:hAnsi="宋体" w:cs="宋体"/>
          <w:color w:val="000000"/>
        </w:rPr>
        <w:t>应在</w:t>
      </w:r>
      <w:r>
        <w:rPr>
          <w:rFonts w:eastAsia="Times New Roman"/>
          <w:color w:val="000000"/>
        </w:rPr>
        <w:t>50</w:t>
      </w:r>
      <w:r>
        <w:rPr>
          <w:rFonts w:ascii="宋体" w:hAnsi="宋体" w:cs="宋体"/>
          <w:color w:val="000000"/>
        </w:rPr>
        <w:t>℃</w:t>
      </w:r>
      <w:r>
        <w:rPr>
          <w:rFonts w:eastAsia="Times New Roman"/>
          <w:color w:val="000000"/>
        </w:rPr>
        <w:t>~60</w:t>
      </w:r>
      <w:r>
        <w:rPr>
          <w:rFonts w:ascii="宋体" w:hAnsi="宋体" w:cs="宋体"/>
          <w:color w:val="000000"/>
        </w:rPr>
        <w:t>℃之间</w:t>
      </w:r>
    </w:p>
    <w:p w:rsidR="009D60FB" w:rsidRDefault="009D60FB" w:rsidP="009D60FB">
      <w:pPr>
        <w:spacing w:line="360" w:lineRule="auto"/>
        <w:jc w:val="left"/>
        <w:textAlignment w:val="center"/>
        <w:rPr>
          <w:rFonts w:eastAsia="Times New Roman"/>
          <w:color w:val="000000"/>
        </w:rPr>
      </w:pPr>
      <w:r>
        <w:rPr>
          <w:rFonts w:eastAsia="Times New Roman"/>
          <w:color w:val="000000"/>
        </w:rPr>
        <w:t>D. 40</w:t>
      </w:r>
      <w:r>
        <w:rPr>
          <w:rFonts w:ascii="宋体" w:hAnsi="宋体" w:cs="宋体"/>
          <w:color w:val="000000"/>
        </w:rPr>
        <w:t>℃时，</w:t>
      </w:r>
      <w:r>
        <w:rPr>
          <w:rFonts w:eastAsia="Times New Roman"/>
          <w:color w:val="000000"/>
        </w:rPr>
        <w:t>100gKNO</w:t>
      </w:r>
      <w:r>
        <w:rPr>
          <w:rFonts w:eastAsia="Times New Roman"/>
          <w:color w:val="000000"/>
          <w:vertAlign w:val="subscript"/>
        </w:rPr>
        <w:t>3</w:t>
      </w:r>
      <w:r>
        <w:rPr>
          <w:rFonts w:ascii="宋体" w:hAnsi="宋体" w:cs="宋体"/>
          <w:color w:val="000000"/>
        </w:rPr>
        <w:t>饱和溶液中含</w:t>
      </w:r>
      <w:r>
        <w:rPr>
          <w:rFonts w:eastAsia="Times New Roman"/>
          <w:color w:val="000000"/>
        </w:rPr>
        <w:t>63.9gKNO</w:t>
      </w:r>
      <w:r>
        <w:rPr>
          <w:rFonts w:eastAsia="Times New Roman"/>
          <w:color w:val="000000"/>
          <w:vertAlign w:val="subscript"/>
        </w:rPr>
        <w:t>3</w:t>
      </w:r>
    </w:p>
    <w:p w:rsidR="009D60FB" w:rsidRDefault="009D60FB" w:rsidP="009D60FB">
      <w:pPr>
        <w:spacing w:line="360" w:lineRule="auto"/>
        <w:jc w:val="left"/>
        <w:textAlignment w:val="center"/>
        <w:rPr>
          <w:rFonts w:ascii="宋体" w:hAnsi="宋体" w:cs="宋体"/>
          <w:color w:val="000000"/>
        </w:rPr>
      </w:pPr>
      <w:r>
        <w:rPr>
          <w:color w:val="000000"/>
        </w:rPr>
        <w:t>18.</w:t>
      </w:r>
      <w:r>
        <w:rPr>
          <w:rFonts w:ascii="宋体" w:hAnsi="宋体" w:cs="宋体"/>
          <w:color w:val="000000"/>
        </w:rPr>
        <w:t>下列实验方案不能达到目的的是</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A</w:t>
      </w:r>
      <w:r>
        <w:rPr>
          <w:rFonts w:eastAsia="Times New Roman"/>
          <w:noProof/>
          <w:color w:val="000000"/>
          <w:position w:val="-22"/>
        </w:rPr>
        <w:drawing>
          <wp:inline distT="0" distB="0" distL="0" distR="0">
            <wp:extent cx="30480" cy="91440"/>
            <wp:effectExtent l="0" t="0" r="7620" b="3810"/>
            <wp:docPr id="689" name="图片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鉴别：用熟石灰鉴别</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固体和</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固体</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除杂：用浓硫酸除去</w:t>
      </w:r>
      <w:r>
        <w:rPr>
          <w:rFonts w:eastAsia="Times New Roman"/>
          <w:color w:val="000000"/>
        </w:rPr>
        <w:t>O</w:t>
      </w:r>
      <w:r>
        <w:rPr>
          <w:rFonts w:eastAsia="Times New Roman"/>
          <w:color w:val="000000"/>
          <w:vertAlign w:val="subscript"/>
        </w:rPr>
        <w:t>2</w:t>
      </w:r>
      <w:r>
        <w:rPr>
          <w:rFonts w:ascii="宋体" w:hAnsi="宋体" w:cs="宋体"/>
          <w:color w:val="000000"/>
        </w:rPr>
        <w:t>中混有的少量水蒸气</w:t>
      </w:r>
    </w:p>
    <w:p w:rsidR="009D60FB" w:rsidRDefault="009D60FB" w:rsidP="009D60FB">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检验：用高锰酸钾溶液检验</w:t>
      </w:r>
      <w:r>
        <w:rPr>
          <w:rFonts w:eastAsia="Times New Roman"/>
          <w:color w:val="000000"/>
        </w:rPr>
        <w:t>CO</w:t>
      </w:r>
      <w:r>
        <w:rPr>
          <w:rFonts w:eastAsia="Times New Roman"/>
          <w:color w:val="000000"/>
          <w:vertAlign w:val="subscript"/>
        </w:rPr>
        <w:t>2</w:t>
      </w:r>
      <w:r>
        <w:rPr>
          <w:rFonts w:ascii="宋体" w:hAnsi="宋体" w:cs="宋体"/>
          <w:color w:val="000000"/>
        </w:rPr>
        <w:t>中是否混有</w:t>
      </w:r>
      <w:r>
        <w:rPr>
          <w:rFonts w:eastAsia="Times New Roman"/>
          <w:color w:val="000000"/>
        </w:rPr>
        <w:t>SO</w:t>
      </w:r>
      <w:r>
        <w:rPr>
          <w:rFonts w:eastAsia="Times New Roman"/>
          <w:color w:val="000000"/>
          <w:vertAlign w:val="subscript"/>
        </w:rPr>
        <w:t>2</w:t>
      </w:r>
    </w:p>
    <w:p w:rsidR="009D60FB" w:rsidRDefault="009D60FB" w:rsidP="009D60FB">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制备：实验室用锌粒和稀硫酸制备少量</w:t>
      </w:r>
      <w:r>
        <w:rPr>
          <w:rFonts w:eastAsia="Times New Roman"/>
          <w:color w:val="000000"/>
        </w:rPr>
        <w:t>H</w:t>
      </w:r>
      <w:r>
        <w:rPr>
          <w:rFonts w:eastAsia="Times New Roman"/>
          <w:color w:val="000000"/>
          <w:vertAlign w:val="subscript"/>
        </w:rPr>
        <w:t>2</w:t>
      </w:r>
    </w:p>
    <w:p w:rsidR="009D60FB" w:rsidRDefault="009D60FB" w:rsidP="009D60FB">
      <w:pPr>
        <w:spacing w:line="360" w:lineRule="auto"/>
        <w:jc w:val="left"/>
        <w:textAlignment w:val="center"/>
        <w:rPr>
          <w:rFonts w:ascii="宋体" w:hAnsi="宋体" w:cs="宋体"/>
          <w:color w:val="000000"/>
        </w:rPr>
      </w:pPr>
      <w:r>
        <w:rPr>
          <w:color w:val="000000"/>
        </w:rPr>
        <w:t>19.</w:t>
      </w:r>
      <w:r>
        <w:rPr>
          <w:rFonts w:ascii="宋体" w:hAnsi="宋体" w:cs="宋体"/>
          <w:color w:val="000000"/>
        </w:rPr>
        <w:t>在给定条件下，下列选项所示的物质间转化不能实现的是（   ）</w:t>
      </w:r>
    </w:p>
    <w:p w:rsidR="009D60FB" w:rsidRDefault="009D60FB" w:rsidP="009D60FB">
      <w:pPr>
        <w:spacing w:line="360" w:lineRule="auto"/>
        <w:jc w:val="left"/>
        <w:textAlignment w:val="center"/>
        <w:rPr>
          <w:color w:val="000000"/>
        </w:rPr>
      </w:pPr>
      <w:r>
        <w:rPr>
          <w:rFonts w:eastAsia="Times New Roman"/>
          <w:color w:val="000000"/>
        </w:rPr>
        <w:t xml:space="preserve">A. </w:t>
      </w:r>
      <w:r>
        <w:object w:dxaOrig="2640" w:dyaOrig="405">
          <v:shape id="_x0000_i1034" type="#_x0000_t75" alt="学科网(www.zxxk.com)--教育资源门户，提供试卷、教案、课件、论文、素材以及各类教学资源下载，还有大量而丰富的教学相关资讯！" style="width:132pt;height:20.4pt" o:ole="">
            <v:imagedata r:id="rId40" o:title="eqId8bae22cd5e414e7b90963a8045b43733"/>
          </v:shape>
          <o:OLEObject Type="Embed" ProgID="Equation.DSMT4" ShapeID="_x0000_i1034" DrawAspect="Content" ObjectID="_1660411063" r:id="rId41"/>
        </w:object>
      </w:r>
    </w:p>
    <w:p w:rsidR="009D60FB" w:rsidRDefault="009D60FB" w:rsidP="009D60FB">
      <w:pPr>
        <w:spacing w:line="360" w:lineRule="auto"/>
        <w:jc w:val="left"/>
        <w:textAlignment w:val="center"/>
        <w:rPr>
          <w:color w:val="000000"/>
        </w:rPr>
      </w:pPr>
      <w:r>
        <w:rPr>
          <w:rFonts w:eastAsia="Times New Roman"/>
          <w:color w:val="000000"/>
        </w:rPr>
        <w:t xml:space="preserve">B. </w:t>
      </w:r>
      <w:r>
        <w:object w:dxaOrig="3332" w:dyaOrig="402">
          <v:shape id="_x0000_i1035" type="#_x0000_t75" alt="学科网(www.zxxk.com)--教育资源门户，提供试卷、教案、课件、论文、素材以及各类教学资源下载，还有大量而丰富的教学相关资讯！" style="width:166.8pt;height:20.4pt" o:ole="">
            <v:imagedata r:id="rId42" o:title="eqId336cbaddc340444fa3eee4ca57d5d2cb"/>
          </v:shape>
          <o:OLEObject Type="Embed" ProgID="Equation.DSMT4" ShapeID="_x0000_i1035" DrawAspect="Content" ObjectID="_1660411064" r:id="rId43"/>
        </w:object>
      </w:r>
    </w:p>
    <w:p w:rsidR="009D60FB" w:rsidRDefault="009D60FB" w:rsidP="009D60FB">
      <w:pPr>
        <w:spacing w:line="360" w:lineRule="auto"/>
        <w:jc w:val="left"/>
        <w:textAlignment w:val="center"/>
        <w:rPr>
          <w:color w:val="000000"/>
        </w:rPr>
      </w:pPr>
      <w:r>
        <w:rPr>
          <w:rFonts w:eastAsia="Times New Roman"/>
          <w:color w:val="000000"/>
        </w:rPr>
        <w:t xml:space="preserve">C. </w:t>
      </w:r>
      <w:r>
        <w:object w:dxaOrig="4638" w:dyaOrig="402">
          <v:shape id="_x0000_i1036" type="#_x0000_t75" alt="学科网(www.zxxk.com)--教育资源门户，提供试卷、教案、课件、论文、素材以及各类教学资源下载，还有大量而丰富的教学相关资讯！" style="width:232.2pt;height:20.4pt" o:ole="">
            <v:imagedata r:id="rId44" o:title="eqIdd91c39a11df744608ad204f7df680c8e"/>
          </v:shape>
          <o:OLEObject Type="Embed" ProgID="Equation.DSMT4" ShapeID="_x0000_i1036" DrawAspect="Content" ObjectID="_1660411065" r:id="rId45"/>
        </w:object>
      </w:r>
    </w:p>
    <w:p w:rsidR="009D60FB" w:rsidRDefault="009D60FB" w:rsidP="009D60FB">
      <w:pPr>
        <w:spacing w:line="360" w:lineRule="auto"/>
        <w:jc w:val="left"/>
        <w:textAlignment w:val="center"/>
        <w:rPr>
          <w:color w:val="000000"/>
        </w:rPr>
      </w:pPr>
      <w:r>
        <w:rPr>
          <w:rFonts w:eastAsia="Times New Roman"/>
          <w:color w:val="000000"/>
        </w:rPr>
        <w:t xml:space="preserve">D. </w:t>
      </w:r>
      <w:r>
        <w:object w:dxaOrig="5425" w:dyaOrig="402">
          <v:shape id="_x0000_i1037" type="#_x0000_t75" alt="学科网(www.zxxk.com)--教育资源门户，提供试卷、教案、课件、论文、素材以及各类教学资源下载，还有大量而丰富的教学相关资讯！" style="width:271.2pt;height:20.4pt" o:ole="">
            <v:imagedata r:id="rId46" o:title="eqId12adf1ae691547dd99de383d59bc6af2"/>
          </v:shape>
          <o:OLEObject Type="Embed" ProgID="Equation.DSMT4" ShapeID="_x0000_i1037" DrawAspect="Content" ObjectID="_1660411066" r:id="rId47"/>
        </w:object>
      </w:r>
    </w:p>
    <w:p w:rsidR="009D60FB" w:rsidRDefault="009D60FB" w:rsidP="009D60FB">
      <w:pPr>
        <w:spacing w:line="360" w:lineRule="auto"/>
        <w:jc w:val="left"/>
        <w:textAlignment w:val="center"/>
        <w:rPr>
          <w:rFonts w:ascii="宋体" w:hAnsi="宋体" w:cs="宋体"/>
          <w:color w:val="000000"/>
        </w:rPr>
      </w:pPr>
      <w:r>
        <w:rPr>
          <w:color w:val="000000"/>
        </w:rPr>
        <w:t>20.</w:t>
      </w:r>
      <w:r>
        <w:rPr>
          <w:rFonts w:ascii="宋体" w:hAnsi="宋体" w:cs="宋体"/>
          <w:color w:val="000000"/>
        </w:rPr>
        <w:t>用如图所示装置探究</w:t>
      </w:r>
      <w:r>
        <w:rPr>
          <w:rFonts w:eastAsia="Times New Roman"/>
          <w:color w:val="000000"/>
        </w:rPr>
        <w:t>CO</w:t>
      </w:r>
      <w:r>
        <w:rPr>
          <w:rFonts w:eastAsia="Times New Roman"/>
          <w:color w:val="000000"/>
          <w:vertAlign w:val="subscript"/>
        </w:rPr>
        <w:t>2</w:t>
      </w:r>
      <w:r>
        <w:rPr>
          <w:rFonts w:ascii="宋体" w:hAnsi="宋体" w:cs="宋体"/>
          <w:color w:val="000000"/>
        </w:rPr>
        <w:t>能否与</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反应。滴加盐酸，待试管乙中液体变红后，将其加热至沸腾，红色不褪去。下列说法正确的是</w:t>
      </w:r>
    </w:p>
    <w:p w:rsidR="009D60FB" w:rsidRDefault="009D60FB" w:rsidP="009D60FB">
      <w:pPr>
        <w:spacing w:line="360" w:lineRule="auto"/>
        <w:jc w:val="left"/>
        <w:textAlignment w:val="center"/>
        <w:rPr>
          <w:color w:val="000000"/>
        </w:rPr>
      </w:pPr>
      <w:r>
        <w:rPr>
          <w:noProof/>
          <w:color w:val="000000"/>
        </w:rPr>
        <w:drawing>
          <wp:inline distT="0" distB="0" distL="0" distR="0">
            <wp:extent cx="2461260" cy="1775460"/>
            <wp:effectExtent l="0" t="0" r="0" b="0"/>
            <wp:docPr id="688" name="图片 6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61260" cy="1775460"/>
                    </a:xfrm>
                    <a:prstGeom prst="rect">
                      <a:avLst/>
                    </a:prstGeom>
                    <a:noFill/>
                    <a:ln>
                      <a:noFill/>
                    </a:ln>
                  </pic:spPr>
                </pic:pic>
              </a:graphicData>
            </a:graphic>
          </wp:inline>
        </w:drawing>
      </w:r>
    </w:p>
    <w:p w:rsidR="009D60FB" w:rsidRDefault="009D60FB" w:rsidP="009D60FB">
      <w:pPr>
        <w:spacing w:line="360" w:lineRule="auto"/>
        <w:jc w:val="left"/>
        <w:textAlignment w:val="center"/>
        <w:rPr>
          <w:rFonts w:eastAsia="Times New Roman"/>
          <w:color w:val="000000"/>
        </w:rPr>
      </w:pPr>
      <w:r>
        <w:rPr>
          <w:color w:val="000000"/>
        </w:rPr>
        <w:t xml:space="preserve">A. </w:t>
      </w:r>
      <w:r>
        <w:rPr>
          <w:rFonts w:ascii="宋体" w:hAnsi="宋体" w:cs="宋体"/>
          <w:color w:val="000000"/>
        </w:rPr>
        <w:t>甲中逸出的气体只含</w:t>
      </w:r>
      <w:r>
        <w:rPr>
          <w:rFonts w:eastAsia="Times New Roman"/>
          <w:color w:val="000000"/>
        </w:rPr>
        <w:t>CO</w:t>
      </w:r>
      <w:r>
        <w:rPr>
          <w:rFonts w:eastAsia="Times New Roman"/>
          <w:color w:val="000000"/>
          <w:vertAlign w:val="subscript"/>
        </w:rPr>
        <w:t>2</w:t>
      </w:r>
    </w:p>
    <w:p w:rsidR="009D60FB" w:rsidRDefault="009D60FB" w:rsidP="009D60FB">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乙中液体变红，证明</w:t>
      </w:r>
      <w:r>
        <w:rPr>
          <w:rFonts w:eastAsia="Times New Roman"/>
          <w:color w:val="000000"/>
        </w:rPr>
        <w:t>CO</w:t>
      </w:r>
      <w:r>
        <w:rPr>
          <w:rFonts w:eastAsia="Times New Roman"/>
          <w:color w:val="000000"/>
          <w:vertAlign w:val="subscript"/>
        </w:rPr>
        <w:t>2</w:t>
      </w:r>
      <w:r>
        <w:rPr>
          <w:rFonts w:ascii="宋体" w:hAnsi="宋体" w:cs="宋体"/>
          <w:color w:val="000000"/>
        </w:rPr>
        <w:t>能与水反应</w:t>
      </w:r>
    </w:p>
    <w:p w:rsidR="009D60FB" w:rsidRDefault="009D60FB" w:rsidP="009D60FB">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加热后红色不褪去，说明碳酸受热不分解</w:t>
      </w:r>
    </w:p>
    <w:p w:rsidR="009D60FB" w:rsidRDefault="009D60FB" w:rsidP="009D60FB">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欲达到实验目的，可将盐酸改为稀硫酸</w:t>
      </w:r>
    </w:p>
    <w:p w:rsidR="009D60FB" w:rsidRDefault="009D60FB" w:rsidP="009D60FB">
      <w:pPr>
        <w:spacing w:line="360" w:lineRule="auto"/>
        <w:jc w:val="left"/>
        <w:textAlignment w:val="center"/>
        <w:rPr>
          <w:rFonts w:ascii="宋体" w:hAnsi="宋体" w:cs="宋体"/>
          <w:b/>
          <w:color w:val="000000"/>
          <w:sz w:val="24"/>
        </w:rPr>
      </w:pPr>
      <w:r>
        <w:rPr>
          <w:rFonts w:ascii="宋体" w:hAnsi="宋体" w:cs="宋体"/>
          <w:b/>
          <w:color w:val="000000"/>
          <w:sz w:val="24"/>
        </w:rPr>
        <w:t>二、非选择题（共</w:t>
      </w:r>
      <w:r>
        <w:rPr>
          <w:rFonts w:eastAsia="Times New Roman"/>
          <w:b/>
          <w:color w:val="000000"/>
          <w:sz w:val="24"/>
        </w:rPr>
        <w:t>60</w:t>
      </w:r>
      <w:r>
        <w:rPr>
          <w:rFonts w:ascii="宋体" w:hAnsi="宋体" w:cs="宋体"/>
          <w:b/>
          <w:color w:val="000000"/>
          <w:sz w:val="24"/>
        </w:rPr>
        <w:t>分）</w:t>
      </w:r>
    </w:p>
    <w:p w:rsidR="009D60FB" w:rsidRDefault="009D60FB" w:rsidP="009D60FB">
      <w:pPr>
        <w:spacing w:line="360" w:lineRule="auto"/>
        <w:jc w:val="left"/>
        <w:textAlignment w:val="center"/>
        <w:rPr>
          <w:rFonts w:ascii="宋体" w:hAnsi="宋体" w:cs="宋体"/>
          <w:color w:val="000000"/>
        </w:rPr>
      </w:pPr>
      <w:r>
        <w:rPr>
          <w:color w:val="000000"/>
        </w:rPr>
        <w:lastRenderedPageBreak/>
        <w:t>21.</w:t>
      </w:r>
      <w:r>
        <w:rPr>
          <w:rFonts w:ascii="宋体" w:hAnsi="宋体" w:cs="宋体"/>
          <w:color w:val="000000"/>
        </w:rPr>
        <w:t>化学与人类生活息息相关。请回答下列问题。</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）化石燃料燃烧产生大量</w:t>
      </w:r>
      <w:r>
        <w:rPr>
          <w:rFonts w:eastAsia="Times New Roman"/>
          <w:color w:val="000000"/>
        </w:rPr>
        <w:t>CO</w:t>
      </w:r>
      <w:r>
        <w:rPr>
          <w:rFonts w:eastAsia="Times New Roman"/>
          <w:color w:val="000000"/>
          <w:vertAlign w:val="subscript"/>
        </w:rPr>
        <w:t>2</w:t>
      </w:r>
      <w:r>
        <w:rPr>
          <w:rFonts w:ascii="宋体" w:hAnsi="宋体" w:cs="宋体"/>
          <w:color w:val="000000"/>
        </w:rPr>
        <w:t>，加剧了大气层的______________效应。</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）油锅起火可盖上锅盖使火熄灭，其灭火原理是_______________。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）大米中含有的糖类物质主要是_____________（填名称）。</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）儿童患佝偻病、骨骼疏松是因为缺少_____________元素。</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）用铁制作炊具是利用其良好的延展性和___________性。</w:t>
      </w:r>
    </w:p>
    <w:p w:rsidR="009D60FB" w:rsidRDefault="009D60FB" w:rsidP="009D60FB">
      <w:pPr>
        <w:spacing w:line="360" w:lineRule="auto"/>
        <w:jc w:val="left"/>
        <w:textAlignment w:val="center"/>
        <w:rPr>
          <w:rFonts w:ascii="宋体" w:hAnsi="宋体" w:cs="宋体"/>
          <w:color w:val="000000"/>
        </w:rPr>
      </w:pPr>
      <w:r>
        <w:rPr>
          <w:color w:val="000000"/>
        </w:rPr>
        <w:t>22.</w:t>
      </w:r>
      <w:proofErr w:type="gramStart"/>
      <w:r>
        <w:rPr>
          <w:rFonts w:ascii="宋体" w:hAnsi="宋体" w:cs="宋体"/>
          <w:color w:val="000000"/>
        </w:rPr>
        <w:t>某兴趣</w:t>
      </w:r>
      <w:proofErr w:type="gramEnd"/>
      <w:r>
        <w:rPr>
          <w:rFonts w:ascii="宋体" w:hAnsi="宋体" w:cs="宋体"/>
          <w:color w:val="000000"/>
        </w:rPr>
        <w:t>小组制取氧气，并尝试回收部分药品。可能用到的部分装置如图。</w:t>
      </w:r>
    </w:p>
    <w:p w:rsidR="009D60FB" w:rsidRDefault="009D60FB" w:rsidP="009D60FB">
      <w:pPr>
        <w:spacing w:line="360" w:lineRule="auto"/>
        <w:jc w:val="left"/>
        <w:textAlignment w:val="center"/>
        <w:rPr>
          <w:color w:val="000000"/>
        </w:rPr>
      </w:pPr>
      <w:r>
        <w:rPr>
          <w:rFonts w:ascii="宋体" w:hAnsi="宋体" w:cs="宋体"/>
          <w:noProof/>
          <w:color w:val="000000"/>
        </w:rPr>
        <w:drawing>
          <wp:inline distT="0" distB="0" distL="0" distR="0">
            <wp:extent cx="5090160" cy="1668780"/>
            <wp:effectExtent l="0" t="0" r="0" b="7620"/>
            <wp:docPr id="687" name="图片 6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90160" cy="1668780"/>
                    </a:xfrm>
                    <a:prstGeom prst="rect">
                      <a:avLst/>
                    </a:prstGeom>
                    <a:noFill/>
                    <a:ln>
                      <a:noFill/>
                    </a:ln>
                  </pic:spPr>
                </pic:pic>
              </a:graphicData>
            </a:graphic>
          </wp:inline>
        </w:drawing>
      </w:r>
      <w:r>
        <w:rPr>
          <w:rFonts w:ascii="宋体" w:hAnsi="宋体" w:cs="宋体"/>
          <w:color w:val="000000"/>
        </w:rPr>
        <w:br/>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）上图中仪器</w:t>
      </w:r>
      <w:r>
        <w:rPr>
          <w:rFonts w:eastAsia="Times New Roman"/>
          <w:color w:val="000000"/>
        </w:rPr>
        <w:t>a</w:t>
      </w:r>
      <w:r>
        <w:rPr>
          <w:rFonts w:ascii="宋体" w:hAnsi="宋体" w:cs="宋体"/>
          <w:color w:val="000000"/>
        </w:rPr>
        <w:t>的名称是_______________。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）用双氧水和</w:t>
      </w:r>
      <w:r>
        <w:rPr>
          <w:rFonts w:eastAsia="Times New Roman"/>
          <w:color w:val="000000"/>
        </w:rPr>
        <w:t>MnO</w:t>
      </w:r>
      <w:r>
        <w:rPr>
          <w:rFonts w:eastAsia="Times New Roman"/>
          <w:color w:val="000000"/>
          <w:vertAlign w:val="subscript"/>
        </w:rPr>
        <w:t>2</w:t>
      </w:r>
      <w:r>
        <w:rPr>
          <w:rFonts w:ascii="宋体" w:hAnsi="宋体" w:cs="宋体"/>
          <w:color w:val="000000"/>
        </w:rPr>
        <w:t>制氧气。发生反应的化学方程式为_____，收集氧气的装置可选用_____（填字母）。</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）加热</w:t>
      </w:r>
      <w:r>
        <w:rPr>
          <w:rFonts w:eastAsia="Times New Roman"/>
          <w:color w:val="000000"/>
        </w:rPr>
        <w:t>KClO</w:t>
      </w:r>
      <w:r>
        <w:rPr>
          <w:rFonts w:eastAsia="Times New Roman"/>
          <w:color w:val="000000"/>
          <w:vertAlign w:val="subscript"/>
        </w:rPr>
        <w:t>3</w:t>
      </w:r>
      <w:r>
        <w:rPr>
          <w:rFonts w:ascii="宋体" w:hAnsi="宋体" w:cs="宋体"/>
          <w:color w:val="000000"/>
        </w:rPr>
        <w:t>固体制氧气（</w:t>
      </w:r>
      <w:r>
        <w:rPr>
          <w:rFonts w:eastAsia="Times New Roman"/>
          <w:color w:val="000000"/>
        </w:rPr>
        <w:t>1.5gMnO</w:t>
      </w:r>
      <w:r>
        <w:rPr>
          <w:rFonts w:eastAsia="Times New Roman"/>
          <w:color w:val="000000"/>
          <w:vertAlign w:val="subscript"/>
        </w:rPr>
        <w:t>2</w:t>
      </w:r>
      <w:r>
        <w:rPr>
          <w:rFonts w:ascii="宋体" w:hAnsi="宋体" w:cs="宋体"/>
          <w:color w:val="000000"/>
        </w:rPr>
        <w:t>作催化剂），并对</w:t>
      </w:r>
      <w:r>
        <w:rPr>
          <w:rFonts w:eastAsia="Times New Roman"/>
          <w:color w:val="000000"/>
        </w:rPr>
        <w:t>KClO</w:t>
      </w:r>
      <w:r>
        <w:rPr>
          <w:rFonts w:eastAsia="Times New Roman"/>
          <w:color w:val="000000"/>
          <w:vertAlign w:val="subscript"/>
        </w:rPr>
        <w:t>3</w:t>
      </w:r>
      <w:r>
        <w:rPr>
          <w:rFonts w:ascii="宋体" w:hAnsi="宋体" w:cs="宋体"/>
          <w:color w:val="000000"/>
        </w:rPr>
        <w:t>完全分解后的残留固体进行分离。（已知反应原理为：</w:t>
      </w:r>
      <w:r>
        <w:object w:dxaOrig="2780" w:dyaOrig="801">
          <v:shape id="_x0000_i1038" type="#_x0000_t75" alt="学科网(www.zxxk.com)--教育资源门户，提供试卷、教案、课件、论文、素材以及各类教学资源下载，还有大量而丰富的教学相关资讯！" style="width:139.2pt;height:40.2pt" o:ole="">
            <v:imagedata r:id="rId50" o:title="eqIdbb8ab44b9d6944ecb84b3064e4896813"/>
          </v:shape>
          <o:OLEObject Type="Embed" ProgID="Equation.DSMT4" ShapeID="_x0000_i1038" DrawAspect="Content" ObjectID="_1660411067" r:id="rId51"/>
        </w:object>
      </w:r>
      <w:r>
        <w:rPr>
          <w:rFonts w:ascii="宋体" w:hAnsi="宋体" w:cs="宋体"/>
          <w:color w:val="000000"/>
        </w:rPr>
        <w:t>）</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①发生装置应选用____________（填字母）。</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②</w:t>
      </w:r>
      <w:proofErr w:type="spellStart"/>
      <w:r>
        <w:rPr>
          <w:rFonts w:eastAsia="Times New Roman"/>
          <w:color w:val="000000"/>
        </w:rPr>
        <w:t>KCl</w:t>
      </w:r>
      <w:proofErr w:type="spellEnd"/>
      <w:r>
        <w:rPr>
          <w:rFonts w:ascii="宋体" w:hAnsi="宋体" w:cs="宋体"/>
          <w:color w:val="000000"/>
        </w:rPr>
        <w:t>的溶解度曲线如图所示。将残留固体冷却至室温（</w:t>
      </w:r>
      <w:r>
        <w:rPr>
          <w:rFonts w:eastAsia="Times New Roman"/>
          <w:color w:val="000000"/>
        </w:rPr>
        <w:t>20</w:t>
      </w:r>
      <w:r>
        <w:rPr>
          <w:rFonts w:ascii="宋体" w:hAnsi="宋体" w:cs="宋体"/>
          <w:color w:val="000000"/>
        </w:rPr>
        <w:t>℃），称得其质量为</w:t>
      </w:r>
      <w:r>
        <w:rPr>
          <w:rFonts w:eastAsia="Times New Roman"/>
          <w:color w:val="000000"/>
        </w:rPr>
        <w:t>4.8g</w:t>
      </w:r>
      <w:r>
        <w:rPr>
          <w:rFonts w:ascii="宋体" w:hAnsi="宋体" w:cs="宋体"/>
          <w:color w:val="000000"/>
        </w:rPr>
        <w:t>。欲将</w:t>
      </w:r>
      <w:proofErr w:type="spellStart"/>
      <w:r>
        <w:rPr>
          <w:rFonts w:eastAsia="Times New Roman"/>
          <w:color w:val="000000"/>
        </w:rPr>
        <w:t>KCl</w:t>
      </w:r>
      <w:proofErr w:type="spellEnd"/>
      <w:r>
        <w:rPr>
          <w:rFonts w:ascii="宋体" w:hAnsi="宋体" w:cs="宋体"/>
          <w:color w:val="000000"/>
        </w:rPr>
        <w:t>全部溶解，至少应加入该温度下蒸馏水的体积约________（填字母）。</w:t>
      </w:r>
    </w:p>
    <w:p w:rsidR="009D60FB" w:rsidRDefault="009D60FB" w:rsidP="009D60FB">
      <w:pPr>
        <w:spacing w:line="360" w:lineRule="auto"/>
        <w:jc w:val="left"/>
        <w:textAlignment w:val="center"/>
        <w:rPr>
          <w:color w:val="000000"/>
        </w:rPr>
      </w:pPr>
      <w:r>
        <w:rPr>
          <w:rFonts w:ascii="宋体" w:hAnsi="宋体" w:cs="宋体"/>
          <w:noProof/>
          <w:color w:val="000000"/>
        </w:rPr>
        <w:drawing>
          <wp:inline distT="0" distB="0" distL="0" distR="0">
            <wp:extent cx="1973580" cy="1661160"/>
            <wp:effectExtent l="0" t="0" r="7620" b="0"/>
            <wp:docPr id="686" name="图片 6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73580" cy="1661160"/>
                    </a:xfrm>
                    <a:prstGeom prst="rect">
                      <a:avLst/>
                    </a:prstGeom>
                    <a:noFill/>
                    <a:ln>
                      <a:noFill/>
                    </a:ln>
                  </pic:spPr>
                </pic:pic>
              </a:graphicData>
            </a:graphic>
          </wp:inline>
        </w:drawing>
      </w:r>
    </w:p>
    <w:p w:rsidR="009D60FB" w:rsidRDefault="009D60FB" w:rsidP="009D60FB">
      <w:pPr>
        <w:spacing w:line="360" w:lineRule="auto"/>
        <w:jc w:val="left"/>
        <w:textAlignment w:val="center"/>
        <w:rPr>
          <w:rFonts w:eastAsia="Times New Roman"/>
          <w:color w:val="000000"/>
        </w:rPr>
      </w:pPr>
      <w:proofErr w:type="gramStart"/>
      <w:r>
        <w:rPr>
          <w:rFonts w:eastAsia="Times New Roman"/>
          <w:color w:val="000000"/>
        </w:rPr>
        <w:t>a.5</w:t>
      </w:r>
      <w:proofErr w:type="gramEnd"/>
      <w:r>
        <w:rPr>
          <w:rFonts w:eastAsia="Times New Roman"/>
          <w:color w:val="000000"/>
        </w:rPr>
        <w:t xml:space="preserve"> mL</w:t>
      </w:r>
    </w:p>
    <w:p w:rsidR="009D60FB" w:rsidRDefault="009D60FB" w:rsidP="009D60FB">
      <w:pPr>
        <w:spacing w:line="360" w:lineRule="auto"/>
        <w:jc w:val="left"/>
        <w:textAlignment w:val="center"/>
        <w:rPr>
          <w:rFonts w:eastAsia="Times New Roman"/>
          <w:color w:val="000000"/>
        </w:rPr>
      </w:pPr>
      <w:proofErr w:type="gramStart"/>
      <w:r>
        <w:rPr>
          <w:rFonts w:eastAsia="Times New Roman"/>
          <w:color w:val="000000"/>
        </w:rPr>
        <w:lastRenderedPageBreak/>
        <w:t>b</w:t>
      </w:r>
      <w:proofErr w:type="gramEnd"/>
      <w:r>
        <w:rPr>
          <w:rFonts w:eastAsia="Times New Roman"/>
          <w:color w:val="000000"/>
        </w:rPr>
        <w:t>. 10 mL</w:t>
      </w:r>
    </w:p>
    <w:p w:rsidR="009D60FB" w:rsidRDefault="009D60FB" w:rsidP="009D60FB">
      <w:pPr>
        <w:spacing w:line="360" w:lineRule="auto"/>
        <w:jc w:val="left"/>
        <w:textAlignment w:val="center"/>
        <w:rPr>
          <w:rFonts w:eastAsia="Times New Roman"/>
          <w:color w:val="000000"/>
        </w:rPr>
      </w:pPr>
      <w:proofErr w:type="gramStart"/>
      <w:r>
        <w:rPr>
          <w:rFonts w:eastAsia="Times New Roman"/>
          <w:color w:val="000000"/>
        </w:rPr>
        <w:t>c</w:t>
      </w:r>
      <w:proofErr w:type="gramEnd"/>
      <w:r>
        <w:rPr>
          <w:rFonts w:eastAsia="Times New Roman"/>
          <w:color w:val="000000"/>
        </w:rPr>
        <w:t>. 20 mL</w:t>
      </w:r>
    </w:p>
    <w:p w:rsidR="009D60FB" w:rsidRDefault="009D60FB" w:rsidP="009D60FB">
      <w:pPr>
        <w:spacing w:line="360" w:lineRule="auto"/>
        <w:jc w:val="left"/>
        <w:textAlignment w:val="center"/>
        <w:rPr>
          <w:rFonts w:eastAsia="Times New Roman"/>
          <w:color w:val="000000"/>
        </w:rPr>
      </w:pPr>
      <w:proofErr w:type="gramStart"/>
      <w:r>
        <w:rPr>
          <w:rFonts w:eastAsia="Times New Roman"/>
          <w:color w:val="000000"/>
        </w:rPr>
        <w:t>d</w:t>
      </w:r>
      <w:proofErr w:type="gramEnd"/>
      <w:r>
        <w:rPr>
          <w:rFonts w:eastAsia="Times New Roman"/>
          <w:color w:val="000000"/>
        </w:rPr>
        <w:t>. 30 mL</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③对溶解所得混合物进行过滤，滤渣经处理得</w:t>
      </w:r>
      <w:r>
        <w:rPr>
          <w:rFonts w:eastAsia="Times New Roman"/>
          <w:color w:val="000000"/>
        </w:rPr>
        <w:t>MnO</w:t>
      </w:r>
      <w:r>
        <w:rPr>
          <w:rFonts w:eastAsia="Times New Roman"/>
          <w:color w:val="000000"/>
          <w:vertAlign w:val="subscript"/>
        </w:rPr>
        <w:t>2</w:t>
      </w:r>
      <w:r>
        <w:rPr>
          <w:rFonts w:ascii="宋体" w:hAnsi="宋体" w:cs="宋体"/>
          <w:color w:val="000000"/>
        </w:rPr>
        <w:t>。从滤液中获得</w:t>
      </w:r>
      <w:r>
        <w:rPr>
          <w:rFonts w:eastAsia="Times New Roman"/>
          <w:color w:val="000000"/>
        </w:rPr>
        <w:t>KC1</w:t>
      </w:r>
      <w:r>
        <w:rPr>
          <w:rFonts w:ascii="宋体" w:hAnsi="宋体" w:cs="宋体"/>
          <w:color w:val="000000"/>
        </w:rPr>
        <w:t>晶体的最佳方法是___。</w:t>
      </w:r>
    </w:p>
    <w:p w:rsidR="009D60FB" w:rsidRDefault="009D60FB" w:rsidP="009D60FB">
      <w:pPr>
        <w:spacing w:line="360" w:lineRule="auto"/>
        <w:jc w:val="left"/>
        <w:textAlignment w:val="center"/>
        <w:rPr>
          <w:rFonts w:ascii="宋体" w:hAnsi="宋体" w:cs="宋体"/>
          <w:color w:val="000000"/>
        </w:rPr>
      </w:pPr>
      <w:r>
        <w:rPr>
          <w:color w:val="000000"/>
        </w:rPr>
        <w:t>23.</w:t>
      </w:r>
      <w:r>
        <w:rPr>
          <w:rFonts w:ascii="宋体" w:hAnsi="宋体" w:cs="宋体"/>
          <w:color w:val="000000"/>
        </w:rPr>
        <w:t>铝是大自然赐予人类的宝物，是现代文明不可缺少的物质基础。</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）人类冶炼和使用金属铝的时间较晚。可能是因为______（填字母）。</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地壳中铝元素含量少</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冶炼铝的技术要求高</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）用铝锂合金制造</w:t>
      </w:r>
      <w:r>
        <w:rPr>
          <w:rFonts w:eastAsia="Times New Roman"/>
          <w:color w:val="000000"/>
        </w:rPr>
        <w:t>“</w:t>
      </w:r>
      <w:r>
        <w:rPr>
          <w:rFonts w:ascii="宋体" w:hAnsi="宋体" w:cs="宋体"/>
          <w:color w:val="000000"/>
        </w:rPr>
        <w:t>神舟号</w:t>
      </w:r>
      <w:r>
        <w:rPr>
          <w:rFonts w:eastAsia="Times New Roman"/>
          <w:color w:val="000000"/>
        </w:rPr>
        <w:t>”</w:t>
      </w:r>
      <w:r>
        <w:rPr>
          <w:rFonts w:ascii="宋体" w:hAnsi="宋体" w:cs="宋体"/>
          <w:color w:val="000000"/>
        </w:rPr>
        <w:t>航天飞船的一些部件，主要是利用其强度高、耐腐蚀和____（写一条）等性质。高温下，铝与</w:t>
      </w:r>
      <w:r>
        <w:rPr>
          <w:rFonts w:eastAsia="Times New Roman"/>
          <w:color w:val="000000"/>
        </w:rPr>
        <w:t>Li</w:t>
      </w:r>
      <w:r>
        <w:rPr>
          <w:rFonts w:eastAsia="Times New Roman"/>
          <w:color w:val="000000"/>
          <w:vertAlign w:val="subscript"/>
        </w:rPr>
        <w:t>2</w:t>
      </w:r>
      <w:r>
        <w:rPr>
          <w:rFonts w:eastAsia="Times New Roman"/>
          <w:color w:val="000000"/>
        </w:rPr>
        <w:t>O</w:t>
      </w:r>
      <w:r>
        <w:rPr>
          <w:rFonts w:ascii="宋体" w:hAnsi="宋体" w:cs="宋体"/>
          <w:color w:val="000000"/>
        </w:rPr>
        <w:t>反应可置换出金属锂，写出该反应的化学方程式</w:t>
      </w:r>
      <w:r>
        <w:rPr>
          <w:rFonts w:eastAsia="Times New Roman"/>
          <w:color w:val="000000"/>
        </w:rPr>
        <w:t>:</w:t>
      </w:r>
      <w:r>
        <w:rPr>
          <w:rFonts w:ascii="宋体" w:hAnsi="宋体" w:cs="宋体"/>
          <w:color w:val="000000"/>
        </w:rPr>
        <w:t>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）用砂纸去除铝片表面的氧化膜，将其浸人硫酸铜溶液中，一段时间后，观察到铝片表面有红色物质析出，并有气泡产生，经检验气体为氢气。</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①写出生成红色物质的化学方程式：_________。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②硫酸铜溶液中</w:t>
      </w:r>
      <w:r>
        <w:rPr>
          <w:rFonts w:ascii="宋体" w:hAnsi="宋体" w:cs="宋体"/>
          <w:noProof/>
          <w:color w:val="000000"/>
        </w:rPr>
        <w:drawing>
          <wp:inline distT="0" distB="0" distL="0" distR="0">
            <wp:extent cx="137160" cy="175260"/>
            <wp:effectExtent l="0" t="0" r="0" b="0"/>
            <wp:docPr id="685" name="图片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阳离子有_________（填离子符号）。</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）原子簇是若干个原子的聚集体，有望开发成新材料。</w:t>
      </w:r>
      <w:proofErr w:type="gramStart"/>
      <w:r>
        <w:rPr>
          <w:rFonts w:ascii="宋体" w:hAnsi="宋体" w:cs="宋体"/>
          <w:color w:val="000000"/>
        </w:rPr>
        <w:t>某铝原</w:t>
      </w:r>
      <w:proofErr w:type="gramEnd"/>
      <w:r>
        <w:rPr>
          <w:rFonts w:ascii="宋体" w:hAnsi="宋体" w:cs="宋体"/>
          <w:color w:val="000000"/>
        </w:rPr>
        <w:t>子簇由</w:t>
      </w:r>
      <w:r>
        <w:rPr>
          <w:rFonts w:eastAsia="Times New Roman"/>
          <w:color w:val="000000"/>
        </w:rPr>
        <w:t>13</w:t>
      </w:r>
      <w:r>
        <w:rPr>
          <w:rFonts w:ascii="宋体" w:hAnsi="宋体" w:cs="宋体"/>
          <w:color w:val="000000"/>
        </w:rPr>
        <w:t>个铝原子构成，其最外层电子数的总和为</w:t>
      </w:r>
      <w:r>
        <w:rPr>
          <w:rFonts w:eastAsia="Times New Roman"/>
          <w:color w:val="000000"/>
        </w:rPr>
        <w:t>40</w:t>
      </w:r>
      <w:r>
        <w:rPr>
          <w:rFonts w:ascii="宋体" w:hAnsi="宋体" w:cs="宋体"/>
          <w:color w:val="000000"/>
        </w:rPr>
        <w:t>时相对稳定。写出</w:t>
      </w:r>
      <w:proofErr w:type="gramStart"/>
      <w:r>
        <w:rPr>
          <w:rFonts w:ascii="宋体" w:hAnsi="宋体" w:cs="宋体"/>
          <w:color w:val="000000"/>
        </w:rPr>
        <w:t>该稳定铝原</w:t>
      </w:r>
      <w:proofErr w:type="gramEnd"/>
      <w:r>
        <w:rPr>
          <w:rFonts w:ascii="宋体" w:hAnsi="宋体" w:cs="宋体"/>
          <w:color w:val="000000"/>
        </w:rPr>
        <w:t>子簇的微粒符号：________。【铝原子的结构示意图为</w:t>
      </w:r>
      <w:r>
        <w:rPr>
          <w:rFonts w:ascii="宋体" w:hAnsi="宋体" w:cs="宋体"/>
          <w:noProof/>
          <w:color w:val="000000"/>
        </w:rPr>
        <w:drawing>
          <wp:inline distT="0" distB="0" distL="0" distR="0">
            <wp:extent cx="723900" cy="746760"/>
            <wp:effectExtent l="0" t="0" r="0" b="0"/>
            <wp:docPr id="684" name="图片 6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23900" cy="746760"/>
                    </a:xfrm>
                    <a:prstGeom prst="rect">
                      <a:avLst/>
                    </a:prstGeom>
                    <a:noFill/>
                    <a:ln>
                      <a:noFill/>
                    </a:ln>
                  </pic:spPr>
                </pic:pic>
              </a:graphicData>
            </a:graphic>
          </wp:inline>
        </w:drawing>
      </w:r>
      <w:r>
        <w:rPr>
          <w:rFonts w:ascii="宋体" w:hAnsi="宋体" w:cs="宋体"/>
          <w:color w:val="000000"/>
        </w:rPr>
        <w:t>】</w:t>
      </w:r>
    </w:p>
    <w:p w:rsidR="009D60FB" w:rsidRDefault="009D60FB" w:rsidP="009D60FB">
      <w:pPr>
        <w:spacing w:line="360" w:lineRule="auto"/>
        <w:jc w:val="left"/>
        <w:textAlignment w:val="center"/>
        <w:rPr>
          <w:rFonts w:ascii="宋体" w:hAnsi="宋体" w:cs="宋体"/>
          <w:color w:val="000000"/>
        </w:rPr>
      </w:pPr>
      <w:r>
        <w:rPr>
          <w:color w:val="000000"/>
        </w:rPr>
        <w:t>24.</w:t>
      </w:r>
      <w:r>
        <w:rPr>
          <w:rFonts w:ascii="宋体" w:hAnsi="宋体" w:cs="宋体"/>
          <w:color w:val="000000"/>
        </w:rPr>
        <w:t>阅读下面的科普短文，回答相关问题</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氨是一种重要的化学物质，可用于制造硝酸和氮肥。</w:t>
      </w:r>
      <w:proofErr w:type="gramStart"/>
      <w:r>
        <w:rPr>
          <w:rFonts w:ascii="宋体" w:hAnsi="宋体" w:cs="宋体"/>
          <w:color w:val="000000"/>
        </w:rPr>
        <w:t>氨主要</w:t>
      </w:r>
      <w:proofErr w:type="gramEnd"/>
      <w:r>
        <w:rPr>
          <w:rFonts w:ascii="宋体" w:hAnsi="宋体" w:cs="宋体"/>
          <w:color w:val="000000"/>
        </w:rPr>
        <w:t>来自于人工合成。</w:t>
      </w:r>
      <w:r>
        <w:rPr>
          <w:rFonts w:eastAsia="Times New Roman"/>
          <w:color w:val="000000"/>
        </w:rPr>
        <w:t>1909</w:t>
      </w:r>
      <w:r>
        <w:rPr>
          <w:rFonts w:ascii="宋体" w:hAnsi="宋体" w:cs="宋体"/>
          <w:color w:val="000000"/>
        </w:rPr>
        <w:t>年，弗里茨·哈伯成功地利用氮气和氢气合成出氨。工业合成氨的流程如图（左）所示。为了找到合成氨反应合适的催化剂，人们做了</w:t>
      </w:r>
      <w:r>
        <w:rPr>
          <w:rFonts w:eastAsia="Times New Roman"/>
          <w:color w:val="000000"/>
        </w:rPr>
        <w:t>6500</w:t>
      </w:r>
      <w:r>
        <w:rPr>
          <w:rFonts w:ascii="宋体" w:hAnsi="宋体" w:cs="宋体"/>
          <w:color w:val="000000"/>
        </w:rPr>
        <w:t>多次实验，发现铁触媒效果较好。在铁触媒作用下，用体积比为</w:t>
      </w:r>
      <w:r>
        <w:rPr>
          <w:rFonts w:eastAsia="Times New Roman"/>
          <w:color w:val="000000"/>
        </w:rPr>
        <w:t>1:3</w:t>
      </w:r>
      <w:r>
        <w:rPr>
          <w:rFonts w:ascii="宋体" w:hAnsi="宋体" w:cs="宋体"/>
          <w:color w:val="000000"/>
        </w:rPr>
        <w:t>的氮气和氢气合成氨，当容器中氨的含量不再发生变化时（平衡时），测得氨的含量分别与温度和压强的关系如图（右）所示。</w:t>
      </w:r>
      <w:r>
        <w:rPr>
          <w:rFonts w:eastAsia="Times New Roman"/>
          <w:color w:val="000000"/>
        </w:rPr>
        <w:t>1913</w:t>
      </w:r>
      <w:r>
        <w:rPr>
          <w:rFonts w:ascii="宋体" w:hAnsi="宋体" w:cs="宋体"/>
          <w:color w:val="000000"/>
        </w:rPr>
        <w:t>年第一座合成氨工厂建立。如今全球合成氨年产量超千万吨，其中大约</w:t>
      </w:r>
      <w:r>
        <w:rPr>
          <w:rFonts w:eastAsia="Times New Roman"/>
          <w:color w:val="000000"/>
        </w:rPr>
        <w:t>85%</w:t>
      </w:r>
      <w:r>
        <w:rPr>
          <w:rFonts w:ascii="宋体" w:hAnsi="宋体" w:cs="宋体"/>
          <w:color w:val="000000"/>
        </w:rPr>
        <w:t>的</w:t>
      </w:r>
      <w:proofErr w:type="gramStart"/>
      <w:r>
        <w:rPr>
          <w:rFonts w:ascii="宋体" w:hAnsi="宋体" w:cs="宋体"/>
          <w:color w:val="000000"/>
        </w:rPr>
        <w:t>氨用于</w:t>
      </w:r>
      <w:proofErr w:type="gramEnd"/>
      <w:r>
        <w:rPr>
          <w:rFonts w:ascii="宋体" w:hAnsi="宋体" w:cs="宋体"/>
          <w:color w:val="000000"/>
        </w:rPr>
        <w:t>生产氮肥，缓解了地球上有限的耕地资源与庞大的粮食需求之间的矛盾。</w:t>
      </w:r>
    </w:p>
    <w:p w:rsidR="009D60FB" w:rsidRDefault="009D60FB" w:rsidP="009D60FB">
      <w:pPr>
        <w:spacing w:line="360" w:lineRule="auto"/>
        <w:jc w:val="left"/>
        <w:textAlignment w:val="center"/>
        <w:rPr>
          <w:color w:val="000000"/>
        </w:rPr>
      </w:pPr>
      <w:r>
        <w:rPr>
          <w:rFonts w:ascii="宋体" w:hAnsi="宋体" w:cs="宋体"/>
          <w:noProof/>
          <w:color w:val="000000"/>
        </w:rPr>
        <w:lastRenderedPageBreak/>
        <w:drawing>
          <wp:inline distT="0" distB="0" distL="0" distR="0">
            <wp:extent cx="4366260" cy="1744980"/>
            <wp:effectExtent l="0" t="0" r="0" b="7620"/>
            <wp:docPr id="683" name="图片 6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学科网(www.zxxk.com)--教育资源门户，提供试卷、教案、课件、论文、素材以及各类教学资源下载，还有大量而丰富的教学相关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366260" cy="1744980"/>
                    </a:xfrm>
                    <a:prstGeom prst="rect">
                      <a:avLst/>
                    </a:prstGeom>
                    <a:noFill/>
                    <a:ln>
                      <a:noFill/>
                    </a:ln>
                  </pic:spPr>
                </pic:pic>
              </a:graphicData>
            </a:graphic>
          </wp:inline>
        </w:drawing>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）工业上可用_________的方法获得合成氨的原料</w:t>
      </w:r>
      <w:r>
        <w:rPr>
          <w:rFonts w:eastAsia="Times New Roman"/>
          <w:color w:val="000000"/>
        </w:rPr>
        <w:t>N</w:t>
      </w:r>
      <w:r>
        <w:rPr>
          <w:rFonts w:eastAsia="Times New Roman"/>
          <w:color w:val="000000"/>
          <w:vertAlign w:val="subscript"/>
        </w:rPr>
        <w:t>2</w:t>
      </w:r>
      <w:r>
        <w:rPr>
          <w:rFonts w:ascii="宋体" w:hAnsi="宋体" w:cs="宋体"/>
          <w:color w:val="000000"/>
        </w:rPr>
        <w:t>。</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）甲烷和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高温下反应得到</w:t>
      </w:r>
      <w:r>
        <w:rPr>
          <w:rFonts w:eastAsia="Times New Roman"/>
          <w:color w:val="000000"/>
        </w:rPr>
        <w:t>CO</w:t>
      </w:r>
      <w:r>
        <w:rPr>
          <w:rFonts w:ascii="宋体" w:hAnsi="宋体" w:cs="宋体"/>
          <w:color w:val="000000"/>
        </w:rPr>
        <w:t>和原料气</w:t>
      </w:r>
      <w:r>
        <w:rPr>
          <w:rFonts w:eastAsia="Times New Roman"/>
          <w:color w:val="000000"/>
        </w:rPr>
        <w:t>H</w:t>
      </w:r>
      <w:r>
        <w:rPr>
          <w:rFonts w:eastAsia="Times New Roman"/>
          <w:color w:val="000000"/>
          <w:vertAlign w:val="subscript"/>
        </w:rPr>
        <w:t>2</w:t>
      </w:r>
      <w:r>
        <w:rPr>
          <w:rFonts w:ascii="宋体" w:hAnsi="宋体" w:cs="宋体"/>
          <w:color w:val="000000"/>
        </w:rPr>
        <w:t>，该反应的化学方程式为_______。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）从“合成塔”中出来的气体是_______（填“纯净物”或“混合物”）。</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）科学家研究合成氨反应催化剂的目的是________。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）按下列条件进行合成氨反应，平衡时氨的含量最高的是______（填字母）。</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a 200</w:t>
      </w:r>
      <w:r>
        <w:rPr>
          <w:rFonts w:ascii="宋体" w:hAnsi="宋体" w:cs="宋体"/>
          <w:color w:val="000000"/>
        </w:rPr>
        <w:t>大气压、</w:t>
      </w:r>
      <w:r>
        <w:rPr>
          <w:rFonts w:eastAsia="Times New Roman"/>
          <w:color w:val="000000"/>
        </w:rPr>
        <w:t>300</w:t>
      </w:r>
      <w:r>
        <w:rPr>
          <w:rFonts w:ascii="宋体" w:hAnsi="宋体" w:cs="宋体"/>
          <w:color w:val="000000"/>
        </w:rPr>
        <w:t>℃</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b 200</w:t>
      </w:r>
      <w:r>
        <w:rPr>
          <w:rFonts w:ascii="宋体" w:hAnsi="宋体" w:cs="宋体"/>
          <w:color w:val="000000"/>
        </w:rPr>
        <w:t>大气压、</w:t>
      </w:r>
      <w:r>
        <w:rPr>
          <w:rFonts w:eastAsia="Times New Roman"/>
          <w:color w:val="000000"/>
        </w:rPr>
        <w:t>500</w:t>
      </w:r>
      <w:r>
        <w:rPr>
          <w:rFonts w:ascii="宋体" w:hAnsi="宋体" w:cs="宋体"/>
          <w:color w:val="000000"/>
        </w:rPr>
        <w:t>℃</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c 400</w:t>
      </w:r>
      <w:r>
        <w:rPr>
          <w:rFonts w:ascii="宋体" w:hAnsi="宋体" w:cs="宋体"/>
          <w:color w:val="000000"/>
        </w:rPr>
        <w:t>大气压、</w:t>
      </w:r>
      <w:r>
        <w:rPr>
          <w:rFonts w:eastAsia="Times New Roman"/>
          <w:color w:val="000000"/>
        </w:rPr>
        <w:t>300</w:t>
      </w:r>
      <w:r>
        <w:rPr>
          <w:rFonts w:ascii="宋体" w:hAnsi="宋体" w:cs="宋体"/>
          <w:color w:val="000000"/>
        </w:rPr>
        <w:t>℃</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d 400</w:t>
      </w:r>
      <w:r>
        <w:rPr>
          <w:rFonts w:ascii="宋体" w:hAnsi="宋体" w:cs="宋体"/>
          <w:color w:val="000000"/>
        </w:rPr>
        <w:t>大气压、</w:t>
      </w:r>
      <w:r>
        <w:rPr>
          <w:rFonts w:eastAsia="Times New Roman"/>
          <w:color w:val="000000"/>
        </w:rPr>
        <w:t>500</w:t>
      </w:r>
      <w:r>
        <w:rPr>
          <w:rFonts w:ascii="宋体" w:hAnsi="宋体" w:cs="宋体"/>
          <w:color w:val="000000"/>
        </w:rPr>
        <w:t>℃</w:t>
      </w:r>
    </w:p>
    <w:p w:rsidR="009D60FB" w:rsidRDefault="009D60FB" w:rsidP="009D60FB">
      <w:pPr>
        <w:spacing w:line="360" w:lineRule="auto"/>
        <w:jc w:val="left"/>
        <w:textAlignment w:val="center"/>
        <w:rPr>
          <w:rFonts w:ascii="宋体" w:hAnsi="宋体" w:cs="宋体"/>
          <w:color w:val="000000"/>
        </w:rPr>
      </w:pPr>
      <w:r>
        <w:rPr>
          <w:color w:val="000000"/>
        </w:rPr>
        <w:t>25.</w:t>
      </w:r>
      <w:r>
        <w:rPr>
          <w:rFonts w:ascii="宋体" w:hAnsi="宋体" w:cs="宋体"/>
          <w:color w:val="000000"/>
        </w:rPr>
        <w:t>氢气被看作是理想的能源。氢气的制取和储存是氢能源利用领域的研究热点</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氢气的制取</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）科学家正致力于研究在催化剂和光照条件下分解水制氢气。写出该反应的化学方程式：_____，该反应_______（填“放出”或“吸收”）能量。</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）水热分解可得氢气，高温下水分解体系中微粒含量与温度的关系如图所示。</w:t>
      </w:r>
    </w:p>
    <w:p w:rsidR="009D60FB" w:rsidRDefault="009D60FB" w:rsidP="009D60FB">
      <w:pPr>
        <w:spacing w:line="360" w:lineRule="auto"/>
        <w:jc w:val="left"/>
        <w:textAlignment w:val="center"/>
        <w:rPr>
          <w:color w:val="000000"/>
        </w:rPr>
      </w:pPr>
      <w:r>
        <w:rPr>
          <w:rFonts w:ascii="宋体" w:hAnsi="宋体" w:cs="宋体"/>
          <w:noProof/>
          <w:color w:val="000000"/>
        </w:rPr>
        <w:drawing>
          <wp:inline distT="0" distB="0" distL="0" distR="0">
            <wp:extent cx="4259580" cy="1965960"/>
            <wp:effectExtent l="0" t="0" r="7620" b="0"/>
            <wp:docPr id="682" name="图片 6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59580" cy="1965960"/>
                    </a:xfrm>
                    <a:prstGeom prst="rect">
                      <a:avLst/>
                    </a:prstGeom>
                    <a:noFill/>
                    <a:ln>
                      <a:noFill/>
                    </a:ln>
                  </pic:spPr>
                </pic:pic>
              </a:graphicData>
            </a:graphic>
          </wp:inline>
        </w:drawing>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图中曲线</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对应的微粒依次是________（填符号）。</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氢气的储存</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w:t>
      </w:r>
      <w:proofErr w:type="gramStart"/>
      <w:r>
        <w:rPr>
          <w:rFonts w:ascii="宋体" w:hAnsi="宋体" w:cs="宋体"/>
          <w:color w:val="000000"/>
        </w:rPr>
        <w:t>一种镁铜合金</w:t>
      </w:r>
      <w:proofErr w:type="gramEnd"/>
      <w:r>
        <w:rPr>
          <w:rFonts w:ascii="宋体" w:hAnsi="宋体" w:cs="宋体"/>
          <w:color w:val="000000"/>
        </w:rPr>
        <w:t>可用于储氢。</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①将镁、铜单质按比例在一定温度下熔炼得到上述合金。熔炼时须通入氩气，其目的是__________。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350</w:t>
      </w:r>
      <w:r>
        <w:rPr>
          <w:rFonts w:ascii="宋体" w:hAnsi="宋体" w:cs="宋体"/>
          <w:color w:val="000000"/>
        </w:rPr>
        <w:t>℃时，</w:t>
      </w:r>
      <w:proofErr w:type="gramStart"/>
      <w:r>
        <w:rPr>
          <w:rFonts w:ascii="宋体" w:hAnsi="宋体" w:cs="宋体"/>
          <w:color w:val="000000"/>
        </w:rPr>
        <w:t>该镁铜合金</w:t>
      </w:r>
      <w:proofErr w:type="gramEnd"/>
      <w:r>
        <w:rPr>
          <w:rFonts w:ascii="宋体" w:hAnsi="宋体" w:cs="宋体"/>
          <w:color w:val="000000"/>
        </w:rPr>
        <w:t>与氢气反应，生成了一种仅含</w:t>
      </w:r>
      <w:r>
        <w:rPr>
          <w:rFonts w:eastAsia="Times New Roman"/>
          <w:color w:val="000000"/>
        </w:rPr>
        <w:t>Mg</w:t>
      </w:r>
      <w:r>
        <w:rPr>
          <w:rFonts w:ascii="宋体" w:hAnsi="宋体" w:cs="宋体"/>
          <w:color w:val="000000"/>
        </w:rPr>
        <w:t>、</w:t>
      </w:r>
      <w:r>
        <w:rPr>
          <w:rFonts w:eastAsia="Times New Roman"/>
          <w:color w:val="000000"/>
        </w:rPr>
        <w:t>H</w:t>
      </w:r>
      <w:r>
        <w:rPr>
          <w:rFonts w:ascii="宋体" w:hAnsi="宋体" w:cs="宋体"/>
          <w:color w:val="000000"/>
        </w:rPr>
        <w:t>两种元素的化合物，其中氢元素的质量分数为</w:t>
      </w:r>
      <w:r>
        <w:rPr>
          <w:rFonts w:eastAsia="Times New Roman"/>
          <w:color w:val="000000"/>
        </w:rPr>
        <w:t>7.7%</w:t>
      </w:r>
      <w:r>
        <w:rPr>
          <w:rFonts w:ascii="宋体" w:hAnsi="宋体" w:cs="宋体"/>
          <w:color w:val="000000"/>
        </w:rPr>
        <w:t>。该化合物的化学式为__________。</w:t>
      </w:r>
    </w:p>
    <w:p w:rsidR="009D60FB" w:rsidRDefault="009D60FB" w:rsidP="009D60FB">
      <w:pPr>
        <w:spacing w:line="360" w:lineRule="auto"/>
        <w:jc w:val="left"/>
        <w:textAlignment w:val="center"/>
        <w:rPr>
          <w:rFonts w:ascii="宋体" w:hAnsi="宋体" w:cs="宋体"/>
          <w:color w:val="000000"/>
        </w:rPr>
      </w:pPr>
      <w:r>
        <w:rPr>
          <w:color w:val="000000"/>
        </w:rPr>
        <w:t>26.</w:t>
      </w:r>
      <w:r>
        <w:rPr>
          <w:rFonts w:ascii="宋体" w:hAnsi="宋体" w:cs="宋体"/>
          <w:color w:val="000000"/>
        </w:rPr>
        <w:t>硝酸钙可用于无土栽培等。一种利用石灰石制备硝酸钙晶体的流程如下：</w:t>
      </w:r>
    </w:p>
    <w:p w:rsidR="009D60FB" w:rsidRDefault="009D60FB" w:rsidP="009D60FB">
      <w:pPr>
        <w:spacing w:line="360" w:lineRule="auto"/>
        <w:jc w:val="left"/>
        <w:textAlignment w:val="center"/>
        <w:rPr>
          <w:color w:val="000000"/>
        </w:rPr>
      </w:pPr>
      <w:r>
        <w:rPr>
          <w:rFonts w:ascii="宋体" w:hAnsi="宋体" w:cs="宋体"/>
          <w:noProof/>
          <w:color w:val="000000"/>
        </w:rPr>
        <w:drawing>
          <wp:inline distT="0" distB="0" distL="0" distR="0">
            <wp:extent cx="4564380" cy="1143000"/>
            <wp:effectExtent l="0" t="0" r="7620" b="0"/>
            <wp:docPr id="681" name="图片 6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学科网(www.zxxk.com)--教育资源门户，提供试卷、教案、课件、论文、素材以及各类教学资源下载，还有大量而丰富的教学相关资讯！"/>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564380" cy="1143000"/>
                    </a:xfrm>
                    <a:prstGeom prst="rect">
                      <a:avLst/>
                    </a:prstGeom>
                    <a:noFill/>
                    <a:ln>
                      <a:noFill/>
                    </a:ln>
                  </pic:spPr>
                </pic:pic>
              </a:graphicData>
            </a:graphic>
          </wp:inline>
        </w:drawing>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已知：硝酸会挥发、受热会分解。</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）气体</w:t>
      </w:r>
      <w:r>
        <w:rPr>
          <w:rFonts w:eastAsia="Times New Roman"/>
          <w:color w:val="000000"/>
        </w:rPr>
        <w:t>X</w:t>
      </w:r>
      <w:r>
        <w:rPr>
          <w:rFonts w:ascii="宋体" w:hAnsi="宋体" w:cs="宋体"/>
          <w:color w:val="000000"/>
        </w:rPr>
        <w:t>为_______（填化学式）。</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）“制浆”所得的混合物属于_______（填字母）。</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溶液</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悬浊液</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乳浊液</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）写出“中和”步骤主要反应的化学方程式：________。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）工业生产根据以下两项指标判断“中和”反应完全发生：容器内混合物基本变澄清和_____。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）“制浆”时须控制好加入水的量。加入水量太少会导致制浆困难；加入水量太多会导致_。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）若省去“制浆”步骤也可制得硝酸钙。但硝酸利用率会降低、同时会产生污染气体</w:t>
      </w:r>
      <w:proofErr w:type="spellStart"/>
      <w:r>
        <w:rPr>
          <w:rFonts w:eastAsia="Times New Roman"/>
          <w:color w:val="000000"/>
        </w:rPr>
        <w:t>NO</w:t>
      </w:r>
      <w:r>
        <w:rPr>
          <w:rFonts w:eastAsia="Times New Roman"/>
          <w:color w:val="000000"/>
          <w:vertAlign w:val="subscript"/>
        </w:rPr>
        <w:t>x</w:t>
      </w:r>
      <w:proofErr w:type="spellEnd"/>
      <w:r>
        <w:rPr>
          <w:rFonts w:ascii="宋体" w:hAnsi="宋体" w:cs="宋体"/>
          <w:color w:val="000000"/>
        </w:rPr>
        <w:t>。产生</w:t>
      </w:r>
      <w:proofErr w:type="spellStart"/>
      <w:r>
        <w:rPr>
          <w:rFonts w:eastAsia="Times New Roman"/>
          <w:color w:val="000000"/>
        </w:rPr>
        <w:t>NO</w:t>
      </w:r>
      <w:r>
        <w:rPr>
          <w:rFonts w:eastAsia="Times New Roman"/>
          <w:color w:val="000000"/>
          <w:vertAlign w:val="subscript"/>
        </w:rPr>
        <w:t>x</w:t>
      </w:r>
      <w:proofErr w:type="spellEnd"/>
      <w:r>
        <w:rPr>
          <w:rFonts w:ascii="宋体" w:hAnsi="宋体" w:cs="宋体"/>
          <w:color w:val="000000"/>
        </w:rPr>
        <w:t>的原因是______。</w:t>
      </w:r>
    </w:p>
    <w:p w:rsidR="009D60FB" w:rsidRDefault="009D60FB" w:rsidP="009D60FB">
      <w:pPr>
        <w:spacing w:line="360" w:lineRule="auto"/>
        <w:jc w:val="left"/>
        <w:textAlignment w:val="center"/>
        <w:rPr>
          <w:rFonts w:ascii="宋体" w:hAnsi="宋体" w:cs="宋体"/>
          <w:color w:val="000000"/>
        </w:rPr>
      </w:pPr>
      <w:r>
        <w:rPr>
          <w:color w:val="000000"/>
        </w:rPr>
        <w:t>27.</w:t>
      </w:r>
      <w:r>
        <w:rPr>
          <w:rFonts w:ascii="宋体" w:hAnsi="宋体" w:cs="宋体"/>
          <w:color w:val="000000"/>
        </w:rPr>
        <w:t>碳酸钠俗称纯碱或苏打，在生活、生产和实验</w:t>
      </w:r>
      <w:proofErr w:type="gramStart"/>
      <w:r>
        <w:rPr>
          <w:rFonts w:ascii="宋体" w:hAnsi="宋体" w:cs="宋体"/>
          <w:color w:val="000000"/>
        </w:rPr>
        <w:t>硏究中均有</w:t>
      </w:r>
      <w:proofErr w:type="gramEnd"/>
      <w:r>
        <w:rPr>
          <w:rFonts w:ascii="宋体" w:hAnsi="宋体" w:cs="宋体"/>
          <w:color w:val="000000"/>
        </w:rPr>
        <w:t>广泛应用。</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【配制溶液】配制溶质质量分数分別为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和</w:t>
      </w:r>
      <w:r>
        <w:rPr>
          <w:rFonts w:eastAsia="Times New Roman"/>
          <w:color w:val="000000"/>
        </w:rPr>
        <w:t>4%</w:t>
      </w:r>
      <w:r>
        <w:rPr>
          <w:rFonts w:ascii="宋体" w:hAnsi="宋体" w:cs="宋体"/>
          <w:color w:val="000000"/>
        </w:rPr>
        <w:t>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）若配制</w:t>
      </w:r>
      <w:r>
        <w:rPr>
          <w:rFonts w:eastAsia="Times New Roman"/>
          <w:color w:val="000000"/>
        </w:rPr>
        <w:t>50g</w:t>
      </w:r>
      <w:r>
        <w:rPr>
          <w:rFonts w:ascii="宋体" w:hAnsi="宋体" w:cs="宋体"/>
          <w:color w:val="000000"/>
        </w:rPr>
        <w:t>溶质质量分数为</w:t>
      </w:r>
      <w:r>
        <w:rPr>
          <w:rFonts w:eastAsia="Times New Roman"/>
          <w:color w:val="000000"/>
        </w:rPr>
        <w:t>4%</w:t>
      </w:r>
      <w:r>
        <w:rPr>
          <w:rFonts w:ascii="宋体" w:hAnsi="宋体" w:cs="宋体"/>
          <w:color w:val="000000"/>
        </w:rPr>
        <w:t>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溶液，下列操作正确的是______（填字母）。</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用托盘天平称取</w:t>
      </w:r>
      <w:r>
        <w:rPr>
          <w:rFonts w:eastAsia="Times New Roman"/>
          <w:color w:val="000000"/>
        </w:rPr>
        <w:t>2gNa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固体</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选用</w:t>
      </w:r>
      <w:r>
        <w:rPr>
          <w:rFonts w:eastAsia="Times New Roman"/>
          <w:color w:val="000000"/>
        </w:rPr>
        <w:t>50mL</w:t>
      </w:r>
      <w:r>
        <w:rPr>
          <w:rFonts w:ascii="宋体" w:hAnsi="宋体" w:cs="宋体"/>
          <w:color w:val="000000"/>
        </w:rPr>
        <w:t>量筒量取所需体积的水</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选用带玻璃塞的广口试剂瓶，将配好的溶液装瓶并贴标签</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）分别测定</w:t>
      </w:r>
      <w:r>
        <w:rPr>
          <w:rFonts w:eastAsia="Times New Roman"/>
          <w:color w:val="000000"/>
        </w:rPr>
        <w:t>25</w:t>
      </w:r>
      <w:r>
        <w:rPr>
          <w:rFonts w:ascii="宋体" w:hAnsi="宋体" w:cs="宋体"/>
          <w:color w:val="000000"/>
        </w:rPr>
        <w:t>℃时，上述</w:t>
      </w:r>
      <w:r>
        <w:rPr>
          <w:rFonts w:eastAsia="Times New Roman"/>
          <w:color w:val="000000"/>
        </w:rPr>
        <w:t>3</w:t>
      </w:r>
      <w:r>
        <w:rPr>
          <w:rFonts w:ascii="宋体" w:hAnsi="宋体" w:cs="宋体"/>
          <w:color w:val="000000"/>
        </w:rPr>
        <w:t>种溶液的</w:t>
      </w:r>
      <w:r>
        <w:rPr>
          <w:rFonts w:eastAsia="Times New Roman"/>
          <w:color w:val="000000"/>
        </w:rPr>
        <w:t>pH</w:t>
      </w:r>
      <w:r>
        <w:rPr>
          <w:rFonts w:ascii="宋体" w:hAnsi="宋体" w:cs="宋体"/>
          <w:color w:val="000000"/>
        </w:rPr>
        <w:t>，记录数据如下：</w:t>
      </w:r>
    </w:p>
    <w:tbl>
      <w:tblPr>
        <w:tblW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25"/>
        <w:gridCol w:w="1185"/>
        <w:gridCol w:w="1185"/>
        <w:gridCol w:w="1185"/>
      </w:tblGrid>
      <w:tr w:rsidR="009D60FB"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实验编号</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Ⅰ</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Ⅱ</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Ⅲ</w:t>
            </w:r>
          </w:p>
        </w:tc>
      </w:tr>
      <w:tr w:rsidR="009D60FB"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溶质质量分数</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4%</w:t>
            </w:r>
          </w:p>
        </w:tc>
      </w:tr>
      <w:tr w:rsidR="009D60FB"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ascii="宋体" w:hAnsi="宋体" w:cs="宋体"/>
                <w:color w:val="000000"/>
                <w:szCs w:val="24"/>
              </w:rPr>
              <w:t>溶液</w:t>
            </w:r>
            <w:r>
              <w:rPr>
                <w:rFonts w:eastAsia="Times New Roman"/>
                <w:color w:val="000000"/>
                <w:szCs w:val="24"/>
              </w:rPr>
              <w:t>pH</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11.62</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11.76</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eastAsia="Times New Roman"/>
                <w:color w:val="000000"/>
                <w:szCs w:val="24"/>
              </w:rPr>
              <w:t>11.90</w:t>
            </w:r>
          </w:p>
        </w:tc>
      </w:tr>
    </w:tbl>
    <w:p w:rsidR="009D60FB" w:rsidRDefault="009D60FB" w:rsidP="009D60FB">
      <w:pPr>
        <w:spacing w:line="360" w:lineRule="auto"/>
        <w:jc w:val="left"/>
        <w:textAlignment w:val="center"/>
        <w:rPr>
          <w:rFonts w:ascii="宋体" w:hAnsi="宋体" w:cs="宋体"/>
          <w:color w:val="000000"/>
        </w:rPr>
      </w:pPr>
    </w:p>
    <w:p w:rsidR="009D60FB" w:rsidRDefault="009D60FB" w:rsidP="009D60FB">
      <w:pPr>
        <w:spacing w:line="360" w:lineRule="auto"/>
        <w:jc w:val="left"/>
        <w:textAlignment w:val="center"/>
        <w:rPr>
          <w:color w:val="000000"/>
        </w:rPr>
      </w:pP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分析</w:t>
      </w:r>
      <w:r>
        <w:rPr>
          <w:rFonts w:eastAsia="Times New Roman"/>
          <w:color w:val="000000"/>
        </w:rPr>
        <w:t>I</w:t>
      </w:r>
      <w:r>
        <w:rPr>
          <w:rFonts w:ascii="宋体" w:hAnsi="宋体" w:cs="宋体"/>
          <w:color w:val="000000"/>
        </w:rPr>
        <w:t>、Ⅱ、Ⅲ三组数据可得出的结论是________。</w:t>
      </w:r>
    </w:p>
    <w:p w:rsidR="009D60FB" w:rsidRDefault="009D60FB" w:rsidP="009D60FB">
      <w:pPr>
        <w:spacing w:line="360" w:lineRule="auto"/>
        <w:jc w:val="left"/>
        <w:textAlignment w:val="center"/>
        <w:rPr>
          <w:rFonts w:eastAsia="Times New Roman"/>
          <w:color w:val="000000"/>
        </w:rPr>
      </w:pPr>
      <w:r>
        <w:rPr>
          <w:rFonts w:ascii="宋体" w:hAnsi="宋体" w:cs="宋体"/>
          <w:color w:val="000000"/>
        </w:rPr>
        <w:t>【制备物质】用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溶液和</w:t>
      </w:r>
      <w:r>
        <w:rPr>
          <w:rFonts w:eastAsia="Times New Roman"/>
          <w:color w:val="000000"/>
        </w:rPr>
        <w:t>FeSO</w:t>
      </w:r>
      <w:r>
        <w:rPr>
          <w:rFonts w:eastAsia="Times New Roman"/>
          <w:color w:val="000000"/>
          <w:vertAlign w:val="subscript"/>
        </w:rPr>
        <w:t>4</w:t>
      </w:r>
      <w:r>
        <w:rPr>
          <w:rFonts w:ascii="宋体" w:hAnsi="宋体" w:cs="宋体"/>
          <w:color w:val="000000"/>
        </w:rPr>
        <w:t>溶液发生复分解反应制备</w:t>
      </w:r>
      <w:r>
        <w:rPr>
          <w:rFonts w:eastAsia="Times New Roman"/>
          <w:color w:val="000000"/>
        </w:rPr>
        <w:t>FeCO</w:t>
      </w:r>
      <w:r>
        <w:rPr>
          <w:rFonts w:eastAsia="Times New Roman"/>
          <w:color w:val="000000"/>
          <w:vertAlign w:val="subscript"/>
        </w:rPr>
        <w:t>3</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【已知溶液</w:t>
      </w:r>
      <w:r>
        <w:rPr>
          <w:rFonts w:eastAsia="Times New Roman"/>
          <w:color w:val="000000"/>
        </w:rPr>
        <w:t>pH</w:t>
      </w:r>
      <w:r>
        <w:rPr>
          <w:rFonts w:ascii="宋体" w:hAnsi="宋体" w:cs="宋体"/>
          <w:color w:val="000000"/>
        </w:rPr>
        <w:t>大于</w:t>
      </w:r>
      <w:r>
        <w:rPr>
          <w:rFonts w:eastAsia="Times New Roman"/>
          <w:color w:val="000000"/>
        </w:rPr>
        <w:t>8.8</w:t>
      </w:r>
      <w:r>
        <w:rPr>
          <w:rFonts w:ascii="宋体" w:hAnsi="宋体" w:cs="宋体"/>
          <w:color w:val="000000"/>
        </w:rPr>
        <w:t>时，</w:t>
      </w:r>
      <w:r>
        <w:rPr>
          <w:rFonts w:eastAsia="Times New Roman"/>
          <w:color w:val="000000"/>
        </w:rPr>
        <w:t>Fe</w:t>
      </w:r>
      <w:r>
        <w:rPr>
          <w:rFonts w:eastAsia="Times New Roman"/>
          <w:color w:val="000000"/>
          <w:vertAlign w:val="superscript"/>
        </w:rPr>
        <w:t>2+</w:t>
      </w:r>
      <w:r>
        <w:rPr>
          <w:rFonts w:ascii="宋体" w:hAnsi="宋体" w:cs="宋体"/>
          <w:color w:val="000000"/>
        </w:rPr>
        <w:t>完全生成</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沉淀】</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）在烧杯中制备</w:t>
      </w:r>
      <w:r>
        <w:rPr>
          <w:rFonts w:eastAsia="Times New Roman"/>
          <w:color w:val="000000"/>
        </w:rPr>
        <w:t>FeCO</w:t>
      </w:r>
      <w:r>
        <w:rPr>
          <w:rFonts w:eastAsia="Times New Roman"/>
          <w:color w:val="000000"/>
          <w:vertAlign w:val="subscript"/>
        </w:rPr>
        <w:t>3</w:t>
      </w:r>
      <w:r>
        <w:rPr>
          <w:rFonts w:ascii="宋体" w:hAnsi="宋体" w:cs="宋体"/>
          <w:color w:val="000000"/>
        </w:rPr>
        <w:t>沉淀时，应选用的加料方式是______（填字母）。</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将</w:t>
      </w:r>
      <w:r>
        <w:rPr>
          <w:rFonts w:eastAsia="Times New Roman"/>
          <w:color w:val="000000"/>
        </w:rPr>
        <w:t>FeSO</w:t>
      </w:r>
      <w:r>
        <w:rPr>
          <w:rFonts w:eastAsia="Times New Roman"/>
          <w:color w:val="000000"/>
          <w:vertAlign w:val="subscript"/>
        </w:rPr>
        <w:t>4</w:t>
      </w:r>
      <w:r>
        <w:rPr>
          <w:rFonts w:ascii="宋体" w:hAnsi="宋体" w:cs="宋体"/>
          <w:color w:val="000000"/>
        </w:rPr>
        <w:t>溶液与</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溶液同时加入到烧杯中</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溶液缓慢加入到盛有</w:t>
      </w:r>
      <w:r>
        <w:rPr>
          <w:rFonts w:eastAsia="Times New Roman"/>
          <w:color w:val="000000"/>
        </w:rPr>
        <w:t>FeSO</w:t>
      </w:r>
      <w:r>
        <w:rPr>
          <w:rFonts w:eastAsia="Times New Roman"/>
          <w:color w:val="000000"/>
          <w:vertAlign w:val="subscript"/>
        </w:rPr>
        <w:t>4</w:t>
      </w:r>
      <w:r>
        <w:rPr>
          <w:rFonts w:ascii="宋体" w:hAnsi="宋体" w:cs="宋体"/>
          <w:color w:val="000000"/>
        </w:rPr>
        <w:t>溶液的烧杯中</w:t>
      </w:r>
    </w:p>
    <w:p w:rsidR="009D60FB" w:rsidRDefault="009D60FB" w:rsidP="009D60F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w:t>
      </w:r>
      <w:r>
        <w:rPr>
          <w:rFonts w:eastAsia="Times New Roman"/>
          <w:color w:val="000000"/>
        </w:rPr>
        <w:t>FeSO</w:t>
      </w:r>
      <w:r>
        <w:rPr>
          <w:rFonts w:eastAsia="Times New Roman"/>
          <w:color w:val="000000"/>
          <w:vertAlign w:val="subscript"/>
        </w:rPr>
        <w:t>4</w:t>
      </w:r>
      <w:r>
        <w:rPr>
          <w:rFonts w:ascii="宋体" w:hAnsi="宋体" w:cs="宋体"/>
          <w:color w:val="000000"/>
        </w:rPr>
        <w:t>溶液缓慢加入到盛有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溶液的烧杯中</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）潮湿的</w:t>
      </w:r>
      <w:r>
        <w:rPr>
          <w:rFonts w:eastAsia="Times New Roman"/>
          <w:color w:val="000000"/>
        </w:rPr>
        <w:t>FeCO</w:t>
      </w:r>
      <w:r>
        <w:rPr>
          <w:rFonts w:eastAsia="Times New Roman"/>
          <w:color w:val="000000"/>
          <w:vertAlign w:val="subscript"/>
        </w:rPr>
        <w:t>3</w:t>
      </w:r>
      <w:r>
        <w:rPr>
          <w:rFonts w:ascii="宋体" w:hAnsi="宋体" w:cs="宋体"/>
          <w:color w:val="000000"/>
        </w:rPr>
        <w:t>固体置于空气中易变质，反应如下：</w:t>
      </w:r>
      <w:r>
        <w:object w:dxaOrig="3416" w:dyaOrig="352">
          <v:shape id="_x0000_i1039" type="#_x0000_t75" alt="学科网(www.zxxk.com)--教育资源门户，提供试卷、教案、课件、论文、素材以及各类教学资源下载，还有大量而丰富的教学相关资讯！" style="width:171pt;height:17.4pt" o:ole="">
            <v:imagedata r:id="rId57" o:title="eqIda9bc890a400d4832815f40287a9f9902"/>
          </v:shape>
          <o:OLEObject Type="Embed" ProgID="Equation.DSMT4" ShapeID="_x0000_i1039" DrawAspect="Content" ObjectID="_1660411068" r:id="rId58"/>
        </w:object>
      </w:r>
      <w:r>
        <w:rPr>
          <w:rFonts w:ascii="宋体" w:hAnsi="宋体" w:cs="宋体"/>
          <w:color w:val="000000"/>
        </w:rPr>
        <w:t>，则</w:t>
      </w:r>
      <w:r>
        <w:rPr>
          <w:rFonts w:eastAsia="Times New Roman"/>
          <w:color w:val="000000"/>
        </w:rPr>
        <w:t>X</w:t>
      </w:r>
      <w:r>
        <w:rPr>
          <w:rFonts w:ascii="宋体" w:hAnsi="宋体" w:cs="宋体"/>
          <w:color w:val="000000"/>
        </w:rPr>
        <w:t>的化学式为___________。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【标定浓度】标定待测盐酸的溶质质量分数</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）将</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固体在</w:t>
      </w:r>
      <w:r>
        <w:rPr>
          <w:rFonts w:eastAsia="Times New Roman"/>
          <w:color w:val="000000"/>
        </w:rPr>
        <w:t>270</w:t>
      </w:r>
      <w:r>
        <w:rPr>
          <w:rFonts w:ascii="宋体" w:hAnsi="宋体" w:cs="宋体"/>
          <w:color w:val="000000"/>
        </w:rPr>
        <w:t>℃</w:t>
      </w:r>
      <w:proofErr w:type="gramStart"/>
      <w:r>
        <w:rPr>
          <w:rFonts w:ascii="宋体" w:hAnsi="宋体" w:cs="宋体"/>
          <w:color w:val="000000"/>
        </w:rPr>
        <w:t>干燥至</w:t>
      </w:r>
      <w:proofErr w:type="gramEnd"/>
      <w:r>
        <w:rPr>
          <w:rFonts w:ascii="宋体" w:hAnsi="宋体" w:cs="宋体"/>
          <w:color w:val="000000"/>
        </w:rPr>
        <w:t>恒重，准确称取</w:t>
      </w:r>
      <w:r>
        <w:rPr>
          <w:rFonts w:eastAsia="Times New Roman"/>
          <w:color w:val="000000"/>
        </w:rPr>
        <w:t>0.212g</w:t>
      </w:r>
      <w:r>
        <w:rPr>
          <w:rFonts w:ascii="宋体" w:hAnsi="宋体" w:cs="宋体"/>
          <w:color w:val="000000"/>
        </w:rPr>
        <w:t>无水</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于锥形瓶中，加入</w:t>
      </w:r>
      <w:r>
        <w:rPr>
          <w:rFonts w:eastAsia="Times New Roman"/>
          <w:color w:val="000000"/>
        </w:rPr>
        <w:t>50mL</w:t>
      </w:r>
      <w:r>
        <w:rPr>
          <w:rFonts w:ascii="宋体" w:hAnsi="宋体" w:cs="宋体"/>
          <w:color w:val="000000"/>
        </w:rPr>
        <w:t>蒸馏水溶解，滴入待测盐酸，当两者恰好完全反应时，消耗盐酸的体积为</w:t>
      </w:r>
      <w:r>
        <w:rPr>
          <w:rFonts w:eastAsia="Times New Roman"/>
          <w:color w:val="000000"/>
        </w:rPr>
        <w:t>20.00mL</w:t>
      </w:r>
      <w:r>
        <w:rPr>
          <w:rFonts w:ascii="宋体" w:hAnsi="宋体" w:cs="宋体"/>
          <w:color w:val="000000"/>
        </w:rPr>
        <w:t>（该盐酸的密度近似等于</w:t>
      </w:r>
      <w:r>
        <w:rPr>
          <w:rFonts w:eastAsia="Times New Roman"/>
          <w:color w:val="000000"/>
        </w:rPr>
        <w:t>1g</w:t>
      </w:r>
      <w:r>
        <w:rPr>
          <w:rFonts w:ascii="宋体" w:hAnsi="宋体" w:cs="宋体"/>
          <w:color w:val="000000"/>
        </w:rPr>
        <w:t>·</w:t>
      </w:r>
      <w:r>
        <w:rPr>
          <w:rFonts w:eastAsia="Times New Roman"/>
          <w:color w:val="000000"/>
        </w:rPr>
        <w:t>mL</w:t>
      </w:r>
      <w:r>
        <w:rPr>
          <w:rFonts w:eastAsia="Times New Roman"/>
          <w:color w:val="000000"/>
          <w:vertAlign w:val="superscript"/>
        </w:rPr>
        <w:t>-1</w:t>
      </w:r>
      <w:r>
        <w:rPr>
          <w:rFonts w:ascii="宋体" w:hAnsi="宋体" w:cs="宋体"/>
          <w:color w:val="000000"/>
        </w:rPr>
        <w:t>，反应中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所含的碳元素全部转化为</w:t>
      </w:r>
      <w:r>
        <w:rPr>
          <w:rFonts w:eastAsia="Times New Roman"/>
          <w:color w:val="000000"/>
        </w:rPr>
        <w:t>CO</w:t>
      </w:r>
      <w:r>
        <w:rPr>
          <w:rFonts w:eastAsia="Times New Roman"/>
          <w:color w:val="000000"/>
          <w:vertAlign w:val="subscript"/>
        </w:rPr>
        <w:t>2</w:t>
      </w:r>
      <w:r>
        <w:rPr>
          <w:rFonts w:ascii="宋体" w:hAnsi="宋体" w:cs="宋体"/>
          <w:color w:val="000000"/>
        </w:rPr>
        <w:t>）。</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①列式计算待测盐酸的溶质质量分数_____（结果用百分数表示，保留两位小数）。</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②若上述测定过程中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固体未经充分干燥，则测出盐酸的溶质质量分数将_____（填“偏大”、“偏小”或“无影响”）。</w:t>
      </w:r>
    </w:p>
    <w:p w:rsidR="009D60FB" w:rsidRDefault="009D60FB" w:rsidP="009D60FB">
      <w:pPr>
        <w:spacing w:line="360" w:lineRule="auto"/>
        <w:jc w:val="left"/>
        <w:textAlignment w:val="center"/>
        <w:rPr>
          <w:rFonts w:ascii="宋体" w:hAnsi="宋体" w:cs="宋体"/>
          <w:color w:val="000000"/>
        </w:rPr>
      </w:pPr>
      <w:r>
        <w:rPr>
          <w:color w:val="000000"/>
        </w:rPr>
        <w:t>28.</w:t>
      </w:r>
      <w:r>
        <w:rPr>
          <w:rFonts w:ascii="宋体" w:hAnsi="宋体" w:cs="宋体"/>
          <w:color w:val="000000"/>
        </w:rPr>
        <w:t>钢铁的腐蚀是重要研究课题。</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【知识回顾】用如图所示实验进行铁钉腐蚀的研究。一段时间后试管</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中铁钉几乎没有生锈，而试管</w:t>
      </w:r>
      <w:r>
        <w:rPr>
          <w:rFonts w:eastAsia="Times New Roman"/>
          <w:color w:val="000000"/>
        </w:rPr>
        <w:t>C</w:t>
      </w:r>
      <w:r>
        <w:rPr>
          <w:rFonts w:ascii="宋体" w:hAnsi="宋体" w:cs="宋体"/>
          <w:color w:val="000000"/>
        </w:rPr>
        <w:t>中铁钉明显锈蚀，试管</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中铁钉严重锈蚀。</w:t>
      </w:r>
    </w:p>
    <w:p w:rsidR="009D60FB" w:rsidRDefault="009D60FB" w:rsidP="009D60FB">
      <w:pPr>
        <w:spacing w:line="360" w:lineRule="auto"/>
        <w:jc w:val="left"/>
        <w:textAlignment w:val="center"/>
        <w:rPr>
          <w:color w:val="000000"/>
        </w:rPr>
      </w:pPr>
      <w:r>
        <w:rPr>
          <w:rFonts w:ascii="宋体" w:hAnsi="宋体" w:cs="宋体"/>
          <w:noProof/>
          <w:color w:val="000000"/>
        </w:rPr>
        <w:drawing>
          <wp:inline distT="0" distB="0" distL="0" distR="0">
            <wp:extent cx="3985260" cy="1409700"/>
            <wp:effectExtent l="0" t="0" r="0" b="0"/>
            <wp:docPr id="680" name="图片 6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985260" cy="1409700"/>
                    </a:xfrm>
                    <a:prstGeom prst="rect">
                      <a:avLst/>
                    </a:prstGeom>
                    <a:noFill/>
                    <a:ln>
                      <a:noFill/>
                    </a:ln>
                  </pic:spPr>
                </pic:pic>
              </a:graphicData>
            </a:graphic>
          </wp:inline>
        </w:drawing>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）由</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的现象可知，铁的锈蚀是铁跟________________（填化学式）等物质作用的过程。</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）试管</w:t>
      </w:r>
      <w:r>
        <w:rPr>
          <w:rFonts w:eastAsia="Times New Roman"/>
          <w:color w:val="000000"/>
        </w:rPr>
        <w:t>B</w:t>
      </w:r>
      <w:r>
        <w:rPr>
          <w:rFonts w:ascii="宋体" w:hAnsi="宋体" w:cs="宋体"/>
          <w:color w:val="000000"/>
        </w:rPr>
        <w:t>中使用“煮沸并迅速冷却的蒸馏水”，其目的是________________。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【实验探究】向试管</w:t>
      </w:r>
      <w:r>
        <w:rPr>
          <w:rFonts w:eastAsia="Times New Roman"/>
          <w:color w:val="000000"/>
        </w:rPr>
        <w:t>D</w:t>
      </w:r>
      <w:r>
        <w:rPr>
          <w:rFonts w:ascii="宋体" w:hAnsi="宋体" w:cs="宋体"/>
          <w:color w:val="000000"/>
        </w:rPr>
        <w:t>中（含生锈铁钉）加人过量</w:t>
      </w:r>
      <w:r>
        <w:rPr>
          <w:rFonts w:eastAsia="Times New Roman"/>
          <w:color w:val="000000"/>
        </w:rPr>
        <w:t>10%</w:t>
      </w:r>
      <w:r>
        <w:rPr>
          <w:rFonts w:ascii="宋体" w:hAnsi="宋体" w:cs="宋体"/>
          <w:color w:val="000000"/>
        </w:rPr>
        <w:t>稀盐酸，浸泡。可观察到铁锈逐渐消失，铁钉表面有气泡产生，溶液呈黄色，一段时间后黄色变为浅绿色。</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）写出铁锈溶于盐酸的化学方程式：________________。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）推测试管</w:t>
      </w:r>
      <w:r>
        <w:rPr>
          <w:rFonts w:eastAsia="Times New Roman"/>
          <w:color w:val="000000"/>
        </w:rPr>
        <w:t>D</w:t>
      </w:r>
      <w:r>
        <w:rPr>
          <w:rFonts w:ascii="宋体" w:hAnsi="宋体" w:cs="宋体"/>
          <w:color w:val="000000"/>
        </w:rPr>
        <w:t>中溶液由黄色变为浅绿色，可能是因为氯化铁与某些物质发生反应所致。现进行如下</w:t>
      </w:r>
      <w:r>
        <w:rPr>
          <w:rFonts w:eastAsia="Times New Roman"/>
          <w:color w:val="000000"/>
        </w:rPr>
        <w:t>3</w:t>
      </w:r>
      <w:r>
        <w:rPr>
          <w:rFonts w:ascii="宋体" w:hAnsi="宋体" w:cs="宋体"/>
          <w:color w:val="000000"/>
        </w:rPr>
        <w:t>个实验（持续</w:t>
      </w:r>
      <w:r>
        <w:rPr>
          <w:rFonts w:eastAsia="Times New Roman"/>
          <w:color w:val="000000"/>
        </w:rPr>
        <w:t>10</w:t>
      </w:r>
      <w:r>
        <w:rPr>
          <w:rFonts w:ascii="宋体" w:hAnsi="宋体" w:cs="宋体"/>
          <w:color w:val="000000"/>
        </w:rPr>
        <w:t>小时，已知氢气不影响该反应）。</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55"/>
        <w:gridCol w:w="2835"/>
        <w:gridCol w:w="2955"/>
        <w:gridCol w:w="3795"/>
      </w:tblGrid>
      <w:tr w:rsidR="009D60FB"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eastAsia="Times New Roman"/>
                <w:color w:val="000000"/>
                <w:szCs w:val="24"/>
              </w:rPr>
            </w:pPr>
            <w:r>
              <w:rPr>
                <w:rFonts w:ascii="宋体" w:hAnsi="宋体" w:cs="宋体"/>
                <w:color w:val="000000"/>
                <w:szCs w:val="24"/>
              </w:rPr>
              <w:t>实验</w:t>
            </w:r>
            <w:r>
              <w:rPr>
                <w:rFonts w:eastAsia="Times New Roman"/>
                <w:color w:val="000000"/>
                <w:szCs w:val="24"/>
              </w:rPr>
              <w:t>I</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实验Ⅱ</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实验Ⅲ</w:t>
            </w:r>
          </w:p>
        </w:tc>
      </w:tr>
      <w:tr w:rsidR="009D60FB"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181100" cy="1554480"/>
                  <wp:effectExtent l="0" t="0" r="0" b="7620"/>
                  <wp:docPr id="679" name="图片 6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学科网(www.zxxk.com)--教育资源门户，提供试卷、教案、课件、论文、素材以及各类教学资源下载，还有大量而丰富的教学相关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81100" cy="1554480"/>
                          </a:xfrm>
                          <a:prstGeom prst="rect">
                            <a:avLst/>
                          </a:prstGeom>
                          <a:noFill/>
                          <a:ln>
                            <a:noFill/>
                          </a:ln>
                        </pic:spPr>
                      </pic:pic>
                    </a:graphicData>
                  </a:graphic>
                </wp:inline>
              </w:drawing>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143000" cy="1531620"/>
                  <wp:effectExtent l="0" t="0" r="0" b="0"/>
                  <wp:docPr id="678" name="图片 6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学科网(www.zxxk.com)--教育资源门户，提供试卷、教案、课件、论文、素材以及各类教学资源下载，还有大量而丰富的教学相关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43000" cy="1531620"/>
                          </a:xfrm>
                          <a:prstGeom prst="rect">
                            <a:avLst/>
                          </a:prstGeom>
                          <a:noFill/>
                          <a:ln>
                            <a:noFill/>
                          </a:ln>
                        </pic:spPr>
                      </pic:pic>
                    </a:graphicData>
                  </a:graphic>
                </wp:inline>
              </w:drawing>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188720" cy="1516380"/>
                  <wp:effectExtent l="0" t="0" r="0" b="7620"/>
                  <wp:docPr id="677" name="图片 6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学科网(www.zxxk.com)--教育资源门户，提供试卷、教案、课件、论文、素材以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88720" cy="1516380"/>
                          </a:xfrm>
                          <a:prstGeom prst="rect">
                            <a:avLst/>
                          </a:prstGeom>
                          <a:noFill/>
                          <a:ln>
                            <a:noFill/>
                          </a:ln>
                        </pic:spPr>
                      </pic:pic>
                    </a:graphicData>
                  </a:graphic>
                </wp:inline>
              </w:drawing>
            </w:r>
          </w:p>
        </w:tc>
      </w:tr>
      <w:tr w:rsidR="009D60FB"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溶液颜色始终呈黄色</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产生红褐色沉淀</w:t>
            </w:r>
          </w:p>
        </w:tc>
        <w:tc>
          <w:tcPr>
            <w:tcW w:w="32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60FB" w:rsidRDefault="009D60FB" w:rsidP="00E11DBD">
            <w:pPr>
              <w:spacing w:line="360" w:lineRule="auto"/>
              <w:jc w:val="left"/>
              <w:textAlignment w:val="center"/>
              <w:rPr>
                <w:rFonts w:ascii="宋体" w:hAnsi="宋体" w:cs="宋体"/>
                <w:color w:val="000000"/>
                <w:szCs w:val="24"/>
              </w:rPr>
            </w:pPr>
            <w:r>
              <w:rPr>
                <w:rFonts w:ascii="宋体" w:hAnsi="宋体" w:cs="宋体"/>
                <w:color w:val="000000"/>
                <w:szCs w:val="24"/>
              </w:rPr>
              <w:t>溶液逐渐由黄色变浅绿色</w:t>
            </w:r>
          </w:p>
        </w:tc>
      </w:tr>
    </w:tbl>
    <w:p w:rsidR="009D60FB" w:rsidRDefault="009D60FB" w:rsidP="009D60FB">
      <w:pPr>
        <w:spacing w:line="360" w:lineRule="auto"/>
        <w:jc w:val="left"/>
        <w:textAlignment w:val="center"/>
        <w:rPr>
          <w:rFonts w:ascii="宋体" w:hAnsi="宋体" w:cs="宋体"/>
          <w:color w:val="000000"/>
        </w:rPr>
      </w:pPr>
    </w:p>
    <w:p w:rsidR="009D60FB" w:rsidRDefault="009D60FB" w:rsidP="009D60FB">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设计实验</w:t>
      </w:r>
      <w:r>
        <w:rPr>
          <w:rFonts w:eastAsia="Times New Roman"/>
          <w:color w:val="000000"/>
        </w:rPr>
        <w:t>I</w:t>
      </w:r>
      <w:r>
        <w:rPr>
          <w:rFonts w:ascii="宋体" w:hAnsi="宋体" w:cs="宋体"/>
          <w:color w:val="000000"/>
        </w:rPr>
        <w:t>的目的是________________。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②综合分析上述</w:t>
      </w:r>
      <w:r>
        <w:rPr>
          <w:rFonts w:eastAsia="Times New Roman"/>
          <w:color w:val="000000"/>
        </w:rPr>
        <w:t>3</w:t>
      </w:r>
      <w:r>
        <w:rPr>
          <w:rFonts w:ascii="宋体" w:hAnsi="宋体" w:cs="宋体"/>
          <w:color w:val="000000"/>
        </w:rPr>
        <w:t>个实验，试管</w:t>
      </w:r>
      <w:r>
        <w:rPr>
          <w:rFonts w:eastAsia="Times New Roman"/>
          <w:color w:val="000000"/>
        </w:rPr>
        <w:t>D</w:t>
      </w:r>
      <w:r>
        <w:rPr>
          <w:rFonts w:ascii="宋体" w:hAnsi="宋体" w:cs="宋体"/>
          <w:color w:val="000000"/>
        </w:rPr>
        <w:t>中溶液由黄色变为浅绿色的原因是__________。</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【拓展延仲】研究水样的</w:t>
      </w:r>
      <w:r>
        <w:rPr>
          <w:rFonts w:eastAsia="Times New Roman"/>
          <w:color w:val="000000"/>
        </w:rPr>
        <w:t>pH</w:t>
      </w:r>
      <w:r>
        <w:rPr>
          <w:rFonts w:ascii="宋体" w:hAnsi="宋体" w:cs="宋体"/>
          <w:color w:val="000000"/>
        </w:rPr>
        <w:t>、水中溶解氧浓度与钢铁腐蚀速率的关系。查阅相关文献得到如下资料。</w:t>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）如图表示水样温度</w:t>
      </w:r>
      <w:r>
        <w:rPr>
          <w:rFonts w:eastAsia="Times New Roman"/>
          <w:color w:val="000000"/>
        </w:rPr>
        <w:t>22</w:t>
      </w:r>
      <w:r>
        <w:rPr>
          <w:rFonts w:ascii="宋体" w:hAnsi="宋体" w:cs="宋体"/>
          <w:color w:val="000000"/>
        </w:rPr>
        <w:t>℃、氧含量</w:t>
      </w:r>
      <w:r>
        <w:rPr>
          <w:rFonts w:eastAsia="Times New Roman"/>
          <w:color w:val="000000"/>
        </w:rPr>
        <w:t>6mL</w:t>
      </w:r>
      <w:r>
        <w:rPr>
          <w:rFonts w:ascii="宋体" w:hAnsi="宋体" w:cs="宋体"/>
          <w:color w:val="000000"/>
        </w:rPr>
        <w:t>·</w:t>
      </w:r>
      <w:r>
        <w:rPr>
          <w:rFonts w:eastAsia="Times New Roman"/>
          <w:color w:val="000000"/>
        </w:rPr>
        <w:t>L</w:t>
      </w:r>
      <w:r>
        <w:rPr>
          <w:rFonts w:eastAsia="Times New Roman"/>
          <w:color w:val="000000"/>
          <w:vertAlign w:val="superscript"/>
        </w:rPr>
        <w:t>-1</w:t>
      </w:r>
      <w:r>
        <w:rPr>
          <w:rFonts w:ascii="宋体" w:hAnsi="宋体" w:cs="宋体"/>
          <w:color w:val="000000"/>
        </w:rPr>
        <w:t>时，钢铁腐蚀速率与水样</w:t>
      </w:r>
      <w:r>
        <w:rPr>
          <w:rFonts w:eastAsia="Times New Roman"/>
          <w:color w:val="000000"/>
        </w:rPr>
        <w:t>pH</w:t>
      </w:r>
      <w:r>
        <w:rPr>
          <w:rFonts w:ascii="宋体" w:hAnsi="宋体" w:cs="宋体"/>
          <w:color w:val="000000"/>
        </w:rPr>
        <w:t>的关系。当</w:t>
      </w:r>
      <w:r>
        <w:rPr>
          <w:rFonts w:eastAsia="Times New Roman"/>
          <w:color w:val="000000"/>
        </w:rPr>
        <w:t>pH&lt;4</w:t>
      </w:r>
      <w:r>
        <w:rPr>
          <w:rFonts w:ascii="宋体" w:hAnsi="宋体" w:cs="宋体"/>
          <w:color w:val="000000"/>
        </w:rPr>
        <w:t>时，钢铁腐蚀速率明显增大的原因是___________________。</w:t>
      </w:r>
    </w:p>
    <w:p w:rsidR="009D60FB" w:rsidRDefault="009D60FB" w:rsidP="009D60FB">
      <w:pPr>
        <w:spacing w:line="360" w:lineRule="auto"/>
        <w:jc w:val="left"/>
        <w:textAlignment w:val="center"/>
        <w:rPr>
          <w:color w:val="000000"/>
        </w:rPr>
      </w:pPr>
      <w:r>
        <w:rPr>
          <w:rFonts w:ascii="宋体" w:hAnsi="宋体" w:cs="宋体"/>
          <w:noProof/>
          <w:color w:val="000000"/>
        </w:rPr>
        <w:drawing>
          <wp:inline distT="0" distB="0" distL="0" distR="0">
            <wp:extent cx="2179320" cy="1859280"/>
            <wp:effectExtent l="0" t="0" r="0" b="7620"/>
            <wp:docPr id="676" name="图片 6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79320" cy="1859280"/>
                    </a:xfrm>
                    <a:prstGeom prst="rect">
                      <a:avLst/>
                    </a:prstGeom>
                    <a:noFill/>
                    <a:ln>
                      <a:noFill/>
                    </a:ln>
                  </pic:spPr>
                </pic:pic>
              </a:graphicData>
            </a:graphic>
          </wp:inline>
        </w:drawing>
      </w:r>
    </w:p>
    <w:p w:rsidR="009D60FB" w:rsidRDefault="009D60FB" w:rsidP="009D60F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）如图表示温度</w:t>
      </w:r>
      <w:r>
        <w:rPr>
          <w:rFonts w:eastAsia="Times New Roman"/>
          <w:color w:val="000000"/>
        </w:rPr>
        <w:t>22</w:t>
      </w:r>
      <w:r>
        <w:rPr>
          <w:rFonts w:ascii="宋体" w:hAnsi="宋体" w:cs="宋体"/>
          <w:color w:val="000000"/>
        </w:rPr>
        <w:t>℃、</w:t>
      </w:r>
      <w:r>
        <w:rPr>
          <w:rFonts w:eastAsia="Times New Roman"/>
          <w:color w:val="000000"/>
        </w:rPr>
        <w:t>pH=7</w:t>
      </w:r>
      <w:r>
        <w:rPr>
          <w:rFonts w:ascii="宋体" w:hAnsi="宋体" w:cs="宋体"/>
          <w:color w:val="000000"/>
        </w:rPr>
        <w:t>时，钢铁腐蚀速率与水中溶解氧浓度的关系。当溶解氧超过</w:t>
      </w:r>
      <w:r>
        <w:rPr>
          <w:rFonts w:eastAsia="Times New Roman"/>
          <w:color w:val="000000"/>
        </w:rPr>
        <w:t>20mL</w:t>
      </w:r>
      <w:r>
        <w:rPr>
          <w:rFonts w:ascii="宋体" w:hAnsi="宋体" w:cs="宋体"/>
          <w:color w:val="000000"/>
        </w:rPr>
        <w:t>·</w:t>
      </w:r>
      <w:r>
        <w:rPr>
          <w:rFonts w:eastAsia="Times New Roman"/>
          <w:color w:val="000000"/>
        </w:rPr>
        <w:t>L</w:t>
      </w:r>
      <w:r>
        <w:rPr>
          <w:rFonts w:eastAsia="Times New Roman"/>
          <w:color w:val="000000"/>
          <w:vertAlign w:val="superscript"/>
        </w:rPr>
        <w:t>-1</w:t>
      </w:r>
      <w:r>
        <w:rPr>
          <w:rFonts w:ascii="宋体" w:hAnsi="宋体" w:cs="宋体"/>
          <w:color w:val="000000"/>
        </w:rPr>
        <w:t>时，</w:t>
      </w:r>
      <w:r>
        <w:rPr>
          <w:rFonts w:ascii="宋体" w:hAnsi="宋体" w:cs="宋体"/>
          <w:color w:val="000000"/>
        </w:rPr>
        <w:lastRenderedPageBreak/>
        <w:t>钢铁腐蚀速率明显下降的原因可能是________________。</w:t>
      </w:r>
    </w:p>
    <w:p w:rsidR="009D60FB" w:rsidRDefault="009D60FB" w:rsidP="009D60FB">
      <w:pPr>
        <w:spacing w:line="360" w:lineRule="auto"/>
        <w:jc w:val="left"/>
        <w:textAlignment w:val="center"/>
        <w:rPr>
          <w:color w:val="000000"/>
        </w:rPr>
      </w:pPr>
      <w:r>
        <w:rPr>
          <w:rFonts w:ascii="宋体" w:hAnsi="宋体" w:cs="宋体"/>
          <w:noProof/>
          <w:color w:val="000000"/>
        </w:rPr>
        <w:drawing>
          <wp:inline distT="0" distB="0" distL="0" distR="0">
            <wp:extent cx="2156460" cy="1775460"/>
            <wp:effectExtent l="0" t="0" r="0" b="0"/>
            <wp:docPr id="675" name="图片 6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学科网(www.zxxk.com)--教育资源门户，提供试卷、教案、课件、论文、素材以及各类教学资源下载，还有大量而丰富的教学相关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156460" cy="1775460"/>
                    </a:xfrm>
                    <a:prstGeom prst="rect">
                      <a:avLst/>
                    </a:prstGeom>
                    <a:noFill/>
                    <a:ln>
                      <a:noFill/>
                    </a:ln>
                  </pic:spPr>
                </pic:pic>
              </a:graphicData>
            </a:graphic>
          </wp:inline>
        </w:drawing>
      </w:r>
    </w:p>
    <w:p w:rsidR="009D60FB" w:rsidRDefault="009D60FB" w:rsidP="009D60FB">
      <w:pPr>
        <w:spacing w:line="360" w:lineRule="auto"/>
        <w:textAlignment w:val="center"/>
        <w:rPr>
          <w:rFonts w:ascii="宋体" w:hAnsi="宋体" w:cs="宋体" w:hint="eastAsia"/>
          <w:b/>
          <w:color w:val="00B050"/>
          <w:sz w:val="32"/>
        </w:rPr>
      </w:pPr>
    </w:p>
    <w:sectPr w:rsidR="009D60FB" w:rsidSect="00DC7097">
      <w:headerReference w:type="even" r:id="rId65"/>
      <w:headerReference w:type="default" r:id="rId66"/>
      <w:headerReference w:type="first" r:id="rId6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C77" w:rsidRDefault="00DC7C77" w:rsidP="00F81146">
      <w:r>
        <w:separator/>
      </w:r>
    </w:p>
  </w:endnote>
  <w:endnote w:type="continuationSeparator" w:id="0">
    <w:p w:rsidR="00DC7C77" w:rsidRDefault="00DC7C77"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C77" w:rsidRDefault="00DC7C77" w:rsidP="00F81146">
      <w:r>
        <w:separator/>
      </w:r>
    </w:p>
  </w:footnote>
  <w:footnote w:type="continuationSeparator" w:id="0">
    <w:p w:rsidR="00DC7C77" w:rsidRDefault="00DC7C77"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C7C7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C7C7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235D0"/>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6D6D"/>
    <w:rsid w:val="0092400F"/>
    <w:rsid w:val="00990294"/>
    <w:rsid w:val="009C67A8"/>
    <w:rsid w:val="009D60FB"/>
    <w:rsid w:val="00A14470"/>
    <w:rsid w:val="00AC5541"/>
    <w:rsid w:val="00AD3725"/>
    <w:rsid w:val="00AD378C"/>
    <w:rsid w:val="00B11B53"/>
    <w:rsid w:val="00B51915"/>
    <w:rsid w:val="00B632A5"/>
    <w:rsid w:val="00BF22C9"/>
    <w:rsid w:val="00BF5CB6"/>
    <w:rsid w:val="00C56269"/>
    <w:rsid w:val="00C8134B"/>
    <w:rsid w:val="00CB5536"/>
    <w:rsid w:val="00CE5B0B"/>
    <w:rsid w:val="00D0754C"/>
    <w:rsid w:val="00D640EB"/>
    <w:rsid w:val="00D85467"/>
    <w:rsid w:val="00D97358"/>
    <w:rsid w:val="00DC7C77"/>
    <w:rsid w:val="00DD51D9"/>
    <w:rsid w:val="00E17C1F"/>
    <w:rsid w:val="00E81843"/>
    <w:rsid w:val="00E81A4D"/>
    <w:rsid w:val="00ED6840"/>
    <w:rsid w:val="00F20050"/>
    <w:rsid w:val="00F81146"/>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6.wmf"/><Relationship Id="rId39" Type="http://schemas.openxmlformats.org/officeDocument/2006/relationships/image" Target="media/image23.png"/><Relationship Id="rId21" Type="http://schemas.openxmlformats.org/officeDocument/2006/relationships/image" Target="media/image13.wmf"/><Relationship Id="rId34" Type="http://schemas.openxmlformats.org/officeDocument/2006/relationships/oleObject" Target="embeddings/oleObject7.bin"/><Relationship Id="rId42" Type="http://schemas.openxmlformats.org/officeDocument/2006/relationships/image" Target="media/image25.wmf"/><Relationship Id="rId47" Type="http://schemas.openxmlformats.org/officeDocument/2006/relationships/oleObject" Target="embeddings/oleObject13.bin"/><Relationship Id="rId50" Type="http://schemas.openxmlformats.org/officeDocument/2006/relationships/image" Target="media/image30.wmf"/><Relationship Id="rId55" Type="http://schemas.openxmlformats.org/officeDocument/2006/relationships/image" Target="media/image34.png"/><Relationship Id="rId63" Type="http://schemas.openxmlformats.org/officeDocument/2006/relationships/image" Target="media/image41.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oleObject" Target="embeddings/oleObject6.bin"/><Relationship Id="rId37" Type="http://schemas.openxmlformats.org/officeDocument/2006/relationships/image" Target="media/image22.wmf"/><Relationship Id="rId40" Type="http://schemas.openxmlformats.org/officeDocument/2006/relationships/image" Target="media/image24.wmf"/><Relationship Id="rId45" Type="http://schemas.openxmlformats.org/officeDocument/2006/relationships/oleObject" Target="embeddings/oleObject12.bin"/><Relationship Id="rId53" Type="http://schemas.openxmlformats.org/officeDocument/2006/relationships/image" Target="media/image32.png"/><Relationship Id="rId58" Type="http://schemas.openxmlformats.org/officeDocument/2006/relationships/oleObject" Target="embeddings/oleObject15.bin"/><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oleObject" Target="embeddings/oleObject8.bin"/><Relationship Id="rId49" Type="http://schemas.openxmlformats.org/officeDocument/2006/relationships/image" Target="media/image29.png"/><Relationship Id="rId57" Type="http://schemas.openxmlformats.org/officeDocument/2006/relationships/image" Target="media/image36.wmf"/><Relationship Id="rId61" Type="http://schemas.openxmlformats.org/officeDocument/2006/relationships/image" Target="media/image39.png"/><Relationship Id="rId10" Type="http://schemas.openxmlformats.org/officeDocument/2006/relationships/image" Target="media/image3.png"/><Relationship Id="rId19" Type="http://schemas.openxmlformats.org/officeDocument/2006/relationships/oleObject" Target="embeddings/oleObject1.bin"/><Relationship Id="rId31" Type="http://schemas.openxmlformats.org/officeDocument/2006/relationships/image" Target="media/image19.wmf"/><Relationship Id="rId44" Type="http://schemas.openxmlformats.org/officeDocument/2006/relationships/image" Target="media/image26.wmf"/><Relationship Id="rId52" Type="http://schemas.openxmlformats.org/officeDocument/2006/relationships/image" Target="media/image31.png"/><Relationship Id="rId60" Type="http://schemas.openxmlformats.org/officeDocument/2006/relationships/image" Target="media/image38.png"/><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oleObject" Target="embeddings/oleObject4.bin"/><Relationship Id="rId30" Type="http://schemas.openxmlformats.org/officeDocument/2006/relationships/image" Target="media/image18.png"/><Relationship Id="rId35" Type="http://schemas.openxmlformats.org/officeDocument/2006/relationships/image" Target="media/image21.wmf"/><Relationship Id="rId43" Type="http://schemas.openxmlformats.org/officeDocument/2006/relationships/oleObject" Target="embeddings/oleObject11.bin"/><Relationship Id="rId48" Type="http://schemas.openxmlformats.org/officeDocument/2006/relationships/image" Target="media/image28.png"/><Relationship Id="rId56" Type="http://schemas.openxmlformats.org/officeDocument/2006/relationships/image" Target="media/image35.png"/><Relationship Id="rId64" Type="http://schemas.openxmlformats.org/officeDocument/2006/relationships/image" Target="media/image42.png"/><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14.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3.bin"/><Relationship Id="rId33" Type="http://schemas.openxmlformats.org/officeDocument/2006/relationships/image" Target="media/image20.wmf"/><Relationship Id="rId38" Type="http://schemas.openxmlformats.org/officeDocument/2006/relationships/oleObject" Target="embeddings/oleObject9.bin"/><Relationship Id="rId46" Type="http://schemas.openxmlformats.org/officeDocument/2006/relationships/image" Target="media/image27.wmf"/><Relationship Id="rId59" Type="http://schemas.openxmlformats.org/officeDocument/2006/relationships/image" Target="media/image37.png"/><Relationship Id="rId67" Type="http://schemas.openxmlformats.org/officeDocument/2006/relationships/header" Target="header3.xml"/><Relationship Id="rId20" Type="http://schemas.openxmlformats.org/officeDocument/2006/relationships/image" Target="media/image12.png"/><Relationship Id="rId41" Type="http://schemas.openxmlformats.org/officeDocument/2006/relationships/oleObject" Target="embeddings/oleObject10.bin"/><Relationship Id="rId54" Type="http://schemas.openxmlformats.org/officeDocument/2006/relationships/image" Target="media/image33.png"/><Relationship Id="rId62" Type="http://schemas.openxmlformats.org/officeDocument/2006/relationships/image" Target="media/image40.png"/></Relationships>
</file>

<file path=word/_rels/header1.xml.rels><?xml version="1.0" encoding="UTF-8" standalone="yes"?>
<Relationships xmlns="http://schemas.openxmlformats.org/package/2006/relationships"><Relationship Id="rId1" Type="http://schemas.openxmlformats.org/officeDocument/2006/relationships/image" Target="media/image43.png"/></Relationships>
</file>

<file path=word/_rels/header3.xml.rels><?xml version="1.0" encoding="UTF-8" standalone="yes"?>
<Relationships xmlns="http://schemas.openxmlformats.org/package/2006/relationships"><Relationship Id="rId1" Type="http://schemas.openxmlformats.org/officeDocument/2006/relationships/image" Target="media/image4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2020-08-31T12:30:00Z</dcterms:created>
  <dcterms:modified xsi:type="dcterms:W3CDTF">2020-08-31T12:30:00Z</dcterms:modified>
</cp:coreProperties>
</file>