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275" w:rsidRDefault="001C577E" w:rsidP="003A1275">
      <w:pPr>
        <w:spacing w:line="360" w:lineRule="auto"/>
        <w:jc w:val="center"/>
        <w:textAlignment w:val="center"/>
        <w:rPr>
          <w:rFonts w:ascii="宋体" w:hAnsi="宋体" w:cs="宋体" w:hint="eastAsia"/>
          <w:b/>
          <w:sz w:val="32"/>
        </w:rPr>
      </w:pPr>
      <w:r w:rsidRPr="00F67B89">
        <w:rPr>
          <w:rFonts w:eastAsia="Times New Roman"/>
          <w:b/>
          <w:noProof/>
          <w:color w:val="00B050"/>
          <w:sz w:val="32"/>
        </w:rPr>
        <w:drawing>
          <wp:anchor distT="0" distB="0" distL="114300" distR="114300" simplePos="0" relativeHeight="251659264" behindDoc="0" locked="0" layoutInCell="1" allowOverlap="1" wp14:anchorId="4426F59A" wp14:editId="25A8FAA0">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3A4BDB" w:rsidRPr="003A4BDB">
        <w:rPr>
          <w:rFonts w:ascii="宋体" w:hAnsi="宋体" w:cs="宋体" w:hint="eastAsia"/>
          <w:b/>
          <w:color w:val="00B050"/>
          <w:sz w:val="32"/>
        </w:rPr>
        <w:t>江苏省</w:t>
      </w:r>
      <w:r w:rsidR="003A1275" w:rsidRPr="003A1275">
        <w:rPr>
          <w:rFonts w:ascii="宋体" w:hAnsi="宋体" w:cs="宋体" w:hint="eastAsia"/>
          <w:b/>
          <w:color w:val="00B050"/>
          <w:sz w:val="32"/>
        </w:rPr>
        <w:t>扬州市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r w:rsidR="003A1275">
        <w:rPr>
          <w:rFonts w:ascii="宋体" w:hAnsi="宋体" w:cs="宋体"/>
          <w:b/>
          <w:noProof/>
          <w:sz w:val="32"/>
        </w:rPr>
        <w:drawing>
          <wp:anchor distT="0" distB="0" distL="114300" distR="114300" simplePos="0" relativeHeight="251661312" behindDoc="0" locked="0" layoutInCell="1" allowOverlap="1" wp14:anchorId="3CEF28FA" wp14:editId="3E03C21B">
            <wp:simplePos x="0" y="0"/>
            <wp:positionH relativeFrom="page">
              <wp:posOffset>10464800</wp:posOffset>
            </wp:positionH>
            <wp:positionV relativeFrom="topMargin">
              <wp:posOffset>11023600</wp:posOffset>
            </wp:positionV>
            <wp:extent cx="279400" cy="330200"/>
            <wp:effectExtent l="0" t="0" r="6350" b="0"/>
            <wp:wrapNone/>
            <wp:docPr id="827" name="图片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0" cy="330200"/>
                    </a:xfrm>
                    <a:prstGeom prst="rect">
                      <a:avLst/>
                    </a:prstGeom>
                    <a:noFill/>
                  </pic:spPr>
                </pic:pic>
              </a:graphicData>
            </a:graphic>
            <wp14:sizeRelH relativeFrom="page">
              <wp14:pctWidth>0</wp14:pctWidth>
            </wp14:sizeRelH>
            <wp14:sizeRelV relativeFrom="page">
              <wp14:pctHeight>0</wp14:pctHeight>
            </wp14:sizeRelV>
          </wp:anchor>
        </w:drawing>
      </w:r>
      <w:r w:rsidR="003A1275">
        <w:rPr>
          <w:rFonts w:ascii="宋体" w:hAnsi="宋体" w:cs="宋体"/>
          <w:b/>
          <w:sz w:val="32"/>
        </w:rPr>
        <w:t xml:space="preserve"> </w:t>
      </w:r>
    </w:p>
    <w:p w:rsidR="00F91B6D" w:rsidRDefault="00F91B6D" w:rsidP="00F91B6D">
      <w:pPr>
        <w:spacing w:line="360" w:lineRule="auto"/>
        <w:jc w:val="left"/>
        <w:textAlignment w:val="center"/>
        <w:rPr>
          <w:rFonts w:ascii="宋体" w:hAnsi="宋体" w:cs="宋体"/>
          <w:b/>
          <w:sz w:val="24"/>
        </w:rPr>
      </w:pPr>
      <w:bookmarkStart w:id="0" w:name="_GoBack"/>
      <w:bookmarkEnd w:id="0"/>
      <w:r>
        <w:rPr>
          <w:rFonts w:ascii="宋体" w:hAnsi="宋体" w:cs="宋体"/>
          <w:b/>
          <w:sz w:val="24"/>
        </w:rPr>
        <w:t>说明：</w:t>
      </w:r>
    </w:p>
    <w:p w:rsidR="00F91B6D" w:rsidRDefault="00F91B6D" w:rsidP="00F91B6D">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本试卷共</w:t>
      </w:r>
      <w:r>
        <w:rPr>
          <w:rFonts w:eastAsia="Times New Roman"/>
          <w:b/>
          <w:sz w:val="24"/>
        </w:rPr>
        <w:t>6</w:t>
      </w:r>
      <w:r>
        <w:rPr>
          <w:rFonts w:ascii="宋体" w:hAnsi="宋体" w:cs="宋体"/>
          <w:b/>
          <w:sz w:val="24"/>
        </w:rPr>
        <w:t>页，包含选择题（第</w:t>
      </w:r>
      <w:r>
        <w:rPr>
          <w:rFonts w:eastAsia="Times New Roman"/>
          <w:b/>
          <w:sz w:val="24"/>
        </w:rPr>
        <w:t>1</w:t>
      </w:r>
      <w:r>
        <w:rPr>
          <w:rFonts w:ascii="宋体" w:hAnsi="宋体" w:cs="宋体"/>
          <w:b/>
          <w:sz w:val="24"/>
        </w:rPr>
        <w:t>题</w:t>
      </w:r>
      <w:proofErr w:type="gramStart"/>
      <w:r>
        <w:rPr>
          <w:rFonts w:ascii="宋体" w:hAnsi="宋体" w:cs="宋体"/>
          <w:b/>
          <w:sz w:val="24"/>
        </w:rPr>
        <w:t>一</w:t>
      </w:r>
      <w:proofErr w:type="gramEnd"/>
      <w:r>
        <w:rPr>
          <w:rFonts w:ascii="宋体" w:hAnsi="宋体" w:cs="宋体"/>
          <w:b/>
          <w:sz w:val="24"/>
        </w:rPr>
        <w:t>第</w:t>
      </w:r>
      <w:r>
        <w:rPr>
          <w:rFonts w:eastAsia="Times New Roman"/>
          <w:b/>
          <w:sz w:val="24"/>
        </w:rPr>
        <w:t>20</w:t>
      </w:r>
      <w:r>
        <w:rPr>
          <w:rFonts w:ascii="宋体" w:hAnsi="宋体" w:cs="宋体"/>
          <w:b/>
          <w:sz w:val="24"/>
        </w:rPr>
        <w:t>题，共</w:t>
      </w:r>
      <w:r>
        <w:rPr>
          <w:rFonts w:eastAsia="Times New Roman"/>
          <w:b/>
          <w:sz w:val="24"/>
        </w:rPr>
        <w:t>20</w:t>
      </w:r>
      <w:r>
        <w:rPr>
          <w:rFonts w:ascii="宋体" w:hAnsi="宋体" w:cs="宋体"/>
          <w:b/>
          <w:sz w:val="24"/>
        </w:rPr>
        <w:t>题）、非选择题（第</w:t>
      </w:r>
      <w:r>
        <w:rPr>
          <w:rFonts w:eastAsia="Times New Roman"/>
          <w:b/>
          <w:sz w:val="24"/>
        </w:rPr>
        <w:t>21</w:t>
      </w:r>
      <w:r>
        <w:rPr>
          <w:rFonts w:ascii="宋体" w:hAnsi="宋体" w:cs="宋体"/>
          <w:b/>
          <w:sz w:val="24"/>
        </w:rPr>
        <w:t>题</w:t>
      </w:r>
      <w:proofErr w:type="gramStart"/>
      <w:r>
        <w:rPr>
          <w:rFonts w:ascii="宋体" w:hAnsi="宋体" w:cs="宋体"/>
          <w:b/>
          <w:sz w:val="24"/>
        </w:rPr>
        <w:t>一</w:t>
      </w:r>
      <w:proofErr w:type="gramEnd"/>
      <w:r>
        <w:rPr>
          <w:rFonts w:ascii="宋体" w:hAnsi="宋体" w:cs="宋体"/>
          <w:b/>
          <w:sz w:val="24"/>
        </w:rPr>
        <w:t>第</w:t>
      </w:r>
      <w:r>
        <w:rPr>
          <w:rFonts w:eastAsia="Times New Roman"/>
          <w:b/>
          <w:sz w:val="24"/>
        </w:rPr>
        <w:t>25</w:t>
      </w:r>
      <w:r>
        <w:rPr>
          <w:rFonts w:ascii="宋体" w:hAnsi="宋体" w:cs="宋体"/>
          <w:b/>
          <w:sz w:val="24"/>
        </w:rPr>
        <w:t>题，共</w:t>
      </w:r>
      <w:r>
        <w:rPr>
          <w:rFonts w:eastAsia="Times New Roman"/>
          <w:b/>
          <w:sz w:val="24"/>
        </w:rPr>
        <w:t>5</w:t>
      </w:r>
      <w:r>
        <w:rPr>
          <w:rFonts w:ascii="宋体" w:hAnsi="宋体" w:cs="宋体"/>
          <w:b/>
          <w:sz w:val="24"/>
        </w:rPr>
        <w:t>题）两部分，本卷满分</w:t>
      </w:r>
      <w:r>
        <w:rPr>
          <w:rFonts w:eastAsia="Times New Roman"/>
          <w:b/>
          <w:sz w:val="24"/>
        </w:rPr>
        <w:t>100</w:t>
      </w:r>
      <w:r>
        <w:rPr>
          <w:rFonts w:ascii="宋体" w:hAnsi="宋体" w:cs="宋体"/>
          <w:b/>
          <w:sz w:val="24"/>
        </w:rPr>
        <w:t>分，考试时间为</w:t>
      </w:r>
      <w:r>
        <w:rPr>
          <w:rFonts w:eastAsia="Times New Roman"/>
          <w:b/>
          <w:sz w:val="24"/>
        </w:rPr>
        <w:t>100</w:t>
      </w:r>
      <w:r>
        <w:rPr>
          <w:rFonts w:ascii="宋体" w:hAnsi="宋体" w:cs="宋体"/>
          <w:b/>
          <w:sz w:val="24"/>
        </w:rPr>
        <w:t>分钟，考试结束后，请将本试卷和答题卡一并交回。</w:t>
      </w:r>
    </w:p>
    <w:p w:rsidR="00F91B6D" w:rsidRDefault="00F91B6D" w:rsidP="00F91B6D">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答题前，考生务必将本人的姓名、准考证号填写在答题</w:t>
      </w:r>
      <w:proofErr w:type="gramStart"/>
      <w:r>
        <w:rPr>
          <w:rFonts w:ascii="宋体" w:hAnsi="宋体" w:cs="宋体"/>
          <w:b/>
          <w:sz w:val="24"/>
        </w:rPr>
        <w:t>卡相应</w:t>
      </w:r>
      <w:proofErr w:type="gramEnd"/>
      <w:r>
        <w:rPr>
          <w:rFonts w:ascii="宋体" w:hAnsi="宋体" w:cs="宋体"/>
          <w:b/>
          <w:sz w:val="24"/>
        </w:rPr>
        <w:t>的位置上，同时务必在试卷的装订线内将本人的姓名、准考证号、毕业学校填写好，在</w:t>
      </w:r>
      <w:proofErr w:type="gramStart"/>
      <w:r>
        <w:rPr>
          <w:rFonts w:ascii="宋体" w:hAnsi="宋体" w:cs="宋体"/>
          <w:b/>
          <w:sz w:val="24"/>
        </w:rPr>
        <w:t>试卷第</w:t>
      </w:r>
      <w:proofErr w:type="gramEnd"/>
      <w:r>
        <w:rPr>
          <w:rFonts w:ascii="宋体" w:hAnsi="宋体" w:cs="宋体"/>
          <w:b/>
          <w:sz w:val="24"/>
        </w:rPr>
        <w:t>一面的右下角填写好座位号。</w:t>
      </w:r>
    </w:p>
    <w:p w:rsidR="00F91B6D" w:rsidRDefault="00F91B6D" w:rsidP="00F91B6D">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所有的试题都必须在专用的</w:t>
      </w:r>
      <w:r>
        <w:rPr>
          <w:rFonts w:eastAsia="Times New Roman"/>
          <w:b/>
          <w:sz w:val="24"/>
        </w:rPr>
        <w:t>“</w:t>
      </w:r>
      <w:r>
        <w:rPr>
          <w:rFonts w:ascii="宋体" w:hAnsi="宋体" w:cs="宋体"/>
          <w:b/>
          <w:sz w:val="24"/>
        </w:rPr>
        <w:t>答题卡</w:t>
      </w:r>
      <w:r>
        <w:rPr>
          <w:rFonts w:eastAsia="Times New Roman"/>
          <w:b/>
          <w:sz w:val="24"/>
        </w:rPr>
        <w:t>”</w:t>
      </w:r>
      <w:r>
        <w:rPr>
          <w:rFonts w:ascii="宋体" w:hAnsi="宋体" w:cs="宋体"/>
          <w:b/>
          <w:sz w:val="24"/>
        </w:rPr>
        <w:t>上作答，选择题用</w:t>
      </w:r>
      <w:r>
        <w:rPr>
          <w:rFonts w:eastAsia="Times New Roman"/>
          <w:b/>
          <w:sz w:val="24"/>
        </w:rPr>
        <w:t>2B</w:t>
      </w:r>
      <w:r>
        <w:rPr>
          <w:rFonts w:ascii="宋体" w:hAnsi="宋体" w:cs="宋体"/>
          <w:b/>
          <w:sz w:val="24"/>
        </w:rPr>
        <w:t>铅笔作答、非选择题在指定位置用</w:t>
      </w:r>
      <w:r>
        <w:rPr>
          <w:rFonts w:eastAsia="Times New Roman"/>
          <w:b/>
          <w:sz w:val="24"/>
        </w:rPr>
        <w:t>0.5</w:t>
      </w:r>
      <w:r>
        <w:rPr>
          <w:rFonts w:ascii="宋体" w:hAnsi="宋体" w:cs="宋体"/>
          <w:b/>
          <w:sz w:val="24"/>
        </w:rPr>
        <w:t>毫米黑色墨水签字笔作答，在试卷成草稿纸上答题无效。</w:t>
      </w:r>
    </w:p>
    <w:p w:rsidR="00F91B6D" w:rsidRDefault="00F91B6D" w:rsidP="00F91B6D">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C12</w:t>
      </w:r>
      <w:r>
        <w:rPr>
          <w:b/>
          <w:sz w:val="24"/>
        </w:rPr>
        <w:t xml:space="preserve">        </w:t>
      </w:r>
      <w:r>
        <w:rPr>
          <w:rFonts w:eastAsia="Times New Roman"/>
          <w:b/>
          <w:sz w:val="24"/>
        </w:rPr>
        <w:t>N14</w:t>
      </w:r>
      <w:r>
        <w:rPr>
          <w:b/>
          <w:sz w:val="24"/>
        </w:rPr>
        <w:t xml:space="preserve">    </w:t>
      </w:r>
      <w:r>
        <w:rPr>
          <w:rFonts w:eastAsia="Times New Roman"/>
          <w:b/>
          <w:sz w:val="24"/>
        </w:rPr>
        <w:t xml:space="preserve">    O16</w:t>
      </w:r>
      <w:r>
        <w:rPr>
          <w:b/>
          <w:sz w:val="24"/>
        </w:rPr>
        <w:t xml:space="preserve">        </w:t>
      </w:r>
      <w:r>
        <w:rPr>
          <w:rFonts w:eastAsia="Times New Roman"/>
          <w:b/>
          <w:sz w:val="24"/>
        </w:rPr>
        <w:t>S32</w:t>
      </w:r>
      <w:r>
        <w:rPr>
          <w:b/>
          <w:sz w:val="24"/>
        </w:rPr>
        <w:t xml:space="preserve">    </w:t>
      </w:r>
      <w:r>
        <w:rPr>
          <w:rFonts w:eastAsia="Times New Roman"/>
          <w:b/>
          <w:sz w:val="24"/>
        </w:rPr>
        <w:t xml:space="preserve">    Cl35.5</w:t>
      </w:r>
      <w:r>
        <w:rPr>
          <w:b/>
          <w:sz w:val="24"/>
        </w:rPr>
        <w:t xml:space="preserve">    </w:t>
      </w:r>
      <w:r>
        <w:rPr>
          <w:rFonts w:eastAsia="Times New Roman"/>
          <w:b/>
          <w:sz w:val="24"/>
        </w:rPr>
        <w:t>Fe56</w:t>
      </w:r>
      <w:r>
        <w:rPr>
          <w:b/>
          <w:sz w:val="24"/>
        </w:rPr>
        <w:t xml:space="preserve">    </w:t>
      </w:r>
      <w:r>
        <w:rPr>
          <w:rFonts w:eastAsia="Times New Roman"/>
          <w:b/>
          <w:sz w:val="24"/>
        </w:rPr>
        <w:t>Ca64</w:t>
      </w:r>
    </w:p>
    <w:p w:rsidR="00F91B6D" w:rsidRDefault="00F91B6D" w:rsidP="00F91B6D">
      <w:pPr>
        <w:spacing w:line="360" w:lineRule="auto"/>
        <w:jc w:val="center"/>
        <w:textAlignment w:val="center"/>
        <w:rPr>
          <w:rFonts w:ascii="宋体" w:hAnsi="宋体" w:cs="宋体"/>
          <w:b/>
          <w:sz w:val="24"/>
        </w:rPr>
      </w:pPr>
      <w:r>
        <w:rPr>
          <w:rFonts w:ascii="宋体" w:hAnsi="宋体" w:cs="宋体"/>
          <w:b/>
          <w:sz w:val="24"/>
        </w:rPr>
        <w:t>选择题</w:t>
      </w:r>
    </w:p>
    <w:p w:rsidR="00F91B6D" w:rsidRDefault="00F91B6D" w:rsidP="00F91B6D">
      <w:pPr>
        <w:spacing w:line="360" w:lineRule="auto"/>
        <w:jc w:val="left"/>
        <w:textAlignment w:val="center"/>
        <w:rPr>
          <w:rFonts w:ascii="宋体" w:hAnsi="宋体" w:cs="宋体"/>
          <w:b/>
          <w:sz w:val="24"/>
        </w:rPr>
      </w:pPr>
      <w:r>
        <w:rPr>
          <w:rFonts w:ascii="宋体" w:hAnsi="宋体" w:cs="宋体"/>
          <w:b/>
          <w:sz w:val="24"/>
        </w:rPr>
        <w:t>单项选择题：本题包括</w:t>
      </w:r>
      <w:r>
        <w:rPr>
          <w:rFonts w:eastAsia="Times New Roman"/>
          <w:b/>
          <w:sz w:val="24"/>
        </w:rPr>
        <w:t>15</w:t>
      </w:r>
      <w:r>
        <w:rPr>
          <w:rFonts w:ascii="宋体" w:hAnsi="宋体" w:cs="宋体"/>
          <w:b/>
          <w:sz w:val="24"/>
        </w:rPr>
        <w:t>小题，每小题</w:t>
      </w:r>
      <w:r>
        <w:rPr>
          <w:rFonts w:eastAsia="Times New Roman"/>
          <w:b/>
          <w:sz w:val="24"/>
        </w:rPr>
        <w:t>2</w:t>
      </w:r>
      <w:r>
        <w:rPr>
          <w:rFonts w:ascii="宋体" w:hAnsi="宋体" w:cs="宋体"/>
          <w:b/>
          <w:sz w:val="24"/>
        </w:rPr>
        <w:t>分，共计</w:t>
      </w:r>
      <w:r>
        <w:rPr>
          <w:rFonts w:eastAsia="Times New Roman"/>
          <w:b/>
          <w:sz w:val="24"/>
        </w:rPr>
        <w:t>30</w:t>
      </w:r>
      <w:r>
        <w:rPr>
          <w:rFonts w:ascii="宋体" w:hAnsi="宋体" w:cs="宋体"/>
          <w:b/>
          <w:sz w:val="24"/>
        </w:rPr>
        <w:t>分。每小题只有一个选项符合题意。</w:t>
      </w:r>
    </w:p>
    <w:p w:rsidR="00F91B6D" w:rsidRDefault="00F91B6D" w:rsidP="00F91B6D">
      <w:pPr>
        <w:spacing w:line="360" w:lineRule="auto"/>
        <w:jc w:val="left"/>
        <w:textAlignment w:val="center"/>
        <w:rPr>
          <w:rFonts w:ascii="宋体" w:hAnsi="宋体" w:cs="宋体"/>
        </w:rPr>
      </w:pPr>
      <w:r>
        <w:t>1.</w:t>
      </w:r>
      <w:r>
        <w:rPr>
          <w:rFonts w:ascii="宋体" w:hAnsi="宋体" w:cs="宋体"/>
        </w:rPr>
        <w:t>糖类又称碳水化合物，是人体所需</w:t>
      </w:r>
      <w:r>
        <w:rPr>
          <w:rFonts w:ascii="宋体" w:hAnsi="宋体" w:cs="宋体"/>
          <w:noProof/>
        </w:rPr>
        <w:drawing>
          <wp:inline distT="0" distB="0" distL="0" distR="0">
            <wp:extent cx="137160" cy="175260"/>
            <wp:effectExtent l="0" t="0" r="0" b="0"/>
            <wp:docPr id="855" name="图片 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rPr>
        <w:t>重要营养物质，葡萄糖中</w:t>
      </w:r>
      <w:proofErr w:type="gramStart"/>
      <w:r>
        <w:rPr>
          <w:rFonts w:ascii="宋体" w:hAnsi="宋体" w:cs="宋体"/>
        </w:rPr>
        <w:t>不</w:t>
      </w:r>
      <w:proofErr w:type="gramEnd"/>
      <w:r>
        <w:rPr>
          <w:rFonts w:ascii="宋体" w:hAnsi="宋体" w:cs="宋体"/>
        </w:rPr>
        <w:t>含有的元素是</w:t>
      </w:r>
    </w:p>
    <w:p w:rsidR="00F91B6D" w:rsidRDefault="00F91B6D" w:rsidP="00F91B6D">
      <w:pPr>
        <w:tabs>
          <w:tab w:val="left" w:pos="2436"/>
          <w:tab w:val="left" w:pos="4873"/>
          <w:tab w:val="left" w:pos="7309"/>
        </w:tabs>
        <w:spacing w:line="360" w:lineRule="auto"/>
        <w:jc w:val="left"/>
        <w:textAlignment w:val="center"/>
        <w:rPr>
          <w:rFonts w:ascii="宋体" w:hAnsi="宋体" w:cs="宋体"/>
          <w:color w:val="000000"/>
        </w:rPr>
      </w:pPr>
      <w:r w:rsidRPr="00BE1BCD">
        <w:rPr>
          <w:rFonts w:hint="eastAsia"/>
        </w:rPr>
        <w:t xml:space="preserve">A. </w:t>
      </w:r>
      <w:r>
        <w:rPr>
          <w:rFonts w:ascii="宋体" w:hAnsi="宋体" w:cs="宋体"/>
        </w:rPr>
        <w:t>氢</w:t>
      </w:r>
      <w:r w:rsidRPr="00BE1BCD">
        <w:rPr>
          <w:rFonts w:hint="eastAsia"/>
        </w:rPr>
        <w:tab/>
        <w:t xml:space="preserve">B. </w:t>
      </w:r>
      <w:r>
        <w:rPr>
          <w:rFonts w:ascii="宋体" w:hAnsi="宋体" w:cs="宋体"/>
        </w:rPr>
        <w:t>碳</w:t>
      </w:r>
      <w:r w:rsidRPr="00BE1BCD">
        <w:rPr>
          <w:rFonts w:hint="eastAsia"/>
        </w:rPr>
        <w:tab/>
        <w:t xml:space="preserve">C. </w:t>
      </w:r>
      <w:r>
        <w:rPr>
          <w:rFonts w:ascii="宋体" w:hAnsi="宋体" w:cs="宋体"/>
        </w:rPr>
        <w:t>氮</w:t>
      </w:r>
      <w:r w:rsidRPr="00BE1BCD">
        <w:rPr>
          <w:rFonts w:hint="eastAsia"/>
        </w:rPr>
        <w:tab/>
        <w:t xml:space="preserve">D. </w:t>
      </w:r>
      <w:r>
        <w:rPr>
          <w:rFonts w:ascii="宋体" w:hAnsi="宋体" w:cs="宋体"/>
        </w:rPr>
        <w:t>氧</w:t>
      </w:r>
    </w:p>
    <w:p w:rsidR="00F91B6D" w:rsidRDefault="00F91B6D" w:rsidP="00F91B6D">
      <w:pPr>
        <w:spacing w:line="360" w:lineRule="auto"/>
        <w:jc w:val="left"/>
        <w:textAlignment w:val="center"/>
        <w:rPr>
          <w:rFonts w:ascii="宋体" w:hAnsi="宋体" w:cs="宋体"/>
          <w:color w:val="000000"/>
        </w:rPr>
      </w:pPr>
      <w:r>
        <w:rPr>
          <w:color w:val="000000"/>
        </w:rPr>
        <w:t>2.</w:t>
      </w:r>
      <w:r>
        <w:rPr>
          <w:rFonts w:ascii="宋体" w:hAnsi="宋体" w:cs="宋体"/>
          <w:color w:val="000000"/>
        </w:rPr>
        <w:t>扬州拥有众多非物质文化遗产项目，下列过程涉及化学变化的是</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A. 玉石雕刻</w:t>
      </w:r>
      <w:r>
        <w:rPr>
          <w:rFonts w:ascii="宋体" w:hAnsi="宋体" w:cs="宋体"/>
          <w:noProof/>
          <w:color w:val="000000"/>
        </w:rPr>
        <w:drawing>
          <wp:inline distT="0" distB="0" distL="0" distR="0">
            <wp:extent cx="838200" cy="876300"/>
            <wp:effectExtent l="0" t="0" r="0" b="0"/>
            <wp:docPr id="854" name="图片 85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876300"/>
                    </a:xfrm>
                    <a:prstGeom prst="rect">
                      <a:avLst/>
                    </a:prstGeom>
                    <a:noFill/>
                    <a:ln>
                      <a:noFill/>
                    </a:ln>
                  </pic:spPr>
                </pic:pic>
              </a:graphicData>
            </a:graphic>
          </wp:inline>
        </w:drawing>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B. 纸张裁剪</w:t>
      </w:r>
      <w:r>
        <w:rPr>
          <w:rFonts w:ascii="宋体" w:hAnsi="宋体" w:cs="宋体"/>
          <w:noProof/>
          <w:color w:val="000000"/>
        </w:rPr>
        <w:drawing>
          <wp:inline distT="0" distB="0" distL="0" distR="0">
            <wp:extent cx="1181100" cy="883920"/>
            <wp:effectExtent l="0" t="0" r="0" b="0"/>
            <wp:docPr id="853" name="图片 8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883920"/>
                    </a:xfrm>
                    <a:prstGeom prst="rect">
                      <a:avLst/>
                    </a:prstGeom>
                    <a:noFill/>
                    <a:ln>
                      <a:noFill/>
                    </a:ln>
                  </pic:spPr>
                </pic:pic>
              </a:graphicData>
            </a:graphic>
          </wp:inline>
        </w:drawing>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C. 木料打磨</w:t>
      </w:r>
      <w:r>
        <w:rPr>
          <w:rFonts w:ascii="宋体" w:hAnsi="宋体" w:cs="宋体"/>
          <w:noProof/>
          <w:color w:val="000000"/>
        </w:rPr>
        <w:drawing>
          <wp:inline distT="0" distB="0" distL="0" distR="0">
            <wp:extent cx="1226820" cy="609600"/>
            <wp:effectExtent l="0" t="0" r="0" b="0"/>
            <wp:docPr id="852" name="图片 85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6820" cy="609600"/>
                    </a:xfrm>
                    <a:prstGeom prst="rect">
                      <a:avLst/>
                    </a:prstGeom>
                    <a:noFill/>
                    <a:ln>
                      <a:noFill/>
                    </a:ln>
                  </pic:spPr>
                </pic:pic>
              </a:graphicData>
            </a:graphic>
          </wp:inline>
        </w:drawing>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D. 腐乳发酵</w:t>
      </w:r>
      <w:r>
        <w:rPr>
          <w:rFonts w:ascii="宋体" w:hAnsi="宋体" w:cs="宋体"/>
          <w:noProof/>
          <w:color w:val="000000"/>
        </w:rPr>
        <w:drawing>
          <wp:inline distT="0" distB="0" distL="0" distR="0">
            <wp:extent cx="982980" cy="655320"/>
            <wp:effectExtent l="0" t="0" r="7620" b="0"/>
            <wp:docPr id="851" name="图片 8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2980" cy="655320"/>
                    </a:xfrm>
                    <a:prstGeom prst="rect">
                      <a:avLst/>
                    </a:prstGeom>
                    <a:noFill/>
                    <a:ln>
                      <a:noFill/>
                    </a:ln>
                  </pic:spPr>
                </pic:pic>
              </a:graphicData>
            </a:graphic>
          </wp:inline>
        </w:drawing>
      </w:r>
    </w:p>
    <w:p w:rsidR="00F91B6D" w:rsidRDefault="00F91B6D" w:rsidP="00F91B6D">
      <w:pPr>
        <w:spacing w:line="360" w:lineRule="auto"/>
        <w:jc w:val="left"/>
        <w:textAlignment w:val="center"/>
        <w:rPr>
          <w:rFonts w:ascii="宋体" w:hAnsi="宋体" w:cs="宋体"/>
          <w:color w:val="000000"/>
        </w:rPr>
      </w:pPr>
      <w:r>
        <w:rPr>
          <w:color w:val="000000"/>
        </w:rPr>
        <w:t>3.</w:t>
      </w:r>
      <w:r>
        <w:rPr>
          <w:rFonts w:eastAsia="Times New Roman"/>
          <w:color w:val="000000"/>
        </w:rPr>
        <w:t>NaOH</w:t>
      </w:r>
      <w:r>
        <w:rPr>
          <w:rFonts w:ascii="宋体" w:hAnsi="宋体" w:cs="宋体"/>
          <w:color w:val="000000"/>
        </w:rPr>
        <w:t>可用于造纸和印染工业，</w:t>
      </w:r>
      <w:proofErr w:type="spellStart"/>
      <w:r>
        <w:rPr>
          <w:rFonts w:eastAsia="Times New Roman"/>
          <w:color w:val="000000"/>
        </w:rPr>
        <w:t>NaOH</w:t>
      </w:r>
      <w:proofErr w:type="spellEnd"/>
      <w:r>
        <w:rPr>
          <w:rFonts w:ascii="宋体" w:hAnsi="宋体" w:cs="宋体"/>
          <w:color w:val="000000"/>
        </w:rPr>
        <w:t>属于</w:t>
      </w:r>
    </w:p>
    <w:p w:rsidR="00F91B6D" w:rsidRDefault="00F91B6D" w:rsidP="00F91B6D">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lastRenderedPageBreak/>
        <w:t>A. 单质</w:t>
      </w:r>
      <w:r>
        <w:rPr>
          <w:rFonts w:ascii="宋体" w:hAnsi="宋体" w:cs="宋体"/>
          <w:color w:val="000000"/>
        </w:rPr>
        <w:tab/>
        <w:t>B. 酸</w:t>
      </w:r>
      <w:r>
        <w:rPr>
          <w:rFonts w:ascii="宋体" w:hAnsi="宋体" w:cs="宋体"/>
          <w:color w:val="000000"/>
        </w:rPr>
        <w:tab/>
        <w:t>C. 碱</w:t>
      </w:r>
      <w:r>
        <w:rPr>
          <w:rFonts w:ascii="宋体" w:hAnsi="宋体" w:cs="宋体"/>
          <w:color w:val="000000"/>
        </w:rPr>
        <w:tab/>
        <w:t>D. 盐</w:t>
      </w:r>
    </w:p>
    <w:p w:rsidR="00F91B6D" w:rsidRDefault="00F91B6D" w:rsidP="00F91B6D">
      <w:pPr>
        <w:spacing w:line="360" w:lineRule="auto"/>
        <w:jc w:val="left"/>
        <w:textAlignment w:val="center"/>
        <w:rPr>
          <w:rFonts w:ascii="宋体" w:hAnsi="宋体" w:cs="宋体"/>
          <w:color w:val="000000"/>
        </w:rPr>
      </w:pPr>
      <w:r>
        <w:rPr>
          <w:color w:val="000000"/>
        </w:rPr>
        <w:t>4.</w:t>
      </w:r>
      <w:r>
        <w:rPr>
          <w:rFonts w:ascii="宋体" w:hAnsi="宋体" w:cs="宋体"/>
          <w:color w:val="000000"/>
        </w:rPr>
        <w:t>下列物质由离子构成的是</w:t>
      </w:r>
    </w:p>
    <w:p w:rsidR="00F91B6D" w:rsidRDefault="00F91B6D" w:rsidP="00F91B6D">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氢气</w:t>
      </w:r>
      <w:r>
        <w:rPr>
          <w:rFonts w:ascii="宋体" w:hAnsi="宋体" w:cs="宋体"/>
          <w:color w:val="000000"/>
        </w:rPr>
        <w:tab/>
        <w:t>B. 氯化钾</w:t>
      </w:r>
      <w:r>
        <w:rPr>
          <w:rFonts w:ascii="宋体" w:hAnsi="宋体" w:cs="宋体"/>
          <w:color w:val="000000"/>
        </w:rPr>
        <w:tab/>
        <w:t>C. 金刚石</w:t>
      </w:r>
      <w:r>
        <w:rPr>
          <w:rFonts w:ascii="宋体" w:hAnsi="宋体" w:cs="宋体"/>
          <w:color w:val="000000"/>
        </w:rPr>
        <w:tab/>
        <w:t>D. 二氧化碳</w:t>
      </w:r>
    </w:p>
    <w:p w:rsidR="00F91B6D" w:rsidRDefault="00F91B6D" w:rsidP="00F91B6D">
      <w:pPr>
        <w:spacing w:line="360" w:lineRule="auto"/>
        <w:jc w:val="left"/>
        <w:textAlignment w:val="center"/>
        <w:rPr>
          <w:rFonts w:ascii="宋体" w:hAnsi="宋体" w:cs="宋体"/>
          <w:color w:val="000000"/>
        </w:rPr>
      </w:pPr>
      <w:r>
        <w:rPr>
          <w:color w:val="000000"/>
        </w:rPr>
        <w:t>5.</w:t>
      </w:r>
      <w:r>
        <w:rPr>
          <w:rFonts w:ascii="宋体" w:hAnsi="宋体" w:cs="宋体"/>
          <w:color w:val="000000"/>
        </w:rPr>
        <w:t>不同的物质溶于水后会形成酸碱性不同的溶液，下列溶液显酸性的是</w:t>
      </w:r>
    </w:p>
    <w:p w:rsidR="00F91B6D" w:rsidRDefault="00F91B6D" w:rsidP="00F91B6D">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食醋</w:t>
      </w:r>
      <w:r>
        <w:rPr>
          <w:rFonts w:ascii="宋体" w:hAnsi="宋体" w:cs="宋体"/>
          <w:color w:val="000000"/>
        </w:rPr>
        <w:tab/>
        <w:t>B. 氨水</w:t>
      </w:r>
      <w:r>
        <w:rPr>
          <w:rFonts w:ascii="宋体" w:hAnsi="宋体" w:cs="宋体"/>
          <w:color w:val="000000"/>
        </w:rPr>
        <w:tab/>
        <w:t xml:space="preserve">C. </w:t>
      </w:r>
      <w:proofErr w:type="spellStart"/>
      <w:r>
        <w:rPr>
          <w:rFonts w:eastAsia="Times New Roman"/>
          <w:color w:val="000000"/>
        </w:rPr>
        <w:t>NaCl</w:t>
      </w:r>
      <w:proofErr w:type="spellEnd"/>
      <w:r>
        <w:rPr>
          <w:rFonts w:ascii="宋体" w:hAnsi="宋体" w:cs="宋体"/>
          <w:color w:val="000000"/>
        </w:rPr>
        <w:t>溶液</w:t>
      </w:r>
      <w:r>
        <w:rPr>
          <w:rFonts w:ascii="宋体" w:hAnsi="宋体" w:cs="宋体"/>
          <w:color w:val="000000"/>
        </w:rPr>
        <w:tab/>
        <w:t xml:space="preserve">D. </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w:t>
      </w:r>
    </w:p>
    <w:p w:rsidR="00F91B6D" w:rsidRDefault="00F91B6D" w:rsidP="00F91B6D">
      <w:pPr>
        <w:spacing w:line="360" w:lineRule="auto"/>
        <w:jc w:val="left"/>
        <w:textAlignment w:val="center"/>
        <w:rPr>
          <w:rFonts w:ascii="宋体" w:hAnsi="宋体" w:cs="宋体"/>
          <w:color w:val="000000"/>
        </w:rPr>
      </w:pPr>
      <w:r>
        <w:rPr>
          <w:color w:val="000000"/>
        </w:rPr>
        <w:t>6.</w:t>
      </w:r>
      <w:r>
        <w:rPr>
          <w:rFonts w:ascii="宋体" w:hAnsi="宋体" w:cs="宋体"/>
          <w:color w:val="000000"/>
        </w:rPr>
        <w:t>氧气是空气的主要成分之一。下列说法不正确的是</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A. 通常状况下，</w:t>
      </w:r>
      <w:r>
        <w:rPr>
          <w:rFonts w:eastAsia="Times New Roman"/>
          <w:color w:val="000000"/>
        </w:rPr>
        <w:t>O</w:t>
      </w:r>
      <w:r>
        <w:rPr>
          <w:rFonts w:eastAsia="Times New Roman"/>
          <w:color w:val="000000"/>
          <w:vertAlign w:val="subscript"/>
        </w:rPr>
        <w:t>2</w:t>
      </w:r>
      <w:r>
        <w:rPr>
          <w:rFonts w:ascii="宋体" w:hAnsi="宋体" w:cs="宋体"/>
          <w:color w:val="000000"/>
        </w:rPr>
        <w:t>是无色气体</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B. 相同条件下，</w:t>
      </w:r>
      <w:r>
        <w:rPr>
          <w:rFonts w:eastAsia="Times New Roman"/>
          <w:color w:val="000000"/>
        </w:rPr>
        <w:t>O</w:t>
      </w:r>
      <w:r>
        <w:rPr>
          <w:rFonts w:eastAsia="Times New Roman"/>
          <w:color w:val="000000"/>
          <w:vertAlign w:val="subscript"/>
        </w:rPr>
        <w:t>2</w:t>
      </w:r>
      <w:r>
        <w:rPr>
          <w:rFonts w:ascii="宋体" w:hAnsi="宋体" w:cs="宋体"/>
          <w:color w:val="000000"/>
        </w:rPr>
        <w:t>的密度大于</w:t>
      </w:r>
      <w:r>
        <w:rPr>
          <w:rFonts w:eastAsia="Times New Roman"/>
          <w:color w:val="000000"/>
        </w:rPr>
        <w:t>CO</w:t>
      </w:r>
      <w:r>
        <w:rPr>
          <w:rFonts w:eastAsia="Times New Roman"/>
          <w:color w:val="000000"/>
          <w:vertAlign w:val="subscript"/>
        </w:rPr>
        <w:t>2</w:t>
      </w:r>
      <w:r>
        <w:rPr>
          <w:rFonts w:ascii="宋体" w:hAnsi="宋体" w:cs="宋体"/>
          <w:color w:val="000000"/>
        </w:rPr>
        <w:t>的</w:t>
      </w:r>
    </w:p>
    <w:p w:rsidR="00F91B6D" w:rsidRDefault="00F91B6D" w:rsidP="00F91B6D">
      <w:pPr>
        <w:spacing w:line="360" w:lineRule="auto"/>
        <w:jc w:val="left"/>
        <w:textAlignment w:val="center"/>
        <w:rPr>
          <w:rFonts w:eastAsia="Times New Roman"/>
          <w:color w:val="000000"/>
        </w:rPr>
      </w:pPr>
      <w:r>
        <w:rPr>
          <w:rFonts w:ascii="宋体" w:hAnsi="宋体" w:cs="宋体"/>
          <w:color w:val="000000"/>
        </w:rPr>
        <w:t>C</w:t>
      </w:r>
      <w:r>
        <w:rPr>
          <w:rFonts w:ascii="宋体" w:hAnsi="宋体" w:cs="宋体"/>
          <w:noProof/>
          <w:color w:val="000000"/>
          <w:position w:val="-22"/>
        </w:rPr>
        <w:drawing>
          <wp:inline distT="0" distB="0" distL="0" distR="0">
            <wp:extent cx="30480" cy="91440"/>
            <wp:effectExtent l="0" t="0" r="7620" b="3810"/>
            <wp:docPr id="850" name="图片 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分离液态空气可获得</w:t>
      </w:r>
      <w:r>
        <w:rPr>
          <w:rFonts w:eastAsia="Times New Roman"/>
          <w:color w:val="000000"/>
        </w:rPr>
        <w:t>O</w:t>
      </w:r>
      <w:r>
        <w:rPr>
          <w:rFonts w:eastAsia="Times New Roman"/>
          <w:color w:val="000000"/>
          <w:vertAlign w:val="subscript"/>
        </w:rPr>
        <w:t>2</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O</w:t>
      </w:r>
      <w:r>
        <w:rPr>
          <w:rFonts w:eastAsia="Times New Roman"/>
          <w:color w:val="000000"/>
          <w:vertAlign w:val="subscript"/>
        </w:rPr>
        <w:t>2</w:t>
      </w:r>
      <w:r>
        <w:rPr>
          <w:rFonts w:ascii="宋体" w:hAnsi="宋体" w:cs="宋体"/>
          <w:color w:val="000000"/>
        </w:rPr>
        <w:t>能够支持可燃物的燃烧</w:t>
      </w:r>
    </w:p>
    <w:p w:rsidR="00F91B6D" w:rsidRDefault="00F91B6D" w:rsidP="00F91B6D">
      <w:pPr>
        <w:spacing w:line="360" w:lineRule="auto"/>
        <w:jc w:val="left"/>
        <w:textAlignment w:val="center"/>
        <w:rPr>
          <w:rFonts w:ascii="宋体" w:hAnsi="宋体" w:cs="宋体"/>
          <w:color w:val="000000"/>
        </w:rPr>
      </w:pPr>
      <w:r>
        <w:rPr>
          <w:color w:val="000000"/>
        </w:rPr>
        <w:t>7.</w:t>
      </w:r>
      <w:r>
        <w:rPr>
          <w:rFonts w:ascii="宋体" w:hAnsi="宋体" w:cs="宋体"/>
          <w:color w:val="000000"/>
        </w:rPr>
        <w:t>对反应进行分类有助于认识与研究，下列反应属于化合反应的是</w:t>
      </w:r>
    </w:p>
    <w:p w:rsidR="00F91B6D" w:rsidRDefault="00F91B6D" w:rsidP="00F91B6D">
      <w:pPr>
        <w:spacing w:line="360" w:lineRule="auto"/>
        <w:jc w:val="left"/>
        <w:textAlignment w:val="center"/>
        <w:rPr>
          <w:color w:val="000000"/>
        </w:rPr>
      </w:pPr>
      <w:r>
        <w:rPr>
          <w:rFonts w:ascii="宋体" w:hAnsi="宋体" w:cs="宋体"/>
          <w:color w:val="000000"/>
        </w:rPr>
        <w:t xml:space="preserve">A. </w:t>
      </w:r>
      <w:r>
        <w:object w:dxaOrig="2068" w:dyaOrig="7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03.2pt;height:38.4pt;mso-position-horizontal-relative:page;mso-position-vertical-relative:page" o:ole="">
            <v:imagedata r:id="rId16" o:title="eqIdd21235fe11dc4f299a91cae92238d3fe"/>
          </v:shape>
          <o:OLEObject Type="Embed" ProgID="Equation.DSMT4" ShapeID="_x0000_i1025" DrawAspect="Content" ObjectID="_1660412396" r:id="rId17"/>
        </w:object>
      </w:r>
    </w:p>
    <w:p w:rsidR="00F91B6D" w:rsidRDefault="00F91B6D" w:rsidP="00F91B6D">
      <w:pPr>
        <w:spacing w:line="360" w:lineRule="auto"/>
        <w:jc w:val="left"/>
        <w:textAlignment w:val="center"/>
        <w:rPr>
          <w:color w:val="000000"/>
        </w:rPr>
      </w:pPr>
      <w:r>
        <w:rPr>
          <w:rFonts w:ascii="宋体" w:hAnsi="宋体" w:cs="宋体"/>
          <w:color w:val="000000"/>
        </w:rPr>
        <w:t xml:space="preserve">B. </w:t>
      </w:r>
      <w:r>
        <w:object w:dxaOrig="2429" w:dyaOrig="764">
          <v:shape id="_x0000_i1026" type="#_x0000_t75" alt="学科网(www.zxxk.com)--教育资源门户，提供试卷、教案、课件、论文、素材以及各类教学资源下载，还有大量而丰富的教学相关资讯！" style="width:121.2pt;height:38.4pt" o:ole="">
            <v:imagedata r:id="rId18" o:title="eqId072a8f19bf124b7f86a2fd9a46a86a43"/>
          </v:shape>
          <o:OLEObject Type="Embed" ProgID="Equation.DSMT4" ShapeID="_x0000_i1026" DrawAspect="Content" ObjectID="_1660412397" r:id="rId19"/>
        </w:object>
      </w:r>
    </w:p>
    <w:p w:rsidR="00F91B6D" w:rsidRDefault="00F91B6D" w:rsidP="00F91B6D">
      <w:pPr>
        <w:spacing w:line="360" w:lineRule="auto"/>
        <w:jc w:val="left"/>
        <w:textAlignment w:val="center"/>
        <w:rPr>
          <w:color w:val="000000"/>
        </w:rPr>
      </w:pPr>
      <w:r>
        <w:rPr>
          <w:rFonts w:ascii="宋体" w:hAnsi="宋体" w:cs="宋体"/>
          <w:color w:val="000000"/>
        </w:rPr>
        <w:t xml:space="preserve">C. </w:t>
      </w:r>
      <w:r>
        <w:object w:dxaOrig="2204" w:dyaOrig="376">
          <v:shape id="_x0000_i1027" type="#_x0000_t75" alt="学科网(www.zxxk.com)--教育资源门户，提供试卷、教案、课件、论文、素材以及各类教学资源下载，还有大量而丰富的教学相关资讯！" style="width:110.4pt;height:18.6pt" o:ole="">
            <v:imagedata r:id="rId20" o:title="eqId438636ded6a144dfb2721f3b5d067b47"/>
          </v:shape>
          <o:OLEObject Type="Embed" ProgID="Equation.DSMT4" ShapeID="_x0000_i1027" DrawAspect="Content" ObjectID="_1660412398" r:id="rId21"/>
        </w:object>
      </w:r>
    </w:p>
    <w:p w:rsidR="00F91B6D" w:rsidRDefault="00F91B6D" w:rsidP="00F91B6D">
      <w:pPr>
        <w:spacing w:line="360" w:lineRule="auto"/>
        <w:jc w:val="left"/>
        <w:textAlignment w:val="center"/>
        <w:rPr>
          <w:color w:val="000000"/>
        </w:rPr>
      </w:pPr>
      <w:r>
        <w:rPr>
          <w:rFonts w:ascii="宋体" w:hAnsi="宋体" w:cs="宋体"/>
          <w:color w:val="000000"/>
        </w:rPr>
        <w:t xml:space="preserve">D. </w:t>
      </w:r>
      <w:r>
        <w:object w:dxaOrig="3954" w:dyaOrig="375">
          <v:shape id="_x0000_i1028" type="#_x0000_t75" alt="学科网(www.zxxk.com)--教育资源门户，提供试卷、教案、课件、论文、素材以及各类教学资源下载，还有大量而丰富的教学相关资讯！" style="width:198pt;height:18.6pt" o:ole="">
            <v:imagedata r:id="rId22" o:title="eqId2b93f336822046b2be6c21c213f47081"/>
          </v:shape>
          <o:OLEObject Type="Embed" ProgID="Equation.DSMT4" ShapeID="_x0000_i1028" DrawAspect="Content" ObjectID="_1660412399" r:id="rId23"/>
        </w:object>
      </w:r>
    </w:p>
    <w:p w:rsidR="00F91B6D" w:rsidRDefault="00F91B6D" w:rsidP="00F91B6D">
      <w:pPr>
        <w:spacing w:line="360" w:lineRule="auto"/>
        <w:jc w:val="left"/>
        <w:textAlignment w:val="center"/>
        <w:rPr>
          <w:rFonts w:ascii="宋体" w:hAnsi="宋体" w:cs="宋体"/>
          <w:color w:val="000000"/>
        </w:rPr>
      </w:pPr>
      <w:r>
        <w:rPr>
          <w:color w:val="000000"/>
        </w:rPr>
        <w:t>8.</w:t>
      </w:r>
      <w:r>
        <w:rPr>
          <w:rFonts w:ascii="宋体" w:hAnsi="宋体" w:cs="宋体"/>
          <w:color w:val="000000"/>
        </w:rPr>
        <w:t>潜艇供氧的一种反应原理为</w:t>
      </w:r>
      <w:r>
        <w:object w:dxaOrig="2805" w:dyaOrig="366">
          <v:shape id="_x0000_i1029" type="#_x0000_t75" alt="学科网(www.zxxk.com)--教育资源门户，提供试卷、教案、课件、论文、素材以及各类教学资源下载，还有大量而丰富的教学相关资讯！" style="width:140.4pt;height:18.6pt" o:ole="">
            <v:imagedata r:id="rId24" o:title="eqIdff5c6f254ebd4152830dc97ffd1ce0e2"/>
          </v:shape>
          <o:OLEObject Type="Embed" ProgID="Equation.DSMT4" ShapeID="_x0000_i1029" DrawAspect="Content" ObjectID="_1660412400" r:id="rId25"/>
        </w:object>
      </w:r>
      <w:r>
        <w:rPr>
          <w:rFonts w:ascii="宋体" w:hAnsi="宋体" w:cs="宋体"/>
          <w:color w:val="000000"/>
        </w:rPr>
        <w:t>，其中</w:t>
      </w:r>
      <w:r>
        <w:rPr>
          <w:rFonts w:eastAsia="Times New Roman"/>
          <w:color w:val="000000"/>
        </w:rPr>
        <w:t>X</w:t>
      </w:r>
      <w:r>
        <w:rPr>
          <w:rFonts w:ascii="宋体" w:hAnsi="宋体" w:cs="宋体"/>
          <w:color w:val="000000"/>
        </w:rPr>
        <w:t>的化学式是（   ）</w:t>
      </w:r>
    </w:p>
    <w:p w:rsidR="00F91B6D" w:rsidRDefault="00F91B6D" w:rsidP="00F91B6D">
      <w:pPr>
        <w:tabs>
          <w:tab w:val="left" w:pos="2436"/>
          <w:tab w:val="left" w:pos="4873"/>
          <w:tab w:val="left" w:pos="7309"/>
        </w:tabs>
        <w:spacing w:line="360" w:lineRule="auto"/>
        <w:jc w:val="left"/>
        <w:textAlignment w:val="center"/>
        <w:rPr>
          <w:rFonts w:eastAsia="Times New Roman"/>
          <w:color w:val="000000"/>
        </w:rPr>
      </w:pPr>
      <w:r>
        <w:rPr>
          <w:color w:val="000000"/>
        </w:rPr>
        <w:t xml:space="preserve">A. </w:t>
      </w:r>
      <w:r>
        <w:rPr>
          <w:rFonts w:eastAsia="Times New Roman"/>
          <w:color w:val="000000"/>
        </w:rPr>
        <w:t>Na</w:t>
      </w:r>
      <w:r>
        <w:rPr>
          <w:color w:val="000000"/>
        </w:rPr>
        <w:tab/>
        <w:t xml:space="preserve">B. </w:t>
      </w:r>
      <w:r>
        <w:rPr>
          <w:rFonts w:eastAsia="Times New Roman"/>
          <w:color w:val="000000"/>
        </w:rPr>
        <w:t>Na</w:t>
      </w:r>
      <w:r>
        <w:rPr>
          <w:rFonts w:eastAsia="Times New Roman"/>
          <w:color w:val="000000"/>
          <w:vertAlign w:val="subscript"/>
        </w:rPr>
        <w:t>2</w:t>
      </w:r>
      <w:r>
        <w:rPr>
          <w:rFonts w:eastAsia="Times New Roman"/>
          <w:color w:val="000000"/>
        </w:rPr>
        <w:t>O</w:t>
      </w:r>
      <w:r>
        <w:rPr>
          <w:color w:val="000000"/>
        </w:rPr>
        <w:tab/>
        <w:t xml:space="preserve">C. </w:t>
      </w:r>
      <w:r>
        <w:rPr>
          <w:rFonts w:eastAsia="Times New Roman"/>
          <w:color w:val="000000"/>
        </w:rPr>
        <w:t>Na</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color w:val="000000"/>
        </w:rPr>
        <w:tab/>
        <w:t xml:space="preserve">D. </w:t>
      </w:r>
      <w:proofErr w:type="spellStart"/>
      <w:r>
        <w:rPr>
          <w:rFonts w:eastAsia="Times New Roman"/>
          <w:color w:val="000000"/>
        </w:rPr>
        <w:t>NaOH</w:t>
      </w:r>
      <w:proofErr w:type="spellEnd"/>
    </w:p>
    <w:p w:rsidR="00F91B6D" w:rsidRDefault="00F91B6D" w:rsidP="00F91B6D">
      <w:pPr>
        <w:spacing w:line="360" w:lineRule="auto"/>
        <w:jc w:val="left"/>
        <w:textAlignment w:val="center"/>
        <w:rPr>
          <w:rFonts w:ascii="宋体" w:hAnsi="宋体" w:cs="宋体"/>
          <w:color w:val="000000"/>
        </w:rPr>
      </w:pPr>
      <w:r>
        <w:rPr>
          <w:color w:val="000000"/>
        </w:rPr>
        <w:t>9.</w:t>
      </w:r>
      <w:r>
        <w:rPr>
          <w:rFonts w:ascii="宋体" w:hAnsi="宋体" w:cs="宋体"/>
          <w:color w:val="000000"/>
        </w:rPr>
        <w:t>培养垃圾分类的好习惯，为改善生活环境作努力，空的塑料矿泉水瓶应投入的垃圾箱上所印标识是</w:t>
      </w:r>
    </w:p>
    <w:p w:rsidR="00F91B6D" w:rsidRDefault="00F91B6D" w:rsidP="00F91B6D">
      <w:pPr>
        <w:spacing w:line="360" w:lineRule="auto"/>
        <w:jc w:val="left"/>
        <w:textAlignment w:val="center"/>
        <w:rPr>
          <w:color w:val="000000"/>
        </w:rPr>
      </w:pPr>
      <w:r>
        <w:rPr>
          <w:rFonts w:eastAsia="Times New Roman"/>
          <w:color w:val="000000"/>
        </w:rPr>
        <w:t xml:space="preserve">A. </w:t>
      </w:r>
      <w:r>
        <w:rPr>
          <w:rFonts w:eastAsia="Times New Roman"/>
          <w:noProof/>
          <w:color w:val="000000"/>
        </w:rPr>
        <w:drawing>
          <wp:inline distT="0" distB="0" distL="0" distR="0">
            <wp:extent cx="998220" cy="1021080"/>
            <wp:effectExtent l="0" t="0" r="0" b="7620"/>
            <wp:docPr id="849" name="图片 8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8220" cy="1021080"/>
                    </a:xfrm>
                    <a:prstGeom prst="rect">
                      <a:avLst/>
                    </a:prstGeom>
                    <a:noFill/>
                    <a:ln>
                      <a:noFill/>
                    </a:ln>
                  </pic:spPr>
                </pic:pic>
              </a:graphicData>
            </a:graphic>
          </wp:inline>
        </w:drawing>
      </w:r>
      <w:r>
        <w:rPr>
          <w:rFonts w:eastAsia="Times New Roman"/>
          <w:color w:val="000000"/>
        </w:rPr>
        <w:br/>
      </w:r>
    </w:p>
    <w:p w:rsidR="00F91B6D" w:rsidRDefault="00F91B6D" w:rsidP="00F91B6D">
      <w:pPr>
        <w:spacing w:line="360" w:lineRule="auto"/>
        <w:jc w:val="left"/>
        <w:textAlignment w:val="center"/>
        <w:rPr>
          <w:color w:val="000000"/>
        </w:rPr>
      </w:pPr>
      <w:r>
        <w:rPr>
          <w:rFonts w:eastAsia="Times New Roman"/>
          <w:color w:val="000000"/>
        </w:rPr>
        <w:lastRenderedPageBreak/>
        <w:t xml:space="preserve">B. </w:t>
      </w:r>
      <w:r>
        <w:rPr>
          <w:rFonts w:eastAsia="Times New Roman"/>
          <w:noProof/>
          <w:color w:val="000000"/>
        </w:rPr>
        <w:drawing>
          <wp:inline distT="0" distB="0" distL="0" distR="0">
            <wp:extent cx="906780" cy="1013460"/>
            <wp:effectExtent l="0" t="0" r="7620" b="0"/>
            <wp:docPr id="848" name="图片 84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06780" cy="1013460"/>
                    </a:xfrm>
                    <a:prstGeom prst="rect">
                      <a:avLst/>
                    </a:prstGeom>
                    <a:noFill/>
                    <a:ln>
                      <a:noFill/>
                    </a:ln>
                  </pic:spPr>
                </pic:pic>
              </a:graphicData>
            </a:graphic>
          </wp:inline>
        </w:drawing>
      </w:r>
      <w:r>
        <w:rPr>
          <w:rFonts w:eastAsia="Times New Roman"/>
          <w:color w:val="000000"/>
        </w:rPr>
        <w:br/>
      </w:r>
    </w:p>
    <w:p w:rsidR="00F91B6D" w:rsidRDefault="00F91B6D" w:rsidP="00F91B6D">
      <w:pPr>
        <w:spacing w:line="360" w:lineRule="auto"/>
        <w:jc w:val="left"/>
        <w:textAlignment w:val="center"/>
        <w:rPr>
          <w:color w:val="000000"/>
        </w:rPr>
      </w:pPr>
      <w:r>
        <w:rPr>
          <w:rFonts w:eastAsia="Times New Roman"/>
          <w:color w:val="000000"/>
        </w:rPr>
        <w:t xml:space="preserve">C. </w:t>
      </w:r>
      <w:r>
        <w:rPr>
          <w:rFonts w:eastAsia="Times New Roman"/>
          <w:noProof/>
          <w:color w:val="000000"/>
        </w:rPr>
        <w:drawing>
          <wp:inline distT="0" distB="0" distL="0" distR="0">
            <wp:extent cx="845820" cy="1051560"/>
            <wp:effectExtent l="0" t="0" r="0" b="0"/>
            <wp:docPr id="847" name="图片 8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45820" cy="1051560"/>
                    </a:xfrm>
                    <a:prstGeom prst="rect">
                      <a:avLst/>
                    </a:prstGeom>
                    <a:noFill/>
                    <a:ln>
                      <a:noFill/>
                    </a:ln>
                  </pic:spPr>
                </pic:pic>
              </a:graphicData>
            </a:graphic>
          </wp:inline>
        </w:drawing>
      </w:r>
      <w:r>
        <w:rPr>
          <w:rFonts w:eastAsia="Times New Roman"/>
          <w:color w:val="000000"/>
        </w:rPr>
        <w:br/>
      </w:r>
    </w:p>
    <w:p w:rsidR="00F91B6D" w:rsidRDefault="00F91B6D" w:rsidP="00F91B6D">
      <w:pPr>
        <w:spacing w:line="360" w:lineRule="auto"/>
        <w:jc w:val="left"/>
        <w:textAlignment w:val="center"/>
        <w:rPr>
          <w:color w:val="000000"/>
        </w:rPr>
      </w:pPr>
      <w:r>
        <w:rPr>
          <w:rFonts w:eastAsia="Times New Roman"/>
          <w:color w:val="000000"/>
        </w:rPr>
        <w:t xml:space="preserve">D. </w:t>
      </w:r>
      <w:r>
        <w:rPr>
          <w:rFonts w:eastAsia="Times New Roman"/>
          <w:noProof/>
          <w:color w:val="000000"/>
        </w:rPr>
        <w:drawing>
          <wp:inline distT="0" distB="0" distL="0" distR="0">
            <wp:extent cx="807720" cy="990600"/>
            <wp:effectExtent l="0" t="0" r="0" b="0"/>
            <wp:docPr id="846" name="图片 84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07720" cy="990600"/>
                    </a:xfrm>
                    <a:prstGeom prst="rect">
                      <a:avLst/>
                    </a:prstGeom>
                    <a:noFill/>
                    <a:ln>
                      <a:noFill/>
                    </a:ln>
                  </pic:spPr>
                </pic:pic>
              </a:graphicData>
            </a:graphic>
          </wp:inline>
        </w:drawing>
      </w:r>
      <w:r>
        <w:rPr>
          <w:rFonts w:eastAsia="Times New Roman"/>
          <w:color w:val="000000"/>
        </w:rPr>
        <w:br/>
      </w:r>
    </w:p>
    <w:p w:rsidR="00F91B6D" w:rsidRDefault="00F91B6D" w:rsidP="00F91B6D">
      <w:pPr>
        <w:spacing w:line="360" w:lineRule="auto"/>
        <w:jc w:val="left"/>
        <w:textAlignment w:val="center"/>
        <w:rPr>
          <w:rFonts w:ascii="宋体" w:hAnsi="宋体" w:cs="宋体"/>
          <w:color w:val="000000"/>
        </w:rPr>
      </w:pPr>
      <w:r>
        <w:rPr>
          <w:color w:val="000000"/>
        </w:rPr>
        <w:t>10.</w:t>
      </w:r>
      <w:r>
        <w:rPr>
          <w:rFonts w:ascii="宋体" w:hAnsi="宋体" w:cs="宋体"/>
          <w:color w:val="000000"/>
        </w:rPr>
        <w:t>扬州被誉为</w:t>
      </w:r>
      <w:r>
        <w:rPr>
          <w:rFonts w:eastAsia="Times New Roman"/>
          <w:color w:val="000000"/>
        </w:rPr>
        <w:t>“</w:t>
      </w:r>
      <w:r>
        <w:rPr>
          <w:rFonts w:ascii="宋体" w:hAnsi="宋体" w:cs="宋体"/>
          <w:color w:val="000000"/>
        </w:rPr>
        <w:t>中国运河第一城</w:t>
      </w:r>
      <w:r>
        <w:rPr>
          <w:rFonts w:eastAsia="Times New Roman"/>
          <w:color w:val="000000"/>
        </w:rPr>
        <w:t>”</w:t>
      </w:r>
      <w:r>
        <w:rPr>
          <w:rFonts w:ascii="宋体" w:hAnsi="宋体" w:cs="宋体"/>
          <w:color w:val="000000"/>
        </w:rPr>
        <w:t>，保护水资源是每个公民的责任。下列说法正确的是</w:t>
      </w:r>
    </w:p>
    <w:p w:rsidR="00F91B6D" w:rsidRDefault="00F91B6D" w:rsidP="00F91B6D">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河水属于纯净物</w:t>
      </w:r>
    </w:p>
    <w:p w:rsidR="00F91B6D" w:rsidRDefault="00F91B6D" w:rsidP="00F91B6D">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明矾可用于自来水的杀菌消毒</w:t>
      </w:r>
    </w:p>
    <w:p w:rsidR="00F91B6D" w:rsidRDefault="00F91B6D" w:rsidP="00F91B6D">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生活污水可直接排放入运河</w:t>
      </w:r>
    </w:p>
    <w:p w:rsidR="00F91B6D" w:rsidRDefault="00F91B6D" w:rsidP="00F91B6D">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自然界水循环的主要途径是水的三态转化</w:t>
      </w:r>
    </w:p>
    <w:p w:rsidR="00F91B6D" w:rsidRDefault="00F91B6D" w:rsidP="00F91B6D">
      <w:pPr>
        <w:spacing w:line="360" w:lineRule="auto"/>
        <w:jc w:val="left"/>
        <w:textAlignment w:val="center"/>
        <w:rPr>
          <w:rFonts w:ascii="宋体" w:hAnsi="宋体" w:cs="宋体"/>
          <w:color w:val="000000"/>
        </w:rPr>
      </w:pPr>
      <w:r>
        <w:rPr>
          <w:color w:val="000000"/>
        </w:rPr>
        <w:t>11.</w:t>
      </w:r>
      <w:r>
        <w:rPr>
          <w:rFonts w:ascii="宋体" w:hAnsi="宋体" w:cs="宋体"/>
          <w:color w:val="000000"/>
        </w:rPr>
        <w:t>硫酸是一种重要的工业原料，下列说法不正确的是</w:t>
      </w:r>
    </w:p>
    <w:p w:rsidR="00F91B6D" w:rsidRDefault="00F91B6D" w:rsidP="00F91B6D">
      <w:pPr>
        <w:spacing w:line="360" w:lineRule="auto"/>
        <w:jc w:val="left"/>
        <w:textAlignment w:val="center"/>
        <w:rPr>
          <w:rFonts w:eastAsia="Times New Roman"/>
          <w:color w:val="000000"/>
        </w:rPr>
      </w:pPr>
      <w:r>
        <w:rPr>
          <w:rFonts w:ascii="宋体" w:hAnsi="宋体" w:cs="宋体"/>
          <w:color w:val="000000"/>
        </w:rPr>
        <w:t>A. 浓硫酸可用于干燥</w:t>
      </w:r>
      <w:r>
        <w:rPr>
          <w:rFonts w:eastAsia="Times New Roman"/>
          <w:color w:val="000000"/>
        </w:rPr>
        <w:t>O</w:t>
      </w:r>
      <w:r>
        <w:rPr>
          <w:rFonts w:eastAsia="Times New Roman"/>
          <w:color w:val="000000"/>
          <w:vertAlign w:val="subscript"/>
        </w:rPr>
        <w:t>2</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B. 浓硫酸可使纸张炭化</w:t>
      </w:r>
    </w:p>
    <w:p w:rsidR="00F91B6D" w:rsidRDefault="00F91B6D" w:rsidP="00F91B6D">
      <w:pPr>
        <w:spacing w:line="360" w:lineRule="auto"/>
        <w:jc w:val="left"/>
        <w:textAlignment w:val="center"/>
        <w:rPr>
          <w:rFonts w:eastAsia="Times New Roman"/>
          <w:color w:val="000000"/>
        </w:rPr>
      </w:pPr>
      <w:r>
        <w:rPr>
          <w:rFonts w:ascii="宋体" w:hAnsi="宋体" w:cs="宋体"/>
          <w:color w:val="000000"/>
        </w:rPr>
        <w:t>C. 实验室可用块状石灰石与稀硫酸制备</w:t>
      </w:r>
      <w:r>
        <w:rPr>
          <w:rFonts w:eastAsia="Times New Roman"/>
          <w:color w:val="000000"/>
        </w:rPr>
        <w:t>CO</w:t>
      </w:r>
      <w:r>
        <w:rPr>
          <w:rFonts w:eastAsia="Times New Roman"/>
          <w:color w:val="000000"/>
          <w:vertAlign w:val="subscript"/>
        </w:rPr>
        <w:t>2</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D. 稀硫酸可用于金属表面除锈</w:t>
      </w:r>
    </w:p>
    <w:p w:rsidR="00F91B6D" w:rsidRDefault="00F91B6D" w:rsidP="00F91B6D">
      <w:pPr>
        <w:spacing w:line="360" w:lineRule="auto"/>
        <w:jc w:val="left"/>
        <w:textAlignment w:val="center"/>
        <w:rPr>
          <w:rFonts w:ascii="宋体" w:hAnsi="宋体" w:cs="宋体"/>
          <w:color w:val="000000"/>
        </w:rPr>
      </w:pPr>
      <w:r>
        <w:rPr>
          <w:color w:val="000000"/>
        </w:rPr>
        <w:t>12.</w:t>
      </w:r>
      <w:r>
        <w:rPr>
          <w:rFonts w:ascii="宋体" w:hAnsi="宋体" w:cs="宋体"/>
          <w:color w:val="000000"/>
        </w:rPr>
        <w:t>粗盐提纯实验包含称量，溶解、过滤和蒸发，下列装置和操作能达到实验目的的是</w:t>
      </w:r>
    </w:p>
    <w:p w:rsidR="00F91B6D" w:rsidRDefault="00F91B6D" w:rsidP="00F91B6D">
      <w:pPr>
        <w:tabs>
          <w:tab w:val="left" w:pos="4873"/>
        </w:tabs>
        <w:spacing w:line="360" w:lineRule="auto"/>
        <w:jc w:val="left"/>
        <w:textAlignment w:val="center"/>
        <w:rPr>
          <w:rFonts w:ascii="宋体" w:hAnsi="宋体" w:cs="宋体"/>
          <w:color w:val="000000"/>
        </w:rPr>
      </w:pPr>
      <w:r>
        <w:rPr>
          <w:rFonts w:ascii="宋体" w:hAnsi="宋体" w:cs="宋体"/>
          <w:color w:val="000000"/>
        </w:rPr>
        <w:t>A. 量取</w:t>
      </w:r>
      <w:r>
        <w:rPr>
          <w:rFonts w:eastAsia="Times New Roman"/>
          <w:color w:val="000000"/>
        </w:rPr>
        <w:t>10mL</w:t>
      </w:r>
      <w:r>
        <w:rPr>
          <w:rFonts w:ascii="宋体" w:hAnsi="宋体" w:cs="宋体"/>
          <w:color w:val="000000"/>
        </w:rPr>
        <w:t>水</w:t>
      </w:r>
      <w:r>
        <w:rPr>
          <w:rFonts w:ascii="宋体" w:hAnsi="宋体" w:cs="宋体"/>
          <w:noProof/>
          <w:color w:val="000000"/>
        </w:rPr>
        <w:drawing>
          <wp:inline distT="0" distB="0" distL="0" distR="0">
            <wp:extent cx="937260" cy="883920"/>
            <wp:effectExtent l="0" t="0" r="0" b="0"/>
            <wp:docPr id="845" name="图片 8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37260" cy="883920"/>
                    </a:xfrm>
                    <a:prstGeom prst="rect">
                      <a:avLst/>
                    </a:prstGeom>
                    <a:noFill/>
                    <a:ln>
                      <a:noFill/>
                    </a:ln>
                  </pic:spPr>
                </pic:pic>
              </a:graphicData>
            </a:graphic>
          </wp:inline>
        </w:drawing>
      </w:r>
      <w:r>
        <w:rPr>
          <w:rFonts w:ascii="宋体" w:hAnsi="宋体" w:cs="宋体"/>
          <w:color w:val="000000"/>
        </w:rPr>
        <w:tab/>
        <w:t>B. 溶解粗盐</w:t>
      </w:r>
      <w:r>
        <w:rPr>
          <w:rFonts w:ascii="宋体" w:hAnsi="宋体" w:cs="宋体"/>
          <w:noProof/>
          <w:color w:val="000000"/>
        </w:rPr>
        <w:drawing>
          <wp:inline distT="0" distB="0" distL="0" distR="0">
            <wp:extent cx="746760" cy="1143000"/>
            <wp:effectExtent l="0" t="0" r="0" b="0"/>
            <wp:docPr id="844" name="图片 84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46760" cy="1143000"/>
                    </a:xfrm>
                    <a:prstGeom prst="rect">
                      <a:avLst/>
                    </a:prstGeom>
                    <a:noFill/>
                    <a:ln>
                      <a:noFill/>
                    </a:ln>
                  </pic:spPr>
                </pic:pic>
              </a:graphicData>
            </a:graphic>
          </wp:inline>
        </w:drawing>
      </w:r>
    </w:p>
    <w:p w:rsidR="00F91B6D" w:rsidRDefault="00F91B6D" w:rsidP="00F91B6D">
      <w:pPr>
        <w:tabs>
          <w:tab w:val="left" w:pos="4873"/>
        </w:tabs>
        <w:spacing w:line="360" w:lineRule="auto"/>
        <w:jc w:val="left"/>
        <w:textAlignment w:val="center"/>
        <w:rPr>
          <w:rFonts w:ascii="宋体" w:hAnsi="宋体" w:cs="宋体"/>
          <w:color w:val="000000"/>
        </w:rPr>
      </w:pPr>
      <w:r>
        <w:rPr>
          <w:rFonts w:ascii="宋体" w:hAnsi="宋体" w:cs="宋体"/>
          <w:color w:val="000000"/>
        </w:rPr>
        <w:lastRenderedPageBreak/>
        <w:t>C. 过滤悬浊液</w:t>
      </w:r>
      <w:r>
        <w:rPr>
          <w:rFonts w:ascii="宋体" w:hAnsi="宋体" w:cs="宋体"/>
          <w:noProof/>
          <w:color w:val="000000"/>
        </w:rPr>
        <w:drawing>
          <wp:inline distT="0" distB="0" distL="0" distR="0">
            <wp:extent cx="883920" cy="1394460"/>
            <wp:effectExtent l="0" t="0" r="0" b="0"/>
            <wp:docPr id="843" name="图片 8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83920" cy="1394460"/>
                    </a:xfrm>
                    <a:prstGeom prst="rect">
                      <a:avLst/>
                    </a:prstGeom>
                    <a:noFill/>
                    <a:ln>
                      <a:noFill/>
                    </a:ln>
                  </pic:spPr>
                </pic:pic>
              </a:graphicData>
            </a:graphic>
          </wp:inline>
        </w:drawing>
      </w:r>
      <w:r>
        <w:rPr>
          <w:rFonts w:ascii="宋体" w:hAnsi="宋体" w:cs="宋体"/>
          <w:color w:val="000000"/>
        </w:rPr>
        <w:tab/>
        <w:t>D. 蒸发滤液</w:t>
      </w:r>
      <w:r>
        <w:rPr>
          <w:rFonts w:ascii="宋体" w:hAnsi="宋体" w:cs="宋体"/>
          <w:noProof/>
          <w:color w:val="000000"/>
        </w:rPr>
        <w:drawing>
          <wp:inline distT="0" distB="0" distL="0" distR="0">
            <wp:extent cx="952500" cy="1295400"/>
            <wp:effectExtent l="0" t="0" r="0" b="0"/>
            <wp:docPr id="842" name="图片 84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00" cy="1295400"/>
                    </a:xfrm>
                    <a:prstGeom prst="rect">
                      <a:avLst/>
                    </a:prstGeom>
                    <a:noFill/>
                    <a:ln>
                      <a:noFill/>
                    </a:ln>
                  </pic:spPr>
                </pic:pic>
              </a:graphicData>
            </a:graphic>
          </wp:inline>
        </w:drawing>
      </w:r>
    </w:p>
    <w:p w:rsidR="00F91B6D" w:rsidRDefault="00F91B6D" w:rsidP="00F91B6D">
      <w:pPr>
        <w:spacing w:line="360" w:lineRule="auto"/>
        <w:jc w:val="left"/>
        <w:textAlignment w:val="center"/>
        <w:rPr>
          <w:rFonts w:ascii="宋体" w:hAnsi="宋体" w:cs="宋体"/>
          <w:color w:val="000000"/>
        </w:rPr>
      </w:pPr>
      <w:r>
        <w:rPr>
          <w:color w:val="000000"/>
        </w:rPr>
        <w:t>13.</w:t>
      </w:r>
      <w:r>
        <w:rPr>
          <w:rFonts w:ascii="宋体" w:hAnsi="宋体" w:cs="宋体"/>
          <w:color w:val="000000"/>
        </w:rPr>
        <w:t>甘油（</w:t>
      </w:r>
      <w:r>
        <w:rPr>
          <w:rFonts w:eastAsia="Times New Roman"/>
          <w:color w:val="000000"/>
        </w:rPr>
        <w:t>C</w:t>
      </w:r>
      <w:r>
        <w:rPr>
          <w:rFonts w:eastAsia="Times New Roman"/>
          <w:color w:val="000000"/>
          <w:vertAlign w:val="subscript"/>
        </w:rPr>
        <w:t>3</w:t>
      </w:r>
      <w:r>
        <w:rPr>
          <w:rFonts w:eastAsia="Times New Roman"/>
          <w:color w:val="000000"/>
        </w:rPr>
        <w:t>H</w:t>
      </w:r>
      <w:r>
        <w:rPr>
          <w:rFonts w:eastAsia="Times New Roman"/>
          <w:color w:val="000000"/>
          <w:vertAlign w:val="subscript"/>
        </w:rPr>
        <w:t>8</w:t>
      </w:r>
      <w:r>
        <w:rPr>
          <w:rFonts w:eastAsia="Times New Roman"/>
          <w:color w:val="000000"/>
        </w:rPr>
        <w:t>O</w:t>
      </w:r>
      <w:r>
        <w:rPr>
          <w:rFonts w:eastAsia="Times New Roman"/>
          <w:color w:val="000000"/>
          <w:vertAlign w:val="subscript"/>
        </w:rPr>
        <w:t>3</w:t>
      </w:r>
      <w:r>
        <w:rPr>
          <w:rFonts w:ascii="宋体" w:hAnsi="宋体" w:cs="宋体"/>
          <w:color w:val="000000"/>
        </w:rPr>
        <w:t>）具有保湿作用。下列关于甘油的说法不正确的是</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A. 由</w:t>
      </w:r>
      <w:r>
        <w:rPr>
          <w:rFonts w:eastAsia="Times New Roman"/>
          <w:color w:val="000000"/>
        </w:rPr>
        <w:t>3</w:t>
      </w:r>
      <w:r>
        <w:rPr>
          <w:rFonts w:ascii="宋体" w:hAnsi="宋体" w:cs="宋体"/>
          <w:color w:val="000000"/>
        </w:rPr>
        <w:t>种元素组成</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 xml:space="preserve">B. </w:t>
      </w:r>
      <w:proofErr w:type="gramStart"/>
      <w:r>
        <w:rPr>
          <w:rFonts w:ascii="宋体" w:hAnsi="宋体" w:cs="宋体"/>
          <w:color w:val="000000"/>
        </w:rPr>
        <w:t>相对分子质量为(</w:t>
      </w:r>
      <w:proofErr w:type="gramEnd"/>
      <w:r>
        <w:object w:dxaOrig="1780" w:dyaOrig="280">
          <v:shape id="_x0000_i1030" type="#_x0000_t75" alt="学科网(www.zxxk.com)--教育资源门户，提供试卷、教案、课件、论文、素材以及各类教学资源下载，还有大量而丰富的教学相关资讯！" style="width:88.8pt;height:13.8pt" o:ole="">
            <v:imagedata r:id="rId34" o:title="eqId9528d171c77c44ffa351a7df05af6a3c"/>
          </v:shape>
          <o:OLEObject Type="Embed" ProgID="Equation.DSMT4" ShapeID="_x0000_i1030" DrawAspect="Content" ObjectID="_1660412401" r:id="rId35"/>
        </w:object>
      </w:r>
      <w:r>
        <w:rPr>
          <w:rFonts w:ascii="宋体" w:hAnsi="宋体" w:cs="宋体"/>
          <w:color w:val="000000"/>
        </w:rPr>
        <w:t>)</w:t>
      </w:r>
    </w:p>
    <w:p w:rsidR="00F91B6D" w:rsidRDefault="00F91B6D" w:rsidP="00F91B6D">
      <w:pPr>
        <w:spacing w:line="360" w:lineRule="auto"/>
        <w:jc w:val="left"/>
        <w:textAlignment w:val="center"/>
        <w:rPr>
          <w:rFonts w:eastAsia="Times New Roman"/>
          <w:color w:val="000000"/>
        </w:rPr>
      </w:pPr>
      <w:r>
        <w:rPr>
          <w:rFonts w:ascii="宋体" w:hAnsi="宋体" w:cs="宋体"/>
          <w:color w:val="000000"/>
        </w:rPr>
        <w:t>C. 碳、氢、氧</w:t>
      </w:r>
      <w:r>
        <w:rPr>
          <w:rFonts w:eastAsia="Times New Roman"/>
          <w:color w:val="000000"/>
        </w:rPr>
        <w:t>3</w:t>
      </w:r>
      <w:r>
        <w:rPr>
          <w:rFonts w:ascii="宋体" w:hAnsi="宋体" w:cs="宋体"/>
          <w:color w:val="000000"/>
        </w:rPr>
        <w:t>种原子的个数比为</w:t>
      </w:r>
      <w:r>
        <w:rPr>
          <w:rFonts w:eastAsia="Times New Roman"/>
          <w:color w:val="000000"/>
        </w:rPr>
        <w:t>3:8:3</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D. 碳元素的质量分数为</w:t>
      </w:r>
      <w:r>
        <w:object w:dxaOrig="1755" w:dyaOrig="615">
          <v:shape id="_x0000_i1031" type="#_x0000_t75" alt="学科网(www.zxxk.com)--教育资源门户，提供试卷、教案、课件、论文、素材以及各类教学资源下载，还有大量而丰富的教学相关资讯！" style="width:87.6pt;height:30.6pt" o:ole="">
            <v:imagedata r:id="rId36" o:title="eqIdfa7f83ed3e204d5c9afab17ce8e585c0"/>
          </v:shape>
          <o:OLEObject Type="Embed" ProgID="Equation.DSMT4" ShapeID="_x0000_i1031" DrawAspect="Content" ObjectID="_1660412402" r:id="rId37"/>
        </w:object>
      </w:r>
    </w:p>
    <w:p w:rsidR="00F91B6D" w:rsidRDefault="00F91B6D" w:rsidP="00F91B6D">
      <w:pPr>
        <w:spacing w:line="360" w:lineRule="auto"/>
        <w:jc w:val="left"/>
        <w:textAlignment w:val="center"/>
        <w:rPr>
          <w:rFonts w:ascii="宋体" w:hAnsi="宋体" w:cs="宋体"/>
          <w:color w:val="000000"/>
        </w:rPr>
      </w:pPr>
      <w:r>
        <w:rPr>
          <w:color w:val="000000"/>
        </w:rPr>
        <w:t>14.</w:t>
      </w:r>
      <w:r>
        <w:rPr>
          <w:rFonts w:ascii="宋体" w:hAnsi="宋体" w:cs="宋体"/>
          <w:color w:val="000000"/>
        </w:rPr>
        <w:t>根据下列实验操作和现象所得到的结论正确的是</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5835"/>
        <w:gridCol w:w="2595"/>
      </w:tblGrid>
      <w:tr w:rsidR="00F91B6D" w:rsidTr="00E11DB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5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ascii="宋体" w:hAnsi="宋体" w:cs="宋体"/>
                <w:color w:val="000000"/>
                <w:szCs w:val="24"/>
              </w:rPr>
            </w:pPr>
            <w:r>
              <w:rPr>
                <w:rFonts w:ascii="宋体" w:hAnsi="宋体" w:cs="宋体"/>
                <w:color w:val="000000"/>
                <w:szCs w:val="24"/>
              </w:rPr>
              <w:t>实验操作和现象</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ascii="宋体" w:hAnsi="宋体" w:cs="宋体"/>
                <w:color w:val="000000"/>
                <w:szCs w:val="24"/>
              </w:rPr>
            </w:pPr>
            <w:r>
              <w:rPr>
                <w:rFonts w:ascii="宋体" w:hAnsi="宋体" w:cs="宋体"/>
                <w:color w:val="000000"/>
                <w:szCs w:val="24"/>
              </w:rPr>
              <w:t>结论</w:t>
            </w:r>
          </w:p>
        </w:tc>
      </w:tr>
      <w:tr w:rsidR="00F91B6D" w:rsidTr="00E11DB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eastAsia="Times New Roman"/>
                <w:color w:val="000000"/>
                <w:szCs w:val="24"/>
              </w:rPr>
            </w:pPr>
            <w:r>
              <w:rPr>
                <w:rFonts w:eastAsia="Times New Roman"/>
                <w:color w:val="000000"/>
                <w:szCs w:val="24"/>
              </w:rPr>
              <w:t>A</w:t>
            </w:r>
          </w:p>
        </w:tc>
        <w:tc>
          <w:tcPr>
            <w:tcW w:w="5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ascii="宋体" w:hAnsi="宋体" w:cs="宋体"/>
                <w:color w:val="000000"/>
                <w:szCs w:val="24"/>
              </w:rPr>
            </w:pPr>
            <w:r>
              <w:rPr>
                <w:rFonts w:ascii="宋体" w:hAnsi="宋体" w:cs="宋体"/>
                <w:color w:val="000000"/>
                <w:szCs w:val="24"/>
              </w:rPr>
              <w:t>将铁钉放</w:t>
            </w:r>
            <w:r>
              <w:rPr>
                <w:rFonts w:eastAsia="Times New Roman"/>
                <w:color w:val="000000"/>
                <w:szCs w:val="24"/>
              </w:rPr>
              <w:t>CuSO</w:t>
            </w:r>
            <w:r>
              <w:rPr>
                <w:rFonts w:eastAsia="Times New Roman"/>
                <w:color w:val="000000"/>
                <w:szCs w:val="24"/>
                <w:vertAlign w:val="subscript"/>
              </w:rPr>
              <w:t>4</w:t>
            </w:r>
            <w:r>
              <w:rPr>
                <w:rFonts w:ascii="宋体" w:hAnsi="宋体" w:cs="宋体"/>
                <w:color w:val="000000"/>
                <w:szCs w:val="24"/>
              </w:rPr>
              <w:t>溶液中，铁钉表面析出红色物质</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ascii="宋体" w:hAnsi="宋体" w:cs="宋体"/>
                <w:color w:val="000000"/>
                <w:szCs w:val="24"/>
              </w:rPr>
            </w:pPr>
            <w:r>
              <w:rPr>
                <w:rFonts w:eastAsia="Times New Roman"/>
                <w:color w:val="000000"/>
                <w:szCs w:val="24"/>
              </w:rPr>
              <w:t>Fe</w:t>
            </w:r>
            <w:r>
              <w:rPr>
                <w:rFonts w:ascii="宋体" w:hAnsi="宋体" w:cs="宋体"/>
                <w:color w:val="000000"/>
                <w:szCs w:val="24"/>
              </w:rPr>
              <w:t>的金属活动性比</w:t>
            </w:r>
            <w:r>
              <w:rPr>
                <w:rFonts w:eastAsia="Times New Roman"/>
                <w:color w:val="000000"/>
                <w:szCs w:val="24"/>
              </w:rPr>
              <w:t>Cu</w:t>
            </w:r>
            <w:r>
              <w:rPr>
                <w:rFonts w:ascii="宋体" w:hAnsi="宋体" w:cs="宋体"/>
                <w:color w:val="000000"/>
                <w:szCs w:val="24"/>
              </w:rPr>
              <w:t>强</w:t>
            </w:r>
          </w:p>
        </w:tc>
      </w:tr>
      <w:tr w:rsidR="00F91B6D" w:rsidTr="00E11DB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eastAsia="Times New Roman"/>
                <w:color w:val="000000"/>
                <w:szCs w:val="24"/>
              </w:rPr>
            </w:pPr>
            <w:r>
              <w:rPr>
                <w:rFonts w:eastAsia="Times New Roman"/>
                <w:color w:val="000000"/>
                <w:szCs w:val="24"/>
              </w:rPr>
              <w:t>B</w:t>
            </w:r>
          </w:p>
        </w:tc>
        <w:tc>
          <w:tcPr>
            <w:tcW w:w="5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ascii="宋体" w:hAnsi="宋体" w:cs="宋体"/>
                <w:color w:val="000000"/>
                <w:szCs w:val="24"/>
              </w:rPr>
            </w:pPr>
            <w:r>
              <w:rPr>
                <w:rFonts w:ascii="宋体" w:hAnsi="宋体" w:cs="宋体"/>
                <w:color w:val="000000"/>
                <w:szCs w:val="24"/>
              </w:rPr>
              <w:t>将燃着的木条伸入集气瓶中，木条熄灭</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eastAsia="Times New Roman"/>
                <w:color w:val="000000"/>
                <w:szCs w:val="24"/>
              </w:rPr>
            </w:pPr>
            <w:r>
              <w:rPr>
                <w:rFonts w:ascii="宋体" w:hAnsi="宋体" w:cs="宋体"/>
                <w:color w:val="000000"/>
                <w:szCs w:val="24"/>
              </w:rPr>
              <w:t>瓶中气体为</w:t>
            </w:r>
            <w:r>
              <w:rPr>
                <w:rFonts w:eastAsia="Times New Roman"/>
                <w:color w:val="000000"/>
                <w:szCs w:val="24"/>
              </w:rPr>
              <w:t>CO</w:t>
            </w:r>
            <w:r>
              <w:rPr>
                <w:rFonts w:eastAsia="Times New Roman"/>
                <w:color w:val="000000"/>
                <w:szCs w:val="24"/>
                <w:vertAlign w:val="subscript"/>
              </w:rPr>
              <w:t>2</w:t>
            </w:r>
          </w:p>
        </w:tc>
      </w:tr>
      <w:tr w:rsidR="00F91B6D" w:rsidTr="00E11DB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eastAsia="Times New Roman"/>
                <w:color w:val="000000"/>
                <w:szCs w:val="24"/>
              </w:rPr>
            </w:pPr>
            <w:r>
              <w:rPr>
                <w:rFonts w:eastAsia="Times New Roman"/>
                <w:color w:val="000000"/>
                <w:szCs w:val="24"/>
              </w:rPr>
              <w:t>C</w:t>
            </w:r>
          </w:p>
        </w:tc>
        <w:tc>
          <w:tcPr>
            <w:tcW w:w="5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ascii="宋体" w:hAnsi="宋体" w:cs="宋体"/>
                <w:color w:val="000000"/>
                <w:szCs w:val="24"/>
              </w:rPr>
            </w:pPr>
            <w:r>
              <w:rPr>
                <w:rFonts w:ascii="宋体" w:hAnsi="宋体" w:cs="宋体"/>
                <w:color w:val="000000"/>
                <w:szCs w:val="24"/>
              </w:rPr>
              <w:t>将某布料置于酒精灯火焰上灼烧，闻到烧焦羽毛的气味</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ascii="宋体" w:hAnsi="宋体" w:cs="宋体"/>
                <w:color w:val="000000"/>
                <w:szCs w:val="24"/>
              </w:rPr>
            </w:pPr>
            <w:r>
              <w:rPr>
                <w:rFonts w:ascii="宋体" w:hAnsi="宋体" w:cs="宋体"/>
                <w:color w:val="000000"/>
                <w:szCs w:val="24"/>
              </w:rPr>
              <w:t>该布料中不含蛋白质</w:t>
            </w:r>
          </w:p>
        </w:tc>
      </w:tr>
      <w:tr w:rsidR="00F91B6D" w:rsidTr="00E11DB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eastAsia="Times New Roman"/>
                <w:color w:val="000000"/>
                <w:szCs w:val="24"/>
              </w:rPr>
            </w:pPr>
            <w:r>
              <w:rPr>
                <w:rFonts w:eastAsia="Times New Roman"/>
                <w:color w:val="000000"/>
                <w:szCs w:val="24"/>
              </w:rPr>
              <w:t>D</w:t>
            </w:r>
          </w:p>
        </w:tc>
        <w:tc>
          <w:tcPr>
            <w:tcW w:w="5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ascii="宋体" w:hAnsi="宋体" w:cs="宋体"/>
                <w:color w:val="000000"/>
                <w:szCs w:val="24"/>
              </w:rPr>
            </w:pPr>
            <w:r>
              <w:rPr>
                <w:rFonts w:ascii="宋体" w:hAnsi="宋体" w:cs="宋体"/>
                <w:color w:val="000000"/>
                <w:szCs w:val="24"/>
              </w:rPr>
              <w:t>向某水样中加入适量皂水，振荡，产生白色</w:t>
            </w:r>
            <w:proofErr w:type="gramStart"/>
            <w:r>
              <w:rPr>
                <w:rFonts w:ascii="宋体" w:hAnsi="宋体" w:cs="宋体"/>
                <w:color w:val="000000"/>
                <w:szCs w:val="24"/>
              </w:rPr>
              <w:t>的垢状物</w:t>
            </w:r>
            <w:proofErr w:type="gramEnd"/>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ascii="宋体" w:hAnsi="宋体" w:cs="宋体"/>
                <w:color w:val="000000"/>
                <w:szCs w:val="24"/>
              </w:rPr>
            </w:pPr>
            <w:r>
              <w:rPr>
                <w:rFonts w:ascii="宋体" w:hAnsi="宋体" w:cs="宋体"/>
                <w:color w:val="000000"/>
                <w:szCs w:val="24"/>
              </w:rPr>
              <w:t>该水样为软水</w:t>
            </w:r>
          </w:p>
        </w:tc>
      </w:tr>
    </w:tbl>
    <w:p w:rsidR="00F91B6D" w:rsidRDefault="00F91B6D" w:rsidP="00F91B6D">
      <w:pPr>
        <w:spacing w:line="360" w:lineRule="auto"/>
        <w:jc w:val="left"/>
        <w:textAlignment w:val="center"/>
        <w:rPr>
          <w:rFonts w:ascii="宋体" w:hAnsi="宋体" w:cs="宋体"/>
          <w:color w:val="000000"/>
        </w:rPr>
      </w:pPr>
    </w:p>
    <w:p w:rsidR="00F91B6D" w:rsidRDefault="00F91B6D" w:rsidP="00F91B6D">
      <w:pPr>
        <w:spacing w:line="360" w:lineRule="auto"/>
        <w:jc w:val="left"/>
        <w:textAlignment w:val="center"/>
        <w:rPr>
          <w:color w:val="000000"/>
        </w:rPr>
      </w:pPr>
    </w:p>
    <w:p w:rsidR="00F91B6D" w:rsidRDefault="00F91B6D" w:rsidP="00F91B6D">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F91B6D" w:rsidRDefault="00F91B6D" w:rsidP="00F91B6D">
      <w:pPr>
        <w:spacing w:line="360" w:lineRule="auto"/>
        <w:jc w:val="left"/>
        <w:textAlignment w:val="center"/>
        <w:rPr>
          <w:rFonts w:ascii="宋体" w:hAnsi="宋体" w:cs="宋体"/>
          <w:color w:val="000000"/>
        </w:rPr>
      </w:pPr>
      <w:r>
        <w:rPr>
          <w:color w:val="000000"/>
        </w:rPr>
        <w:t>15.</w:t>
      </w:r>
      <w:r>
        <w:rPr>
          <w:rFonts w:ascii="宋体" w:hAnsi="宋体" w:cs="宋体"/>
          <w:color w:val="000000"/>
        </w:rPr>
        <w:t>某反应前后分子变化的微观示意图如下，下列说法正确的是（    ）</w:t>
      </w:r>
    </w:p>
    <w:p w:rsidR="00F91B6D" w:rsidRDefault="00F91B6D" w:rsidP="00F91B6D">
      <w:pPr>
        <w:spacing w:line="360" w:lineRule="auto"/>
        <w:jc w:val="left"/>
        <w:textAlignment w:val="center"/>
        <w:rPr>
          <w:color w:val="000000"/>
        </w:rPr>
      </w:pPr>
      <w:r>
        <w:rPr>
          <w:rFonts w:eastAsia="Times New Roman"/>
          <w:noProof/>
          <w:color w:val="000000"/>
        </w:rPr>
        <w:drawing>
          <wp:inline distT="0" distB="0" distL="0" distR="0">
            <wp:extent cx="3230880" cy="838200"/>
            <wp:effectExtent l="0" t="0" r="7620" b="0"/>
            <wp:docPr id="841" name="图片 8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 descr="学科网(www.zxxk.com)--教育资源门户，提供试卷、教案、课件、论文、素材以及各类教学资源下载，还有大量而丰富的教学相关资讯！"/>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230880" cy="838200"/>
                    </a:xfrm>
                    <a:prstGeom prst="rect">
                      <a:avLst/>
                    </a:prstGeom>
                    <a:noFill/>
                    <a:ln>
                      <a:noFill/>
                    </a:ln>
                  </pic:spPr>
                </pic:pic>
              </a:graphicData>
            </a:graphic>
          </wp:inline>
        </w:drawing>
      </w:r>
    </w:p>
    <w:p w:rsidR="00F91B6D" w:rsidRDefault="00F91B6D" w:rsidP="00F91B6D">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反应后原子的数目增加</w:t>
      </w:r>
    </w:p>
    <w:p w:rsidR="00F91B6D" w:rsidRDefault="00F91B6D" w:rsidP="00F91B6D">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反应后原子的种类增加</w:t>
      </w:r>
    </w:p>
    <w:p w:rsidR="00F91B6D" w:rsidRDefault="00F91B6D" w:rsidP="00F91B6D">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反应前后分子的数目不变</w:t>
      </w:r>
    </w:p>
    <w:p w:rsidR="00F91B6D" w:rsidRDefault="00F91B6D" w:rsidP="00F91B6D">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反应前后物质的总质量不变</w:t>
      </w:r>
    </w:p>
    <w:p w:rsidR="00F91B6D" w:rsidRDefault="00F91B6D" w:rsidP="00F91B6D">
      <w:pPr>
        <w:spacing w:line="360" w:lineRule="auto"/>
        <w:jc w:val="left"/>
        <w:textAlignment w:val="center"/>
        <w:rPr>
          <w:rFonts w:ascii="宋体" w:hAnsi="宋体" w:cs="宋体"/>
          <w:b/>
          <w:color w:val="000000"/>
          <w:sz w:val="24"/>
        </w:rPr>
      </w:pPr>
      <w:r>
        <w:rPr>
          <w:rFonts w:ascii="宋体" w:hAnsi="宋体" w:cs="宋体"/>
          <w:b/>
          <w:color w:val="000000"/>
          <w:sz w:val="24"/>
        </w:rPr>
        <w:lastRenderedPageBreak/>
        <w:t>不定项选择题：本题包括</w:t>
      </w:r>
      <w:r>
        <w:rPr>
          <w:rFonts w:eastAsia="Times New Roman"/>
          <w:b/>
          <w:color w:val="000000"/>
          <w:sz w:val="24"/>
        </w:rPr>
        <w:t>5</w:t>
      </w:r>
      <w:r>
        <w:rPr>
          <w:rFonts w:ascii="宋体" w:hAnsi="宋体" w:cs="宋体"/>
          <w:b/>
          <w:color w:val="000000"/>
          <w:sz w:val="24"/>
        </w:rPr>
        <w:t>小题，每小题</w:t>
      </w:r>
      <w:r>
        <w:rPr>
          <w:rFonts w:eastAsia="Times New Roman"/>
          <w:b/>
          <w:color w:val="000000"/>
          <w:sz w:val="24"/>
        </w:rPr>
        <w:t>2</w:t>
      </w:r>
      <w:r>
        <w:rPr>
          <w:rFonts w:ascii="宋体" w:hAnsi="宋体" w:cs="宋体"/>
          <w:b/>
          <w:color w:val="000000"/>
          <w:sz w:val="24"/>
        </w:rPr>
        <w:t>分，共计</w:t>
      </w:r>
      <w:r>
        <w:rPr>
          <w:rFonts w:eastAsia="Times New Roman"/>
          <w:b/>
          <w:color w:val="000000"/>
          <w:sz w:val="24"/>
        </w:rPr>
        <w:t>10</w:t>
      </w:r>
      <w:r>
        <w:rPr>
          <w:rFonts w:ascii="宋体" w:hAnsi="宋体" w:cs="宋体"/>
          <w:b/>
          <w:color w:val="000000"/>
          <w:sz w:val="24"/>
        </w:rPr>
        <w:t>分。每小题只有一个或两个选项符合题意。若正确答案只有一个选项，多选时，该小题得</w:t>
      </w:r>
      <w:r>
        <w:rPr>
          <w:rFonts w:eastAsia="Times New Roman"/>
          <w:b/>
          <w:color w:val="000000"/>
          <w:sz w:val="24"/>
        </w:rPr>
        <w:t>0</w:t>
      </w:r>
      <w:r>
        <w:rPr>
          <w:rFonts w:ascii="宋体" w:hAnsi="宋体" w:cs="宋体"/>
          <w:b/>
          <w:color w:val="000000"/>
          <w:sz w:val="24"/>
        </w:rPr>
        <w:t>分；若正确答案包括两个选项，只选一个</w:t>
      </w:r>
      <w:proofErr w:type="gramStart"/>
      <w:r>
        <w:rPr>
          <w:rFonts w:ascii="宋体" w:hAnsi="宋体" w:cs="宋体"/>
          <w:b/>
          <w:color w:val="000000"/>
          <w:sz w:val="24"/>
        </w:rPr>
        <w:t>且正确</w:t>
      </w:r>
      <w:proofErr w:type="gramEnd"/>
      <w:r>
        <w:rPr>
          <w:rFonts w:ascii="宋体" w:hAnsi="宋体" w:cs="宋体"/>
          <w:b/>
          <w:color w:val="000000"/>
          <w:sz w:val="24"/>
        </w:rPr>
        <w:t>的得</w:t>
      </w:r>
      <w:r>
        <w:rPr>
          <w:rFonts w:eastAsia="Times New Roman"/>
          <w:b/>
          <w:color w:val="000000"/>
          <w:sz w:val="24"/>
        </w:rPr>
        <w:t>1</w:t>
      </w:r>
      <w:r>
        <w:rPr>
          <w:rFonts w:ascii="宋体" w:hAnsi="宋体" w:cs="宋体"/>
          <w:b/>
          <w:color w:val="000000"/>
          <w:sz w:val="24"/>
        </w:rPr>
        <w:t>分，选两个且都正确的得满分，但只要选错一个，该小题就得</w:t>
      </w:r>
      <w:r>
        <w:rPr>
          <w:rFonts w:eastAsia="Times New Roman"/>
          <w:b/>
          <w:color w:val="000000"/>
          <w:sz w:val="24"/>
        </w:rPr>
        <w:t>0</w:t>
      </w:r>
      <w:r>
        <w:rPr>
          <w:rFonts w:ascii="宋体" w:hAnsi="宋体" w:cs="宋体"/>
          <w:b/>
          <w:color w:val="000000"/>
          <w:sz w:val="24"/>
        </w:rPr>
        <w:t>分。</w:t>
      </w:r>
    </w:p>
    <w:p w:rsidR="00F91B6D" w:rsidRDefault="00F91B6D" w:rsidP="00F91B6D">
      <w:pPr>
        <w:spacing w:line="360" w:lineRule="auto"/>
        <w:jc w:val="left"/>
        <w:textAlignment w:val="center"/>
        <w:rPr>
          <w:rFonts w:ascii="宋体" w:hAnsi="宋体" w:cs="宋体"/>
          <w:color w:val="000000"/>
        </w:rPr>
      </w:pPr>
      <w:r>
        <w:rPr>
          <w:color w:val="000000"/>
        </w:rPr>
        <w:t>16.</w:t>
      </w:r>
      <w:r>
        <w:rPr>
          <w:rFonts w:ascii="宋体" w:hAnsi="宋体" w:cs="宋体"/>
          <w:color w:val="000000"/>
        </w:rPr>
        <w:t>研究金属的冶炼和腐蚀对于合理生产和使用金属有着重要意义。下列说法不正确的是（   ）</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A. 炼铁是将铁的化合物转化为铁单质的过程</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B. 炼铁时，固体原料从高炉下方加入，空气从上方通入</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C. 铁被腐蚀时发生了铁单质转化为铁的化合物的反应</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D. 洗净铁制品表面</w:t>
      </w:r>
      <w:r>
        <w:rPr>
          <w:rFonts w:ascii="宋体" w:hAnsi="宋体" w:cs="宋体"/>
          <w:noProof/>
          <w:color w:val="000000"/>
        </w:rPr>
        <w:drawing>
          <wp:inline distT="0" distB="0" distL="0" distR="0">
            <wp:extent cx="137160" cy="175260"/>
            <wp:effectExtent l="0" t="0" r="0" b="0"/>
            <wp:docPr id="840" name="图片 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油膜能有效防止其腐蚀</w:t>
      </w:r>
    </w:p>
    <w:p w:rsidR="00F91B6D" w:rsidRDefault="00F91B6D" w:rsidP="00F91B6D">
      <w:pPr>
        <w:spacing w:line="360" w:lineRule="auto"/>
        <w:jc w:val="left"/>
        <w:textAlignment w:val="center"/>
        <w:rPr>
          <w:rFonts w:ascii="宋体" w:hAnsi="宋体" w:cs="宋体"/>
          <w:color w:val="000000"/>
        </w:rPr>
      </w:pPr>
      <w:r>
        <w:rPr>
          <w:color w:val="000000"/>
        </w:rPr>
        <w:t>17.</w:t>
      </w:r>
      <w:r>
        <w:rPr>
          <w:rFonts w:eastAsia="Times New Roman"/>
          <w:color w:val="000000"/>
        </w:rPr>
        <w:t>KNO</w:t>
      </w:r>
      <w:r>
        <w:rPr>
          <w:rFonts w:eastAsia="Times New Roman"/>
          <w:color w:val="000000"/>
          <w:vertAlign w:val="subscript"/>
        </w:rPr>
        <w:t>3</w:t>
      </w:r>
      <w:r>
        <w:rPr>
          <w:rFonts w:ascii="宋体" w:hAnsi="宋体" w:cs="宋体"/>
          <w:color w:val="000000"/>
        </w:rPr>
        <w:t>与</w:t>
      </w:r>
      <w:proofErr w:type="spellStart"/>
      <w:r>
        <w:rPr>
          <w:rFonts w:eastAsia="Times New Roman"/>
          <w:color w:val="000000"/>
        </w:rPr>
        <w:t>NaCl</w:t>
      </w:r>
      <w:proofErr w:type="spellEnd"/>
      <w:r>
        <w:rPr>
          <w:rFonts w:ascii="宋体" w:hAnsi="宋体" w:cs="宋体"/>
          <w:color w:val="000000"/>
        </w:rPr>
        <w:t>的溶解度曲线如图所示。下列说法正确的是</w:t>
      </w:r>
    </w:p>
    <w:p w:rsidR="00F91B6D" w:rsidRDefault="00F91B6D" w:rsidP="00F91B6D">
      <w:pPr>
        <w:spacing w:line="360" w:lineRule="auto"/>
        <w:jc w:val="left"/>
        <w:textAlignment w:val="center"/>
        <w:rPr>
          <w:color w:val="000000"/>
        </w:rPr>
      </w:pPr>
      <w:r>
        <w:rPr>
          <w:rFonts w:ascii="宋体" w:hAnsi="宋体" w:cs="宋体"/>
          <w:noProof/>
          <w:color w:val="000000"/>
        </w:rPr>
        <w:drawing>
          <wp:inline distT="0" distB="0" distL="0" distR="0">
            <wp:extent cx="1790700" cy="1676400"/>
            <wp:effectExtent l="0" t="0" r="0" b="0"/>
            <wp:docPr id="839" name="图片 8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 descr="学科网(www.zxxk.com)--教育资源门户，提供试卷、教案、课件、论文、素材以及各类教学资源下载，还有大量而丰富的教学相关资讯！"/>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90700" cy="1676400"/>
                    </a:xfrm>
                    <a:prstGeom prst="rect">
                      <a:avLst/>
                    </a:prstGeom>
                    <a:noFill/>
                    <a:ln>
                      <a:noFill/>
                    </a:ln>
                  </pic:spPr>
                </pic:pic>
              </a:graphicData>
            </a:graphic>
          </wp:inline>
        </w:drawing>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 xml:space="preserve">A. </w:t>
      </w:r>
      <w:proofErr w:type="spellStart"/>
      <w:r>
        <w:rPr>
          <w:rFonts w:eastAsia="Times New Roman"/>
          <w:color w:val="000000"/>
        </w:rPr>
        <w:t>NaCl</w:t>
      </w:r>
      <w:proofErr w:type="spellEnd"/>
      <w:r>
        <w:rPr>
          <w:rFonts w:ascii="宋体" w:hAnsi="宋体" w:cs="宋体"/>
          <w:color w:val="000000"/>
        </w:rPr>
        <w:t>的溶解度受温度影响的程度比</w:t>
      </w:r>
      <w:r>
        <w:rPr>
          <w:rFonts w:eastAsia="Times New Roman"/>
          <w:color w:val="000000"/>
        </w:rPr>
        <w:t>KNO</w:t>
      </w:r>
      <w:r>
        <w:rPr>
          <w:rFonts w:eastAsia="Times New Roman"/>
          <w:color w:val="000000"/>
          <w:vertAlign w:val="subscript"/>
        </w:rPr>
        <w:t>3</w:t>
      </w:r>
      <w:r>
        <w:rPr>
          <w:rFonts w:ascii="宋体" w:hAnsi="宋体" w:cs="宋体"/>
          <w:color w:val="000000"/>
        </w:rPr>
        <w:t>的大</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T</w:t>
      </w:r>
      <w:r>
        <w:rPr>
          <w:rFonts w:eastAsia="Times New Roman"/>
          <w:color w:val="000000"/>
          <w:vertAlign w:val="subscript"/>
        </w:rPr>
        <w:t>1</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的溶解度比</w:t>
      </w:r>
      <w:proofErr w:type="spellStart"/>
      <w:r>
        <w:rPr>
          <w:rFonts w:eastAsia="Times New Roman"/>
          <w:color w:val="000000"/>
        </w:rPr>
        <w:t>NaCl</w:t>
      </w:r>
      <w:proofErr w:type="spellEnd"/>
      <w:r>
        <w:rPr>
          <w:rFonts w:ascii="宋体" w:hAnsi="宋体" w:cs="宋体"/>
          <w:color w:val="000000"/>
        </w:rPr>
        <w:t>的大</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T</w:t>
      </w:r>
      <w:r>
        <w:rPr>
          <w:rFonts w:eastAsia="Times New Roman"/>
          <w:color w:val="000000"/>
          <w:vertAlign w:val="subscript"/>
        </w:rPr>
        <w:t>2</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与</w:t>
      </w:r>
      <w:proofErr w:type="spellStart"/>
      <w:r>
        <w:rPr>
          <w:rFonts w:eastAsia="Times New Roman"/>
          <w:color w:val="000000"/>
        </w:rPr>
        <w:t>NaCl</w:t>
      </w:r>
      <w:proofErr w:type="spellEnd"/>
      <w:r>
        <w:rPr>
          <w:rFonts w:ascii="宋体" w:hAnsi="宋体" w:cs="宋体"/>
          <w:color w:val="000000"/>
        </w:rPr>
        <w:t>的饱和溶液质量分数相等</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D. 将</w:t>
      </w:r>
      <w:r>
        <w:rPr>
          <w:rFonts w:eastAsia="Times New Roman"/>
          <w:color w:val="000000"/>
        </w:rPr>
        <w:t>T</w:t>
      </w:r>
      <w:r>
        <w:rPr>
          <w:rFonts w:eastAsia="Times New Roman"/>
          <w:color w:val="000000"/>
          <w:vertAlign w:val="subscript"/>
        </w:rPr>
        <w:t>1</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的不饱和溶液升温至</w:t>
      </w:r>
      <w:r>
        <w:rPr>
          <w:rFonts w:eastAsia="Times New Roman"/>
          <w:color w:val="000000"/>
        </w:rPr>
        <w:t>T</w:t>
      </w:r>
      <w:r>
        <w:rPr>
          <w:rFonts w:eastAsia="Times New Roman"/>
          <w:color w:val="000000"/>
          <w:vertAlign w:val="subscript"/>
        </w:rPr>
        <w:t>2</w:t>
      </w:r>
      <w:r>
        <w:rPr>
          <w:rFonts w:ascii="宋体" w:hAnsi="宋体" w:cs="宋体"/>
          <w:color w:val="000000"/>
        </w:rPr>
        <w:t>，溶液变为饱和（不考虑溶剂蒸发）</w:t>
      </w:r>
    </w:p>
    <w:p w:rsidR="00F91B6D" w:rsidRDefault="00F91B6D" w:rsidP="00F91B6D">
      <w:pPr>
        <w:spacing w:line="360" w:lineRule="auto"/>
        <w:jc w:val="left"/>
        <w:textAlignment w:val="center"/>
        <w:rPr>
          <w:rFonts w:ascii="宋体" w:hAnsi="宋体" w:cs="宋体"/>
          <w:color w:val="000000"/>
        </w:rPr>
      </w:pPr>
      <w:r>
        <w:rPr>
          <w:color w:val="000000"/>
        </w:rPr>
        <w:t>18.</w:t>
      </w:r>
      <w:r>
        <w:rPr>
          <w:rFonts w:ascii="宋体" w:hAnsi="宋体" w:cs="宋体"/>
          <w:color w:val="000000"/>
        </w:rPr>
        <w:t>下列有关物质的性质与用途具有对应关系的是</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A. 铝具有良好的导电性，可用于制作电线</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B. 酒精具有挥发性，可用于杀菌消毒</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C. 碳酸氢铵受热易分解，可用作氮肥</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D. 金刚石对光线的折射率较大，可用于切割玻璃</w:t>
      </w:r>
    </w:p>
    <w:p w:rsidR="00F91B6D" w:rsidRDefault="00F91B6D" w:rsidP="00F91B6D">
      <w:pPr>
        <w:spacing w:line="360" w:lineRule="auto"/>
        <w:jc w:val="left"/>
        <w:textAlignment w:val="center"/>
        <w:rPr>
          <w:rFonts w:ascii="宋体" w:hAnsi="宋体" w:cs="宋体"/>
          <w:color w:val="000000"/>
        </w:rPr>
      </w:pPr>
      <w:r>
        <w:rPr>
          <w:color w:val="000000"/>
        </w:rPr>
        <w:t>19.</w:t>
      </w:r>
      <w:r>
        <w:rPr>
          <w:rFonts w:ascii="宋体" w:hAnsi="宋体" w:cs="宋体"/>
          <w:color w:val="000000"/>
        </w:rPr>
        <w:t>超疏水性仿生材料对水的作用与荷叶相似，水滴在其表面不易附着。将玻璃放在蜡烛火焰上灼烧，表面会沉积一层黑色物质（见下图），该方法可获得一种能用于手机触屏的超疏水性材料。下列说法正确的是（</w:t>
      </w:r>
      <w:r>
        <w:rPr>
          <w:rFonts w:eastAsia="Times New Roman"/>
          <w:color w:val="000000"/>
        </w:rPr>
        <w:t xml:space="preserve">   </w:t>
      </w:r>
      <w:r>
        <w:rPr>
          <w:rFonts w:ascii="宋体" w:hAnsi="宋体" w:cs="宋体"/>
          <w:color w:val="000000"/>
        </w:rPr>
        <w:t>）</w:t>
      </w:r>
    </w:p>
    <w:p w:rsidR="00F91B6D" w:rsidRDefault="00F91B6D" w:rsidP="00F91B6D">
      <w:pPr>
        <w:spacing w:line="360" w:lineRule="auto"/>
        <w:jc w:val="left"/>
        <w:textAlignment w:val="center"/>
        <w:rPr>
          <w:color w:val="000000"/>
        </w:rPr>
      </w:pPr>
      <w:r>
        <w:rPr>
          <w:rFonts w:ascii="宋体" w:hAnsi="宋体" w:cs="宋体"/>
          <w:noProof/>
          <w:color w:val="000000"/>
        </w:rPr>
        <w:drawing>
          <wp:inline distT="0" distB="0" distL="0" distR="0">
            <wp:extent cx="1074420" cy="876300"/>
            <wp:effectExtent l="0" t="0" r="0" b="0"/>
            <wp:docPr id="838" name="图片 83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 descr="学科网(www.zxxk.com)--教育资源门户，提供试卷、教案、课件、论文、素材以及各类教学资源下载，还有大量而丰富的教学相关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74420" cy="876300"/>
                    </a:xfrm>
                    <a:prstGeom prst="rect">
                      <a:avLst/>
                    </a:prstGeom>
                    <a:noFill/>
                    <a:ln>
                      <a:noFill/>
                    </a:ln>
                  </pic:spPr>
                </pic:pic>
              </a:graphicData>
            </a:graphic>
          </wp:inline>
        </w:drawing>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lastRenderedPageBreak/>
        <w:t>A. 黑色物质是由石蜡蒸气冷凝而成</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B. 黑色物质是由石蜡不充分燃烧产生</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C. 黑色物质不能与</w:t>
      </w:r>
      <w:r>
        <w:rPr>
          <w:rFonts w:eastAsia="Times New Roman"/>
          <w:color w:val="000000"/>
        </w:rPr>
        <w:t>O</w:t>
      </w:r>
      <w:r>
        <w:rPr>
          <w:rFonts w:eastAsia="Times New Roman"/>
          <w:color w:val="000000"/>
          <w:vertAlign w:val="subscript"/>
        </w:rPr>
        <w:t>2</w:t>
      </w:r>
      <w:r>
        <w:rPr>
          <w:rFonts w:ascii="宋体" w:hAnsi="宋体" w:cs="宋体"/>
          <w:color w:val="000000"/>
        </w:rPr>
        <w:t>发生燃烧反应</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D. 铁质输水管的内壁若采用超疏水性材料能防锈蚀</w:t>
      </w:r>
    </w:p>
    <w:p w:rsidR="00F91B6D" w:rsidRDefault="00F91B6D" w:rsidP="00F91B6D">
      <w:pPr>
        <w:spacing w:line="360" w:lineRule="auto"/>
        <w:jc w:val="left"/>
        <w:textAlignment w:val="center"/>
        <w:rPr>
          <w:rFonts w:ascii="宋体" w:hAnsi="宋体" w:cs="宋体"/>
          <w:color w:val="000000"/>
        </w:rPr>
      </w:pPr>
      <w:r>
        <w:rPr>
          <w:color w:val="000000"/>
        </w:rPr>
        <w:t>20.</w:t>
      </w:r>
      <w:r>
        <w:rPr>
          <w:rFonts w:ascii="宋体" w:hAnsi="宋体" w:cs="宋体"/>
          <w:color w:val="000000"/>
        </w:rPr>
        <w:t>一定质量的</w:t>
      </w:r>
      <w:r>
        <w:rPr>
          <w:rFonts w:eastAsia="Times New Roman"/>
          <w:color w:val="000000"/>
        </w:rPr>
        <w:t>CH</w:t>
      </w:r>
      <w:r>
        <w:rPr>
          <w:rFonts w:eastAsia="Times New Roman"/>
          <w:color w:val="000000"/>
          <w:vertAlign w:val="subscript"/>
        </w:rPr>
        <w:t>4</w:t>
      </w:r>
      <w:r>
        <w:rPr>
          <w:rFonts w:ascii="宋体" w:hAnsi="宋体" w:cs="宋体"/>
          <w:color w:val="000000"/>
        </w:rPr>
        <w:t>可与常见物质</w:t>
      </w:r>
      <w:r>
        <w:rPr>
          <w:rFonts w:eastAsia="Times New Roman"/>
          <w:color w:val="000000"/>
        </w:rPr>
        <w:t>M</w:t>
      </w:r>
      <w:r>
        <w:rPr>
          <w:rFonts w:ascii="宋体" w:hAnsi="宋体" w:cs="宋体"/>
          <w:color w:val="000000"/>
        </w:rPr>
        <w:t>反应，同时放出少量热量；将所得产物</w:t>
      </w:r>
      <w:r>
        <w:rPr>
          <w:rFonts w:eastAsia="Times New Roman"/>
          <w:color w:val="000000"/>
        </w:rPr>
        <w:t>Cu</w:t>
      </w:r>
      <w:r>
        <w:rPr>
          <w:rFonts w:eastAsia="Times New Roman"/>
          <w:color w:val="000000"/>
          <w:vertAlign w:val="subscript"/>
        </w:rPr>
        <w:t>2</w:t>
      </w:r>
      <w:r>
        <w:rPr>
          <w:rFonts w:eastAsia="Times New Roman"/>
          <w:color w:val="000000"/>
        </w:rPr>
        <w:t>O</w:t>
      </w:r>
      <w:r>
        <w:rPr>
          <w:rFonts w:ascii="宋体" w:hAnsi="宋体" w:cs="宋体"/>
          <w:color w:val="000000"/>
        </w:rPr>
        <w:t>与</w:t>
      </w:r>
      <w:r>
        <w:rPr>
          <w:rFonts w:eastAsia="Times New Roman"/>
          <w:color w:val="000000"/>
        </w:rPr>
        <w:t>O</w:t>
      </w:r>
      <w:r>
        <w:rPr>
          <w:rFonts w:eastAsia="Times New Roman"/>
          <w:color w:val="000000"/>
          <w:vertAlign w:val="subscript"/>
        </w:rPr>
        <w:t>2</w:t>
      </w:r>
      <w:r>
        <w:rPr>
          <w:rFonts w:ascii="宋体" w:hAnsi="宋体" w:cs="宋体"/>
          <w:color w:val="000000"/>
        </w:rPr>
        <w:t>反应又生成</w:t>
      </w:r>
      <w:r>
        <w:rPr>
          <w:rFonts w:eastAsia="Times New Roman"/>
          <w:color w:val="000000"/>
        </w:rPr>
        <w:t>M</w:t>
      </w:r>
      <w:r>
        <w:rPr>
          <w:rFonts w:ascii="宋体" w:hAnsi="宋体" w:cs="宋体"/>
          <w:color w:val="000000"/>
        </w:rPr>
        <w:t>，同时放出较多热量。其反应原理如下图所示。下列说法正确的是</w:t>
      </w:r>
    </w:p>
    <w:p w:rsidR="00F91B6D" w:rsidRDefault="00F91B6D" w:rsidP="00F91B6D">
      <w:pPr>
        <w:spacing w:line="360" w:lineRule="auto"/>
        <w:jc w:val="left"/>
        <w:textAlignment w:val="center"/>
        <w:rPr>
          <w:color w:val="000000"/>
        </w:rPr>
      </w:pPr>
      <w:r>
        <w:rPr>
          <w:rFonts w:ascii="宋体" w:hAnsi="宋体" w:cs="宋体"/>
          <w:noProof/>
          <w:color w:val="000000"/>
        </w:rPr>
        <w:drawing>
          <wp:inline distT="0" distB="0" distL="0" distR="0">
            <wp:extent cx="2057400" cy="899160"/>
            <wp:effectExtent l="0" t="0" r="0" b="0"/>
            <wp:docPr id="837" name="图片 8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descr="学科网(www.zxxk.com)--教育资源门户，提供试卷、教案、课件、论文、素材以及各类教学资源下载，还有大量而丰富的教学相关资讯！"/>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57400" cy="899160"/>
                    </a:xfrm>
                    <a:prstGeom prst="rect">
                      <a:avLst/>
                    </a:prstGeom>
                    <a:noFill/>
                    <a:ln>
                      <a:noFill/>
                    </a:ln>
                  </pic:spPr>
                </pic:pic>
              </a:graphicData>
            </a:graphic>
          </wp:inline>
        </w:drawing>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M</w:t>
      </w:r>
      <w:r>
        <w:rPr>
          <w:rFonts w:ascii="宋体" w:hAnsi="宋体" w:cs="宋体"/>
          <w:color w:val="000000"/>
        </w:rPr>
        <w:t>中铜元素的质量分数比</w:t>
      </w:r>
      <w:r>
        <w:rPr>
          <w:rFonts w:eastAsia="Times New Roman"/>
          <w:color w:val="000000"/>
        </w:rPr>
        <w:t>Cu</w:t>
      </w:r>
      <w:r>
        <w:rPr>
          <w:rFonts w:eastAsia="Times New Roman"/>
          <w:color w:val="000000"/>
          <w:vertAlign w:val="subscript"/>
        </w:rPr>
        <w:t>2</w:t>
      </w:r>
      <w:r>
        <w:rPr>
          <w:rFonts w:eastAsia="Times New Roman"/>
          <w:color w:val="000000"/>
        </w:rPr>
        <w:t>O</w:t>
      </w:r>
      <w:r>
        <w:rPr>
          <w:rFonts w:ascii="宋体" w:hAnsi="宋体" w:cs="宋体"/>
          <w:color w:val="000000"/>
        </w:rPr>
        <w:t>中的高</w:t>
      </w:r>
    </w:p>
    <w:p w:rsidR="00F91B6D" w:rsidRDefault="00F91B6D" w:rsidP="00F91B6D">
      <w:pPr>
        <w:spacing w:line="360" w:lineRule="auto"/>
        <w:jc w:val="left"/>
        <w:textAlignment w:val="center"/>
        <w:rPr>
          <w:rFonts w:eastAsia="Times New Roman"/>
          <w:color w:val="000000"/>
        </w:rPr>
      </w:pPr>
      <w:r>
        <w:rPr>
          <w:rFonts w:ascii="宋体" w:hAnsi="宋体" w:cs="宋体"/>
          <w:color w:val="000000"/>
        </w:rPr>
        <w:t>B. 理论上反应每生成</w:t>
      </w:r>
      <w:r>
        <w:rPr>
          <w:rFonts w:eastAsia="Times New Roman"/>
          <w:color w:val="000000"/>
        </w:rPr>
        <w:t>44gCO</w:t>
      </w:r>
      <w:r>
        <w:rPr>
          <w:rFonts w:eastAsia="Times New Roman"/>
          <w:color w:val="000000"/>
          <w:vertAlign w:val="subscript"/>
        </w:rPr>
        <w:t>2</w:t>
      </w:r>
      <w:r>
        <w:rPr>
          <w:rFonts w:ascii="宋体" w:hAnsi="宋体" w:cs="宋体"/>
          <w:color w:val="000000"/>
        </w:rPr>
        <w:t>，同时生成</w:t>
      </w:r>
      <w:r>
        <w:rPr>
          <w:rFonts w:eastAsia="Times New Roman"/>
          <w:color w:val="000000"/>
        </w:rPr>
        <w:t>18gH</w:t>
      </w:r>
      <w:r>
        <w:rPr>
          <w:rFonts w:eastAsia="Times New Roman"/>
          <w:color w:val="000000"/>
          <w:vertAlign w:val="subscript"/>
        </w:rPr>
        <w:t>2</w:t>
      </w:r>
      <w:r>
        <w:rPr>
          <w:rFonts w:eastAsia="Times New Roman"/>
          <w:color w:val="000000"/>
        </w:rPr>
        <w:t>O</w:t>
      </w:r>
    </w:p>
    <w:p w:rsidR="00F91B6D" w:rsidRDefault="00F91B6D" w:rsidP="00F91B6D">
      <w:pPr>
        <w:spacing w:line="360" w:lineRule="auto"/>
        <w:jc w:val="left"/>
        <w:textAlignment w:val="center"/>
        <w:rPr>
          <w:rFonts w:eastAsia="Times New Roman"/>
          <w:color w:val="000000"/>
        </w:rPr>
      </w:pPr>
      <w:r>
        <w:rPr>
          <w:rFonts w:ascii="宋体" w:hAnsi="宋体" w:cs="宋体"/>
          <w:color w:val="000000"/>
        </w:rPr>
        <w:t>C. 理论上每</w:t>
      </w:r>
      <w:r>
        <w:rPr>
          <w:rFonts w:eastAsia="Times New Roman"/>
          <w:color w:val="000000"/>
        </w:rPr>
        <w:t>16gCH</w:t>
      </w:r>
      <w:r>
        <w:rPr>
          <w:rFonts w:eastAsia="Times New Roman"/>
          <w:color w:val="000000"/>
          <w:vertAlign w:val="subscript"/>
        </w:rPr>
        <w:t>4</w:t>
      </w:r>
      <w:r>
        <w:rPr>
          <w:rFonts w:ascii="宋体" w:hAnsi="宋体" w:cs="宋体"/>
          <w:color w:val="000000"/>
        </w:rPr>
        <w:t>参与反应，最终消耗</w:t>
      </w:r>
      <w:r>
        <w:rPr>
          <w:rFonts w:eastAsia="Times New Roman"/>
          <w:color w:val="000000"/>
        </w:rPr>
        <w:t>64gO</w:t>
      </w:r>
      <w:r>
        <w:rPr>
          <w:rFonts w:eastAsia="Times New Roman"/>
          <w:color w:val="000000"/>
          <w:vertAlign w:val="subscript"/>
        </w:rPr>
        <w:t>2</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D. 过程①可将</w:t>
      </w:r>
      <w:r>
        <w:rPr>
          <w:rFonts w:eastAsia="Times New Roman"/>
          <w:color w:val="000000"/>
        </w:rPr>
        <w:t>CH</w:t>
      </w:r>
      <w:r>
        <w:rPr>
          <w:rFonts w:eastAsia="Times New Roman"/>
          <w:color w:val="000000"/>
          <w:vertAlign w:val="subscript"/>
        </w:rPr>
        <w:t>4</w:t>
      </w:r>
      <w:r>
        <w:rPr>
          <w:rFonts w:ascii="宋体" w:hAnsi="宋体" w:cs="宋体"/>
          <w:color w:val="000000"/>
        </w:rPr>
        <w:t>中的部分能量储存于</w:t>
      </w:r>
      <w:r>
        <w:rPr>
          <w:rFonts w:eastAsia="Times New Roman"/>
          <w:color w:val="000000"/>
        </w:rPr>
        <w:t>Cu</w:t>
      </w:r>
      <w:r>
        <w:rPr>
          <w:rFonts w:eastAsia="Times New Roman"/>
          <w:color w:val="000000"/>
          <w:vertAlign w:val="subscript"/>
        </w:rPr>
        <w:t>2</w:t>
      </w:r>
      <w:r>
        <w:rPr>
          <w:rFonts w:eastAsia="Times New Roman"/>
          <w:color w:val="000000"/>
        </w:rPr>
        <w:t>O</w:t>
      </w:r>
      <w:r>
        <w:rPr>
          <w:rFonts w:ascii="宋体" w:hAnsi="宋体" w:cs="宋体"/>
          <w:color w:val="000000"/>
        </w:rPr>
        <w:t>中</w:t>
      </w:r>
    </w:p>
    <w:p w:rsidR="00F91B6D" w:rsidRDefault="00F91B6D" w:rsidP="00F91B6D">
      <w:pPr>
        <w:spacing w:line="360" w:lineRule="auto"/>
        <w:jc w:val="center"/>
        <w:textAlignment w:val="center"/>
        <w:rPr>
          <w:rFonts w:ascii="宋体" w:hAnsi="宋体" w:cs="宋体"/>
          <w:b/>
          <w:color w:val="000000"/>
          <w:sz w:val="24"/>
        </w:rPr>
      </w:pPr>
      <w:r>
        <w:rPr>
          <w:rFonts w:ascii="宋体" w:hAnsi="宋体" w:cs="宋体"/>
          <w:b/>
          <w:color w:val="000000"/>
          <w:sz w:val="24"/>
        </w:rPr>
        <w:t>非选择题</w:t>
      </w:r>
    </w:p>
    <w:p w:rsidR="00F91B6D" w:rsidRDefault="00F91B6D" w:rsidP="00F91B6D">
      <w:pPr>
        <w:spacing w:line="360" w:lineRule="auto"/>
        <w:jc w:val="left"/>
        <w:textAlignment w:val="center"/>
        <w:rPr>
          <w:rFonts w:ascii="宋体" w:hAnsi="宋体" w:cs="宋体"/>
          <w:color w:val="000000"/>
        </w:rPr>
      </w:pPr>
      <w:r>
        <w:rPr>
          <w:color w:val="000000"/>
        </w:rPr>
        <w:t>21.</w:t>
      </w:r>
      <w:r>
        <w:rPr>
          <w:rFonts w:ascii="宋体" w:hAnsi="宋体" w:cs="宋体"/>
          <w:color w:val="000000"/>
        </w:rPr>
        <w:t>扬州既是世界美食之都，更是一座拥有两千多年历史的文化旅游名城。</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）扬州早点是一张靓丽的城市名片。</w:t>
      </w:r>
    </w:p>
    <w:p w:rsidR="00F91B6D" w:rsidRDefault="00F91B6D" w:rsidP="00F91B6D">
      <w:pPr>
        <w:spacing w:line="360" w:lineRule="auto"/>
        <w:jc w:val="left"/>
        <w:textAlignment w:val="center"/>
        <w:rPr>
          <w:color w:val="000000"/>
        </w:rPr>
      </w:pPr>
      <w:r>
        <w:rPr>
          <w:rFonts w:ascii="宋体" w:hAnsi="宋体" w:cs="宋体"/>
          <w:noProof/>
          <w:color w:val="000000"/>
        </w:rPr>
        <w:drawing>
          <wp:inline distT="0" distB="0" distL="0" distR="0">
            <wp:extent cx="3642360" cy="914400"/>
            <wp:effectExtent l="0" t="0" r="0" b="0"/>
            <wp:docPr id="836" name="图片 83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descr="学科网(www.zxxk.com)--教育资源门户，提供试卷、教案、课件、论文、素材以及各类教学资源下载，还有大量而丰富的教学相关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642360" cy="914400"/>
                    </a:xfrm>
                    <a:prstGeom prst="rect">
                      <a:avLst/>
                    </a:prstGeom>
                    <a:noFill/>
                    <a:ln>
                      <a:noFill/>
                    </a:ln>
                  </pic:spPr>
                </pic:pic>
              </a:graphicData>
            </a:graphic>
          </wp:inline>
        </w:drawing>
      </w:r>
      <w:r>
        <w:rPr>
          <w:rFonts w:ascii="宋体" w:hAnsi="宋体" w:cs="宋体"/>
          <w:color w:val="000000"/>
        </w:rPr>
        <w:br/>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①扬州包子面皮如雪。面皮的主要成分为淀粉，淀粉属于_____（填字母）。</w:t>
      </w:r>
    </w:p>
    <w:p w:rsidR="00F91B6D" w:rsidRDefault="00F91B6D" w:rsidP="00F91B6D">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糖类</w:t>
      </w:r>
    </w:p>
    <w:p w:rsidR="00F91B6D" w:rsidRDefault="00F91B6D" w:rsidP="00F91B6D">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油脂</w:t>
      </w:r>
    </w:p>
    <w:p w:rsidR="00F91B6D" w:rsidRDefault="00F91B6D" w:rsidP="00F91B6D">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蛋白质</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②大煮干丝富含蛋白质。蛋白质在人体内转化为能被吸收的小分子化合物，这类化合物称为______。</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③翡翠烧卖色泽翠润，所用天然色素来自新鲜绿色蔬菜。获取天然色素时，将</w:t>
      </w:r>
      <w:proofErr w:type="gramStart"/>
      <w:r>
        <w:rPr>
          <w:rFonts w:ascii="宋体" w:hAnsi="宋体" w:cs="宋体"/>
          <w:color w:val="000000"/>
        </w:rPr>
        <w:t>菜渣与菜汁</w:t>
      </w:r>
      <w:proofErr w:type="gramEnd"/>
      <w:r>
        <w:rPr>
          <w:rFonts w:ascii="宋体" w:hAnsi="宋体" w:cs="宋体"/>
          <w:color w:val="000000"/>
        </w:rPr>
        <w:t>分离开可采用_______的方法。</w:t>
      </w:r>
    </w:p>
    <w:p w:rsidR="00F91B6D" w:rsidRDefault="00F91B6D" w:rsidP="00F91B6D">
      <w:pPr>
        <w:spacing w:line="360" w:lineRule="auto"/>
        <w:jc w:val="left"/>
        <w:textAlignment w:val="center"/>
        <w:rPr>
          <w:color w:val="000000"/>
        </w:rPr>
      </w:pPr>
      <w:r>
        <w:rPr>
          <w:rFonts w:ascii="宋体" w:hAnsi="宋体" w:cs="宋体"/>
          <w:noProof/>
          <w:color w:val="000000"/>
        </w:rPr>
        <w:lastRenderedPageBreak/>
        <w:drawing>
          <wp:inline distT="0" distB="0" distL="0" distR="0">
            <wp:extent cx="1402080" cy="1143000"/>
            <wp:effectExtent l="0" t="0" r="7620" b="0"/>
            <wp:docPr id="835" name="图片 8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descr="学科网(www.zxxk.com)--教育资源门户，提供试卷、教案、课件、论文、素材以及各类教学资源下载，还有大量而丰富的教学相关资讯！"/>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02080" cy="1143000"/>
                    </a:xfrm>
                    <a:prstGeom prst="rect">
                      <a:avLst/>
                    </a:prstGeom>
                    <a:noFill/>
                    <a:ln>
                      <a:noFill/>
                    </a:ln>
                  </pic:spPr>
                </pic:pic>
              </a:graphicData>
            </a:graphic>
          </wp:inline>
        </w:drawing>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）青砖黛瓦诉说着扬州的历史。</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①《天工开物》中介组了烧制青砖的方法，其中载有</w:t>
      </w:r>
      <w:r>
        <w:rPr>
          <w:rFonts w:eastAsia="Times New Roman"/>
          <w:color w:val="000000"/>
        </w:rPr>
        <w:t>“</w:t>
      </w:r>
      <w:r>
        <w:rPr>
          <w:rFonts w:ascii="宋体" w:hAnsi="宋体" w:cs="宋体"/>
          <w:color w:val="000000"/>
        </w:rPr>
        <w:t>灌水其上</w:t>
      </w:r>
      <w:r>
        <w:rPr>
          <w:rFonts w:eastAsia="Times New Roman"/>
          <w:color w:val="000000"/>
        </w:rPr>
        <w:t>”“</w:t>
      </w:r>
      <w:r>
        <w:rPr>
          <w:rFonts w:ascii="宋体" w:hAnsi="宋体" w:cs="宋体"/>
          <w:color w:val="000000"/>
        </w:rPr>
        <w:t>水火既济</w:t>
      </w:r>
      <w:r>
        <w:rPr>
          <w:rFonts w:eastAsia="Times New Roman"/>
          <w:color w:val="000000"/>
        </w:rPr>
        <w:t>”</w:t>
      </w:r>
      <w:r>
        <w:rPr>
          <w:rFonts w:ascii="宋体" w:hAnsi="宋体" w:cs="宋体"/>
          <w:color w:val="000000"/>
        </w:rPr>
        <w:t>。相关反应为水蒸气与灼热的碳生成</w:t>
      </w:r>
      <w:r>
        <w:rPr>
          <w:rFonts w:eastAsia="Times New Roman"/>
          <w:color w:val="000000"/>
        </w:rPr>
        <w:t>CO</w:t>
      </w:r>
      <w:r>
        <w:rPr>
          <w:rFonts w:ascii="宋体" w:hAnsi="宋体" w:cs="宋体"/>
          <w:color w:val="000000"/>
        </w:rPr>
        <w:t>和一种气体单质，其化学方程式为________。</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②古代建筑工匠常用糯米灰浆粘合墙砖，糯米灰浆由糯米汁、熟石灰和砂土等混合制成。糯米灰浆属于_________（填</w:t>
      </w:r>
      <w:r>
        <w:rPr>
          <w:rFonts w:eastAsia="Times New Roman"/>
          <w:color w:val="000000"/>
        </w:rPr>
        <w:t>“</w:t>
      </w:r>
      <w:r>
        <w:rPr>
          <w:rFonts w:ascii="宋体" w:hAnsi="宋体" w:cs="宋体"/>
          <w:color w:val="000000"/>
        </w:rPr>
        <w:t>复合材料</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金属材料</w:t>
      </w:r>
      <w:r>
        <w:rPr>
          <w:rFonts w:eastAsia="Times New Roman"/>
          <w:color w:val="000000"/>
        </w:rPr>
        <w:t>”</w:t>
      </w:r>
      <w:r>
        <w:rPr>
          <w:rFonts w:ascii="宋体" w:hAnsi="宋体" w:cs="宋体"/>
          <w:color w:val="000000"/>
        </w:rPr>
        <w:t>），熟石灰的化学式为_____，在空气中熟石灰最终转化为_______（填化学式）。</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③</w:t>
      </w:r>
      <w:r>
        <w:rPr>
          <w:rFonts w:eastAsia="Times New Roman"/>
          <w:color w:val="000000"/>
        </w:rPr>
        <w:t>“</w:t>
      </w:r>
      <w:r>
        <w:rPr>
          <w:rFonts w:ascii="宋体" w:hAnsi="宋体" w:cs="宋体"/>
          <w:color w:val="000000"/>
        </w:rPr>
        <w:t>帘外芭蕉惹骤雨，门环惹铜绿。</w:t>
      </w:r>
      <w:r>
        <w:rPr>
          <w:rFonts w:eastAsia="Times New Roman"/>
          <w:color w:val="000000"/>
        </w:rPr>
        <w:t>”</w:t>
      </w:r>
      <w:r>
        <w:rPr>
          <w:rFonts w:ascii="宋体" w:hAnsi="宋体" w:cs="宋体"/>
          <w:color w:val="000000"/>
        </w:rPr>
        <w:t>铜绿是</w:t>
      </w:r>
      <w:proofErr w:type="gramStart"/>
      <w:r>
        <w:rPr>
          <w:rFonts w:ascii="宋体" w:hAnsi="宋体" w:cs="宋体"/>
          <w:color w:val="000000"/>
        </w:rPr>
        <w:t>铜发生</w:t>
      </w:r>
      <w:proofErr w:type="gramEnd"/>
      <w:r>
        <w:rPr>
          <w:rFonts w:ascii="宋体" w:hAnsi="宋体" w:cs="宋体"/>
          <w:color w:val="000000"/>
        </w:rPr>
        <w:t>一系列复杂反应的产物，空气中参与该反应过程的物质有________（填化学式）。</w:t>
      </w:r>
    </w:p>
    <w:p w:rsidR="00F91B6D" w:rsidRDefault="00F91B6D" w:rsidP="00F91B6D">
      <w:pPr>
        <w:spacing w:line="360" w:lineRule="auto"/>
        <w:jc w:val="left"/>
        <w:textAlignment w:val="center"/>
        <w:rPr>
          <w:rFonts w:ascii="宋体" w:hAnsi="宋体" w:cs="宋体"/>
          <w:color w:val="000000"/>
        </w:rPr>
      </w:pPr>
      <w:r>
        <w:rPr>
          <w:color w:val="000000"/>
        </w:rPr>
        <w:t>22.</w:t>
      </w:r>
      <w:r>
        <w:rPr>
          <w:rFonts w:ascii="宋体" w:hAnsi="宋体" w:cs="宋体"/>
          <w:color w:val="000000"/>
        </w:rPr>
        <w:t>空气质量意味着生活质量。</w:t>
      </w:r>
    </w:p>
    <w:p w:rsidR="00F91B6D" w:rsidRDefault="00F91B6D" w:rsidP="00F91B6D">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1</w:t>
      </w:r>
      <w:r>
        <w:rPr>
          <w:rFonts w:ascii="宋体" w:hAnsi="宋体" w:cs="宋体"/>
          <w:color w:val="000000"/>
        </w:rPr>
        <w:t>）下表为某同学测量的呼吸前后气体组成的实验数据（通常状况）</w:t>
      </w:r>
      <w:r>
        <w:rPr>
          <w:rFonts w:eastAsia="Times New Roman"/>
          <w:color w:val="000000"/>
        </w:rPr>
        <w:t>.</w:t>
      </w:r>
    </w:p>
    <w:tbl>
      <w:tblPr>
        <w:tblW w:w="7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725"/>
        <w:gridCol w:w="2700"/>
        <w:gridCol w:w="2655"/>
      </w:tblGrid>
      <w:tr w:rsidR="00F91B6D" w:rsidTr="00E11DBD">
        <w:trPr>
          <w:trHeight w:val="300"/>
        </w:trPr>
        <w:tc>
          <w:tcPr>
            <w:tcW w:w="17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ascii="宋体" w:hAnsi="宋体" w:cs="宋体"/>
                <w:color w:val="000000"/>
                <w:szCs w:val="24"/>
              </w:rPr>
            </w:pPr>
            <w:r>
              <w:rPr>
                <w:rFonts w:ascii="宋体" w:hAnsi="宋体" w:cs="宋体"/>
                <w:color w:val="000000"/>
                <w:szCs w:val="24"/>
              </w:rPr>
              <w:t>吸入空气（体积分数</w:t>
            </w:r>
            <w:r>
              <w:rPr>
                <w:rFonts w:eastAsia="Times New Roman"/>
                <w:color w:val="000000"/>
                <w:szCs w:val="24"/>
              </w:rPr>
              <w:t>/%</w:t>
            </w:r>
            <w:r>
              <w:rPr>
                <w:rFonts w:ascii="宋体" w:hAnsi="宋体" w:cs="宋体"/>
                <w:color w:val="000000"/>
                <w:szCs w:val="24"/>
              </w:rPr>
              <w:t>）</w:t>
            </w:r>
          </w:p>
        </w:tc>
        <w:tc>
          <w:tcPr>
            <w:tcW w:w="26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ascii="宋体" w:hAnsi="宋体" w:cs="宋体"/>
                <w:color w:val="000000"/>
                <w:szCs w:val="24"/>
              </w:rPr>
            </w:pPr>
            <w:r>
              <w:rPr>
                <w:rFonts w:ascii="宋体" w:hAnsi="宋体" w:cs="宋体"/>
                <w:color w:val="000000"/>
                <w:szCs w:val="24"/>
              </w:rPr>
              <w:t>呼出气体（体积分数</w:t>
            </w:r>
            <w:r>
              <w:rPr>
                <w:rFonts w:eastAsia="Times New Roman"/>
                <w:color w:val="000000"/>
                <w:szCs w:val="24"/>
              </w:rPr>
              <w:t>/%</w:t>
            </w:r>
            <w:r>
              <w:rPr>
                <w:rFonts w:ascii="宋体" w:hAnsi="宋体" w:cs="宋体"/>
                <w:color w:val="000000"/>
                <w:szCs w:val="24"/>
              </w:rPr>
              <w:t>）</w:t>
            </w:r>
          </w:p>
        </w:tc>
      </w:tr>
      <w:tr w:rsidR="00F91B6D" w:rsidTr="00E11DBD">
        <w:trPr>
          <w:trHeight w:val="300"/>
        </w:trPr>
        <w:tc>
          <w:tcPr>
            <w:tcW w:w="17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ascii="宋体" w:hAnsi="宋体" w:cs="宋体"/>
                <w:color w:val="000000"/>
                <w:szCs w:val="24"/>
              </w:rPr>
            </w:pPr>
            <w:r>
              <w:rPr>
                <w:rFonts w:ascii="宋体" w:hAnsi="宋体" w:cs="宋体"/>
                <w:color w:val="000000"/>
                <w:szCs w:val="24"/>
              </w:rPr>
              <w:t>氮气</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eastAsia="Times New Roman"/>
                <w:color w:val="000000"/>
                <w:szCs w:val="24"/>
              </w:rPr>
            </w:pPr>
            <w:r>
              <w:rPr>
                <w:rFonts w:eastAsia="Times New Roman"/>
                <w:color w:val="000000"/>
                <w:szCs w:val="24"/>
              </w:rPr>
              <w:t>78</w:t>
            </w:r>
          </w:p>
        </w:tc>
        <w:tc>
          <w:tcPr>
            <w:tcW w:w="26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eastAsia="Times New Roman"/>
                <w:color w:val="000000"/>
                <w:szCs w:val="24"/>
              </w:rPr>
            </w:pPr>
            <w:r>
              <w:rPr>
                <w:rFonts w:eastAsia="Times New Roman"/>
                <w:color w:val="000000"/>
                <w:szCs w:val="24"/>
              </w:rPr>
              <w:t>75</w:t>
            </w:r>
          </w:p>
        </w:tc>
      </w:tr>
      <w:tr w:rsidR="00F91B6D" w:rsidTr="00E11DBD">
        <w:trPr>
          <w:trHeight w:val="300"/>
        </w:trPr>
        <w:tc>
          <w:tcPr>
            <w:tcW w:w="17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ascii="宋体" w:hAnsi="宋体" w:cs="宋体"/>
                <w:color w:val="000000"/>
                <w:szCs w:val="24"/>
              </w:rPr>
            </w:pPr>
            <w:r>
              <w:rPr>
                <w:rFonts w:ascii="宋体" w:hAnsi="宋体" w:cs="宋体"/>
                <w:color w:val="000000"/>
                <w:szCs w:val="24"/>
              </w:rPr>
              <w:t>氧气</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eastAsia="Times New Roman"/>
                <w:color w:val="000000"/>
                <w:szCs w:val="24"/>
              </w:rPr>
            </w:pPr>
            <w:r>
              <w:rPr>
                <w:rFonts w:eastAsia="Times New Roman"/>
                <w:color w:val="000000"/>
                <w:szCs w:val="24"/>
              </w:rPr>
              <w:t>21</w:t>
            </w:r>
          </w:p>
        </w:tc>
        <w:tc>
          <w:tcPr>
            <w:tcW w:w="26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eastAsia="Times New Roman"/>
                <w:color w:val="000000"/>
                <w:szCs w:val="24"/>
              </w:rPr>
            </w:pPr>
            <w:r>
              <w:rPr>
                <w:rFonts w:eastAsia="Times New Roman"/>
                <w:color w:val="000000"/>
                <w:szCs w:val="24"/>
              </w:rPr>
              <w:t>16</w:t>
            </w:r>
          </w:p>
        </w:tc>
      </w:tr>
      <w:tr w:rsidR="00F91B6D" w:rsidTr="00E11DBD">
        <w:trPr>
          <w:trHeight w:val="300"/>
        </w:trPr>
        <w:tc>
          <w:tcPr>
            <w:tcW w:w="17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ascii="宋体" w:hAnsi="宋体" w:cs="宋体"/>
                <w:color w:val="000000"/>
                <w:szCs w:val="24"/>
              </w:rPr>
            </w:pPr>
            <w:r>
              <w:rPr>
                <w:rFonts w:ascii="宋体" w:hAnsi="宋体" w:cs="宋体"/>
                <w:color w:val="000000"/>
                <w:szCs w:val="24"/>
              </w:rPr>
              <w:t>二氧化碳</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eastAsia="Times New Roman"/>
                <w:color w:val="000000"/>
                <w:szCs w:val="24"/>
              </w:rPr>
            </w:pPr>
            <w:r>
              <w:rPr>
                <w:rFonts w:eastAsia="Times New Roman"/>
                <w:color w:val="000000"/>
                <w:szCs w:val="24"/>
              </w:rPr>
              <w:t>0.03</w:t>
            </w:r>
          </w:p>
        </w:tc>
        <w:tc>
          <w:tcPr>
            <w:tcW w:w="26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eastAsia="Times New Roman"/>
                <w:color w:val="000000"/>
                <w:szCs w:val="24"/>
              </w:rPr>
            </w:pPr>
            <w:r>
              <w:rPr>
                <w:rFonts w:eastAsia="Times New Roman"/>
                <w:color w:val="000000"/>
                <w:szCs w:val="24"/>
              </w:rPr>
              <w:t>4</w:t>
            </w:r>
          </w:p>
        </w:tc>
      </w:tr>
      <w:tr w:rsidR="00F91B6D" w:rsidTr="00E11DBD">
        <w:trPr>
          <w:trHeight w:val="300"/>
        </w:trPr>
        <w:tc>
          <w:tcPr>
            <w:tcW w:w="17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ascii="宋体" w:hAnsi="宋体" w:cs="宋体"/>
                <w:color w:val="000000"/>
                <w:szCs w:val="24"/>
              </w:rPr>
            </w:pPr>
            <w:r>
              <w:rPr>
                <w:rFonts w:ascii="宋体" w:hAnsi="宋体" w:cs="宋体"/>
                <w:color w:val="000000"/>
                <w:szCs w:val="24"/>
              </w:rPr>
              <w:t>水蒸气</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eastAsia="Times New Roman"/>
                <w:color w:val="000000"/>
                <w:szCs w:val="24"/>
              </w:rPr>
            </w:pPr>
            <w:r>
              <w:rPr>
                <w:rFonts w:eastAsia="Times New Roman"/>
                <w:color w:val="000000"/>
                <w:szCs w:val="24"/>
              </w:rPr>
              <w:t>a</w:t>
            </w:r>
          </w:p>
        </w:tc>
        <w:tc>
          <w:tcPr>
            <w:tcW w:w="26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eastAsia="Times New Roman"/>
                <w:color w:val="000000"/>
                <w:szCs w:val="24"/>
              </w:rPr>
            </w:pPr>
            <w:r>
              <w:rPr>
                <w:rFonts w:eastAsia="Times New Roman"/>
                <w:color w:val="000000"/>
                <w:szCs w:val="24"/>
              </w:rPr>
              <w:t>b</w:t>
            </w:r>
          </w:p>
        </w:tc>
      </w:tr>
    </w:tbl>
    <w:p w:rsidR="00F91B6D" w:rsidRDefault="00F91B6D" w:rsidP="00F91B6D">
      <w:pPr>
        <w:spacing w:line="360" w:lineRule="auto"/>
        <w:jc w:val="left"/>
        <w:textAlignment w:val="center"/>
        <w:rPr>
          <w:rFonts w:ascii="宋体" w:hAnsi="宋体" w:cs="宋体"/>
          <w:color w:val="000000"/>
        </w:rPr>
      </w:pP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①氮气的化学性质比较_________（填</w:t>
      </w:r>
      <w:r>
        <w:rPr>
          <w:rFonts w:eastAsia="Times New Roman"/>
          <w:color w:val="000000"/>
        </w:rPr>
        <w:t>“</w:t>
      </w:r>
      <w:r>
        <w:rPr>
          <w:rFonts w:ascii="宋体" w:hAnsi="宋体" w:cs="宋体"/>
          <w:color w:val="000000"/>
        </w:rPr>
        <w:t>稳定</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活泼</w:t>
      </w:r>
      <w:r>
        <w:rPr>
          <w:rFonts w:eastAsia="Times New Roman"/>
          <w:color w:val="000000"/>
        </w:rPr>
        <w:t>”</w:t>
      </w:r>
      <w:r>
        <w:rPr>
          <w:rFonts w:ascii="宋体" w:hAnsi="宋体" w:cs="宋体"/>
          <w:color w:val="000000"/>
        </w:rPr>
        <w:t>），在呼吸前后没有发生变化，实验中呼出气体的总体积_________吸入空气的总体积（填</w:t>
      </w:r>
      <w:r>
        <w:rPr>
          <w:rFonts w:eastAsia="Times New Roman"/>
          <w:color w:val="000000"/>
        </w:rPr>
        <w:t>“&gt;”“=”</w:t>
      </w:r>
      <w:r>
        <w:rPr>
          <w:rFonts w:ascii="宋体" w:hAnsi="宋体" w:cs="宋体"/>
          <w:color w:val="000000"/>
        </w:rPr>
        <w:t>或</w:t>
      </w:r>
      <w:r>
        <w:rPr>
          <w:rFonts w:eastAsia="Times New Roman"/>
          <w:color w:val="000000"/>
        </w:rPr>
        <w:t>“&lt;”</w:t>
      </w:r>
      <w:r>
        <w:rPr>
          <w:rFonts w:ascii="宋体" w:hAnsi="宋体" w:cs="宋体"/>
          <w:color w:val="000000"/>
        </w:rPr>
        <w:t>）。</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②呼吸时消耗</w:t>
      </w:r>
      <w:r>
        <w:rPr>
          <w:rFonts w:eastAsia="Times New Roman"/>
          <w:color w:val="000000"/>
        </w:rPr>
        <w:t>O</w:t>
      </w:r>
      <w:r>
        <w:rPr>
          <w:rFonts w:eastAsia="Times New Roman"/>
          <w:color w:val="000000"/>
          <w:vertAlign w:val="subscript"/>
        </w:rPr>
        <w:t>2</w:t>
      </w:r>
      <w:r>
        <w:rPr>
          <w:rFonts w:ascii="宋体" w:hAnsi="宋体" w:cs="宋体"/>
          <w:color w:val="000000"/>
        </w:rPr>
        <w:t>产生</w:t>
      </w:r>
      <w:r>
        <w:rPr>
          <w:rFonts w:eastAsia="Times New Roman"/>
          <w:color w:val="000000"/>
        </w:rPr>
        <w:t>CO</w:t>
      </w:r>
      <w:r>
        <w:rPr>
          <w:rFonts w:eastAsia="Times New Roman"/>
          <w:color w:val="000000"/>
          <w:vertAlign w:val="subscript"/>
        </w:rPr>
        <w:t>2</w:t>
      </w:r>
      <w:r>
        <w:rPr>
          <w:rFonts w:ascii="宋体" w:hAnsi="宋体" w:cs="宋体"/>
          <w:color w:val="000000"/>
        </w:rPr>
        <w:t>，该过程______能量（填</w:t>
      </w:r>
      <w:r>
        <w:rPr>
          <w:rFonts w:eastAsia="Times New Roman"/>
          <w:color w:val="000000"/>
        </w:rPr>
        <w:t>“</w:t>
      </w:r>
      <w:r>
        <w:rPr>
          <w:rFonts w:ascii="宋体" w:hAnsi="宋体" w:cs="宋体"/>
          <w:color w:val="000000"/>
        </w:rPr>
        <w:t>吸收</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释放</w:t>
      </w:r>
      <w:r>
        <w:rPr>
          <w:rFonts w:eastAsia="Times New Roman"/>
          <w:color w:val="000000"/>
        </w:rPr>
        <w:t>”</w:t>
      </w:r>
      <w:r>
        <w:rPr>
          <w:rFonts w:ascii="宋体" w:hAnsi="宋体" w:cs="宋体"/>
          <w:color w:val="000000"/>
        </w:rPr>
        <w:t>）。呼吸前后气体中水蒸气含量变化较大，实验中其体积分数</w:t>
      </w:r>
      <w:proofErr w:type="spellStart"/>
      <w:r>
        <w:rPr>
          <w:rFonts w:eastAsia="Times New Roman"/>
          <w:color w:val="000000"/>
        </w:rPr>
        <w:t>b</w:t>
      </w:r>
      <w:r>
        <w:rPr>
          <w:rFonts w:ascii="宋体" w:hAnsi="宋体" w:cs="宋体"/>
          <w:color w:val="000000"/>
        </w:rPr>
        <w:t>_________</w:t>
      </w:r>
      <w:r>
        <w:rPr>
          <w:rFonts w:eastAsia="Times New Roman"/>
          <w:color w:val="000000"/>
        </w:rPr>
        <w:t>a</w:t>
      </w:r>
      <w:proofErr w:type="spellEnd"/>
      <w:r>
        <w:rPr>
          <w:rFonts w:ascii="宋体" w:hAnsi="宋体" w:cs="宋体"/>
          <w:color w:val="000000"/>
        </w:rPr>
        <w:t>（填</w:t>
      </w:r>
      <w:r>
        <w:rPr>
          <w:rFonts w:eastAsia="Times New Roman"/>
          <w:color w:val="000000"/>
        </w:rPr>
        <w:t>“&gt;”“=”</w:t>
      </w:r>
      <w:r>
        <w:rPr>
          <w:rFonts w:ascii="宋体" w:hAnsi="宋体" w:cs="宋体"/>
          <w:color w:val="000000"/>
        </w:rPr>
        <w:t>或</w:t>
      </w:r>
      <w:r>
        <w:rPr>
          <w:rFonts w:eastAsia="Times New Roman"/>
          <w:color w:val="000000"/>
        </w:rPr>
        <w:t>“&lt;”</w:t>
      </w:r>
      <w:r>
        <w:rPr>
          <w:rFonts w:ascii="宋体" w:hAnsi="宋体" w:cs="宋体"/>
          <w:color w:val="000000"/>
        </w:rPr>
        <w:t>）。</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）汽车多以汽油为燃料，辛烷（</w:t>
      </w:r>
      <w:r>
        <w:rPr>
          <w:rFonts w:eastAsia="Times New Roman"/>
          <w:color w:val="000000"/>
        </w:rPr>
        <w:t>C</w:t>
      </w:r>
      <w:r>
        <w:rPr>
          <w:rFonts w:eastAsia="Times New Roman"/>
          <w:color w:val="000000"/>
          <w:vertAlign w:val="subscript"/>
        </w:rPr>
        <w:t>8</w:t>
      </w:r>
      <w:r>
        <w:rPr>
          <w:rFonts w:eastAsia="Times New Roman"/>
          <w:color w:val="000000"/>
        </w:rPr>
        <w:t>H</w:t>
      </w:r>
      <w:r>
        <w:rPr>
          <w:rFonts w:eastAsia="Times New Roman"/>
          <w:color w:val="000000"/>
          <w:vertAlign w:val="subscript"/>
        </w:rPr>
        <w:t>18</w:t>
      </w:r>
      <w:r>
        <w:rPr>
          <w:rFonts w:ascii="宋体" w:hAnsi="宋体" w:cs="宋体"/>
          <w:color w:val="000000"/>
        </w:rPr>
        <w:t>）是汽油中的一种成分。</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①每</w:t>
      </w:r>
      <w:r>
        <w:rPr>
          <w:rFonts w:eastAsia="Times New Roman"/>
          <w:color w:val="000000"/>
        </w:rPr>
        <w:t>114gC</w:t>
      </w:r>
      <w:r>
        <w:rPr>
          <w:rFonts w:eastAsia="Times New Roman"/>
          <w:color w:val="000000"/>
          <w:vertAlign w:val="subscript"/>
        </w:rPr>
        <w:t>8</w:t>
      </w:r>
      <w:r>
        <w:rPr>
          <w:rFonts w:eastAsia="Times New Roman"/>
          <w:color w:val="000000"/>
        </w:rPr>
        <w:t>H</w:t>
      </w:r>
      <w:r>
        <w:rPr>
          <w:rFonts w:eastAsia="Times New Roman"/>
          <w:color w:val="000000"/>
          <w:vertAlign w:val="subscript"/>
        </w:rPr>
        <w:t>18</w:t>
      </w:r>
      <w:r>
        <w:rPr>
          <w:rFonts w:ascii="宋体" w:hAnsi="宋体" w:cs="宋体"/>
          <w:color w:val="000000"/>
        </w:rPr>
        <w:t>完全燃烧，需要消耗</w:t>
      </w:r>
      <w:r>
        <w:rPr>
          <w:rFonts w:eastAsia="Times New Roman"/>
          <w:color w:val="000000"/>
        </w:rPr>
        <w:t>400gO</w:t>
      </w:r>
      <w:r>
        <w:rPr>
          <w:rFonts w:eastAsia="Times New Roman"/>
          <w:color w:val="000000"/>
          <w:vertAlign w:val="subscript"/>
        </w:rPr>
        <w:t>2</w:t>
      </w:r>
      <w:r>
        <w:rPr>
          <w:rFonts w:ascii="宋体" w:hAnsi="宋体" w:cs="宋体"/>
          <w:color w:val="000000"/>
        </w:rPr>
        <w:t>，生成</w:t>
      </w:r>
      <w:r>
        <w:rPr>
          <w:rFonts w:eastAsia="Times New Roman"/>
          <w:color w:val="000000"/>
        </w:rPr>
        <w:t>mgCO</w:t>
      </w:r>
      <w:r>
        <w:rPr>
          <w:rFonts w:eastAsia="Times New Roman"/>
          <w:color w:val="000000"/>
          <w:vertAlign w:val="subscript"/>
        </w:rPr>
        <w:t>2</w:t>
      </w:r>
      <w:r>
        <w:rPr>
          <w:rFonts w:ascii="宋体" w:hAnsi="宋体" w:cs="宋体"/>
          <w:color w:val="000000"/>
        </w:rPr>
        <w:t>和</w:t>
      </w:r>
      <w:r>
        <w:rPr>
          <w:rFonts w:eastAsia="Times New Roman"/>
          <w:color w:val="000000"/>
        </w:rPr>
        <w:t>162gH</w:t>
      </w:r>
      <w:r>
        <w:rPr>
          <w:rFonts w:eastAsia="Times New Roman"/>
          <w:color w:val="000000"/>
          <w:vertAlign w:val="subscript"/>
        </w:rPr>
        <w:t>2</w:t>
      </w:r>
      <w:r>
        <w:rPr>
          <w:rFonts w:eastAsia="Times New Roman"/>
          <w:color w:val="000000"/>
        </w:rPr>
        <w:t>O</w:t>
      </w:r>
      <w:r>
        <w:rPr>
          <w:rFonts w:ascii="宋体" w:hAnsi="宋体" w:cs="宋体"/>
          <w:color w:val="000000"/>
        </w:rPr>
        <w:t>，则</w:t>
      </w:r>
      <w:r>
        <w:rPr>
          <w:rFonts w:eastAsia="Times New Roman"/>
          <w:color w:val="000000"/>
        </w:rPr>
        <w:t>m=</w:t>
      </w:r>
      <w:r>
        <w:rPr>
          <w:rFonts w:ascii="宋体" w:hAnsi="宋体" w:cs="宋体"/>
          <w:color w:val="000000"/>
        </w:rPr>
        <w:t>_______</w:t>
      </w:r>
      <w:r>
        <w:rPr>
          <w:rFonts w:eastAsia="Times New Roman"/>
          <w:color w:val="000000"/>
        </w:rPr>
        <w:t>g</w:t>
      </w:r>
      <w:r>
        <w:rPr>
          <w:rFonts w:ascii="宋体" w:hAnsi="宋体" w:cs="宋体"/>
          <w:color w:val="000000"/>
        </w:rPr>
        <w:t>。</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②与完全燃烧相比，等质量的</w:t>
      </w:r>
      <w:r>
        <w:rPr>
          <w:rFonts w:eastAsia="Times New Roman"/>
          <w:color w:val="000000"/>
        </w:rPr>
        <w:t>C</w:t>
      </w:r>
      <w:r>
        <w:rPr>
          <w:rFonts w:eastAsia="Times New Roman"/>
          <w:color w:val="000000"/>
          <w:vertAlign w:val="subscript"/>
        </w:rPr>
        <w:t>8</w:t>
      </w:r>
      <w:r>
        <w:rPr>
          <w:rFonts w:eastAsia="Times New Roman"/>
          <w:color w:val="000000"/>
        </w:rPr>
        <w:t>H</w:t>
      </w:r>
      <w:r>
        <w:rPr>
          <w:rFonts w:eastAsia="Times New Roman"/>
          <w:color w:val="000000"/>
          <w:vertAlign w:val="subscript"/>
        </w:rPr>
        <w:t>18</w:t>
      </w:r>
      <w:r>
        <w:rPr>
          <w:rFonts w:ascii="宋体" w:hAnsi="宋体" w:cs="宋体"/>
          <w:color w:val="000000"/>
        </w:rPr>
        <w:t>不完全燃烧时会产生</w:t>
      </w:r>
      <w:r>
        <w:rPr>
          <w:rFonts w:eastAsia="Times New Roman"/>
          <w:color w:val="000000"/>
        </w:rPr>
        <w:t>CO</w:t>
      </w:r>
      <w:r>
        <w:rPr>
          <w:rFonts w:ascii="宋体" w:hAnsi="宋体" w:cs="宋体"/>
          <w:color w:val="000000"/>
        </w:rPr>
        <w:t>，消耗</w:t>
      </w:r>
      <w:r>
        <w:rPr>
          <w:rFonts w:eastAsia="Times New Roman"/>
          <w:color w:val="000000"/>
        </w:rPr>
        <w:t>O</w:t>
      </w:r>
      <w:r>
        <w:rPr>
          <w:rFonts w:eastAsia="Times New Roman"/>
          <w:color w:val="000000"/>
          <w:vertAlign w:val="subscript"/>
        </w:rPr>
        <w:t>2</w:t>
      </w:r>
      <w:r>
        <w:rPr>
          <w:rFonts w:ascii="宋体" w:hAnsi="宋体" w:cs="宋体"/>
          <w:color w:val="000000"/>
        </w:rPr>
        <w:t>的质量_______（填</w:t>
      </w:r>
      <w:r>
        <w:rPr>
          <w:rFonts w:eastAsia="Times New Roman"/>
          <w:color w:val="000000"/>
        </w:rPr>
        <w:t>“</w:t>
      </w:r>
      <w:r>
        <w:rPr>
          <w:rFonts w:ascii="宋体" w:hAnsi="宋体" w:cs="宋体"/>
          <w:color w:val="000000"/>
        </w:rPr>
        <w:t>偏大</w:t>
      </w:r>
      <w:r>
        <w:rPr>
          <w:rFonts w:eastAsia="Times New Roman"/>
          <w:color w:val="000000"/>
        </w:rPr>
        <w:t>”“</w:t>
      </w:r>
      <w:r>
        <w:rPr>
          <w:rFonts w:ascii="宋体" w:hAnsi="宋体" w:cs="宋体"/>
          <w:color w:val="000000"/>
        </w:rPr>
        <w:t>相等</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偏</w:t>
      </w:r>
      <w:r>
        <w:rPr>
          <w:rFonts w:ascii="宋体" w:hAnsi="宋体" w:cs="宋体"/>
          <w:color w:val="000000"/>
        </w:rPr>
        <w:lastRenderedPageBreak/>
        <w:t>小</w:t>
      </w:r>
      <w:r>
        <w:rPr>
          <w:rFonts w:eastAsia="Times New Roman"/>
          <w:color w:val="000000"/>
        </w:rPr>
        <w:t>”</w:t>
      </w:r>
      <w:r>
        <w:rPr>
          <w:rFonts w:ascii="宋体" w:hAnsi="宋体" w:cs="宋体"/>
          <w:color w:val="000000"/>
        </w:rPr>
        <w:t>），除污染环境外，燃料不完全燃烧还会产生的问题是_______（写出一种）。</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w:t>
      </w:r>
      <w:r>
        <w:rPr>
          <w:rFonts w:ascii="宋体" w:hAnsi="宋体" w:cs="宋体"/>
          <w:color w:val="000000"/>
        </w:rPr>
        <w:t>远在高空是地球卫士，近在身边是健康杀手。</w:t>
      </w:r>
      <w:r>
        <w:rPr>
          <w:rFonts w:eastAsia="Times New Roman"/>
          <w:color w:val="000000"/>
        </w:rPr>
        <w:t>”</w:t>
      </w:r>
      <w:r>
        <w:rPr>
          <w:rFonts w:ascii="宋体" w:hAnsi="宋体" w:cs="宋体"/>
          <w:color w:val="000000"/>
        </w:rPr>
        <w:t>臭氧（</w:t>
      </w:r>
      <w:r>
        <w:rPr>
          <w:rFonts w:eastAsia="Times New Roman"/>
          <w:color w:val="000000"/>
        </w:rPr>
        <w:t>O</w:t>
      </w:r>
      <w:r>
        <w:rPr>
          <w:rFonts w:eastAsia="Times New Roman"/>
          <w:color w:val="000000"/>
          <w:vertAlign w:val="subscript"/>
        </w:rPr>
        <w:t>3</w:t>
      </w:r>
      <w:r>
        <w:rPr>
          <w:rFonts w:ascii="宋体" w:hAnsi="宋体" w:cs="宋体"/>
          <w:color w:val="000000"/>
        </w:rPr>
        <w:t>）对环境的作用需辩证地认识。</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①高空中臭氧层能吸收紫外线，有学者认为，致冷剂氟利昂进入高空大气后会产生氯原子（</w:t>
      </w:r>
      <w:r>
        <w:rPr>
          <w:rFonts w:eastAsia="Times New Roman"/>
          <w:color w:val="000000"/>
        </w:rPr>
        <w:t>C1</w:t>
      </w:r>
      <w:r>
        <w:rPr>
          <w:rFonts w:ascii="宋体" w:hAnsi="宋体" w:cs="宋体"/>
          <w:color w:val="000000"/>
        </w:rPr>
        <w:t>），引发以下反应：</w:t>
      </w:r>
      <w:r>
        <w:object w:dxaOrig="1800" w:dyaOrig="360">
          <v:shape id="_x0000_i1032" type="#_x0000_t75" alt="学科网(www.zxxk.com)--教育资源门户，提供试卷、教案、课件、论文、素材以及各类教学资源下载，还有大量而丰富的教学相关资讯！" style="width:90pt;height:18pt" o:ole="">
            <v:imagedata r:id="rId44" o:title="eqIdced97ea21809440cb90eff062fc50366"/>
          </v:shape>
          <o:OLEObject Type="Embed" ProgID="Equation.DSMT4" ShapeID="_x0000_i1032" DrawAspect="Content" ObjectID="_1660412403" r:id="rId45"/>
        </w:object>
      </w:r>
      <w:r>
        <w:rPr>
          <w:rFonts w:ascii="宋体" w:hAnsi="宋体" w:cs="宋体"/>
          <w:color w:val="000000"/>
        </w:rPr>
        <w:t>Ⅰ</w:t>
      </w:r>
    </w:p>
    <w:p w:rsidR="00F91B6D" w:rsidRDefault="00F91B6D" w:rsidP="00F91B6D">
      <w:pPr>
        <w:spacing w:line="360" w:lineRule="auto"/>
        <w:jc w:val="left"/>
        <w:textAlignment w:val="center"/>
        <w:rPr>
          <w:rFonts w:ascii="宋体" w:hAnsi="宋体" w:cs="宋体"/>
          <w:color w:val="000000"/>
        </w:rPr>
      </w:pPr>
      <w:r>
        <w:object w:dxaOrig="1665" w:dyaOrig="360">
          <v:shape id="_x0000_i1033" type="#_x0000_t75" alt="学科网(www.zxxk.com)--教育资源门户，提供试卷、教案、课件、论文、素材以及各类教学资源下载，还有大量而丰富的教学相关资讯！" style="width:83.4pt;height:18pt" o:ole="">
            <v:imagedata r:id="rId46" o:title="eqId6338f14ae9c9465291c9951ca036a8ba"/>
          </v:shape>
          <o:OLEObject Type="Embed" ProgID="Equation.DSMT4" ShapeID="_x0000_i1033" DrawAspect="Content" ObjectID="_1660412404" r:id="rId47"/>
        </w:object>
      </w:r>
      <w:r>
        <w:rPr>
          <w:rFonts w:ascii="宋体" w:hAnsi="宋体" w:cs="宋体"/>
          <w:color w:val="000000"/>
        </w:rPr>
        <w:t>Ⅱ</w:t>
      </w:r>
    </w:p>
    <w:p w:rsidR="00F91B6D" w:rsidRDefault="00F91B6D" w:rsidP="00F91B6D">
      <w:pPr>
        <w:spacing w:line="360" w:lineRule="auto"/>
        <w:jc w:val="left"/>
        <w:textAlignment w:val="center"/>
        <w:rPr>
          <w:rFonts w:ascii="宋体" w:hAnsi="宋体" w:cs="宋体"/>
          <w:color w:val="000000"/>
        </w:rPr>
      </w:pPr>
      <w:proofErr w:type="spellStart"/>
      <w:r>
        <w:rPr>
          <w:rFonts w:eastAsia="Times New Roman"/>
          <w:color w:val="000000"/>
        </w:rPr>
        <w:t>Cl</w:t>
      </w:r>
      <w:proofErr w:type="spellEnd"/>
      <w:r>
        <w:rPr>
          <w:rFonts w:ascii="宋体" w:hAnsi="宋体" w:cs="宋体"/>
          <w:color w:val="000000"/>
        </w:rPr>
        <w:t>加快了上述转化过程总反应的速率，但自身的质量和化学性质在总反应前后没有发生变化，其作用是_________，该转化过程总反应的化学方程式为__________。</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②地面附近的臭氧是一种空气污染物，臭氧属于________（填</w:t>
      </w:r>
      <w:r>
        <w:rPr>
          <w:rFonts w:eastAsia="Times New Roman"/>
          <w:color w:val="000000"/>
        </w:rPr>
        <w:t>“</w:t>
      </w:r>
      <w:r>
        <w:rPr>
          <w:rFonts w:ascii="宋体" w:hAnsi="宋体" w:cs="宋体"/>
          <w:color w:val="000000"/>
        </w:rPr>
        <w:t>单质</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化合物</w:t>
      </w:r>
      <w:r>
        <w:rPr>
          <w:rFonts w:eastAsia="Times New Roman"/>
          <w:color w:val="000000"/>
        </w:rPr>
        <w:t>”</w:t>
      </w:r>
      <w:r>
        <w:rPr>
          <w:rFonts w:ascii="宋体" w:hAnsi="宋体" w:cs="宋体"/>
          <w:color w:val="000000"/>
        </w:rPr>
        <w:t>），</w:t>
      </w:r>
      <w:r>
        <w:rPr>
          <w:rFonts w:eastAsia="Times New Roman"/>
          <w:color w:val="000000"/>
        </w:rPr>
        <w:t>O</w:t>
      </w:r>
      <w:r>
        <w:rPr>
          <w:rFonts w:eastAsia="Times New Roman"/>
          <w:color w:val="000000"/>
          <w:vertAlign w:val="subscript"/>
        </w:rPr>
        <w:t>3</w:t>
      </w:r>
      <w:r>
        <w:rPr>
          <w:rFonts w:ascii="宋体" w:hAnsi="宋体" w:cs="宋体"/>
          <w:color w:val="000000"/>
        </w:rPr>
        <w:t>可表示一个___________（填</w:t>
      </w:r>
      <w:r>
        <w:rPr>
          <w:rFonts w:eastAsia="Times New Roman"/>
          <w:color w:val="000000"/>
        </w:rPr>
        <w:t>“</w:t>
      </w:r>
      <w:r>
        <w:rPr>
          <w:rFonts w:ascii="宋体" w:hAnsi="宋体" w:cs="宋体"/>
          <w:color w:val="000000"/>
        </w:rPr>
        <w:t>原子</w:t>
      </w:r>
      <w:r>
        <w:rPr>
          <w:rFonts w:eastAsia="Times New Roman"/>
          <w:color w:val="000000"/>
        </w:rPr>
        <w:t>”“</w:t>
      </w:r>
      <w:r>
        <w:rPr>
          <w:rFonts w:ascii="宋体" w:hAnsi="宋体" w:cs="宋体"/>
          <w:color w:val="000000"/>
        </w:rPr>
        <w:t>分子</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离子</w:t>
      </w:r>
      <w:r>
        <w:rPr>
          <w:rFonts w:eastAsia="Times New Roman"/>
          <w:color w:val="000000"/>
        </w:rPr>
        <w:t>”</w:t>
      </w:r>
      <w:r>
        <w:rPr>
          <w:rFonts w:ascii="宋体" w:hAnsi="宋体" w:cs="宋体"/>
          <w:color w:val="000000"/>
        </w:rPr>
        <w:t>）。</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）有人提出：你吸入的空气中的某个氧原子可能自于若干年前恐龙的身体。该说法表达的观点是_____（填字母）。</w:t>
      </w:r>
    </w:p>
    <w:p w:rsidR="00F91B6D" w:rsidRDefault="00F91B6D" w:rsidP="00F91B6D">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分子聚集形成物质，分子在不停地运动</w:t>
      </w:r>
    </w:p>
    <w:p w:rsidR="00F91B6D" w:rsidRDefault="00F91B6D" w:rsidP="00F91B6D">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在化学变化中原子既不会产生，也不会消失</w:t>
      </w:r>
    </w:p>
    <w:p w:rsidR="00F91B6D" w:rsidRDefault="00F91B6D" w:rsidP="00F91B6D">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原子内部结构复杂，原子不是构成物质的最小微粒</w:t>
      </w:r>
    </w:p>
    <w:p w:rsidR="00F91B6D" w:rsidRDefault="00F91B6D" w:rsidP="00F91B6D">
      <w:pPr>
        <w:spacing w:line="360" w:lineRule="auto"/>
        <w:jc w:val="left"/>
        <w:textAlignment w:val="center"/>
        <w:rPr>
          <w:rFonts w:ascii="宋体" w:hAnsi="宋体" w:cs="宋体"/>
          <w:color w:val="000000"/>
        </w:rPr>
      </w:pPr>
      <w:r>
        <w:rPr>
          <w:color w:val="000000"/>
        </w:rPr>
        <w:t>23.</w:t>
      </w:r>
      <w:r>
        <w:rPr>
          <w:rFonts w:ascii="宋体" w:hAnsi="宋体" w:cs="宋体"/>
          <w:color w:val="000000"/>
        </w:rPr>
        <w:t>实验室可利用</w:t>
      </w:r>
      <w:r>
        <w:rPr>
          <w:rFonts w:eastAsia="Times New Roman"/>
          <w:color w:val="000000"/>
        </w:rPr>
        <w:t>Zn</w:t>
      </w:r>
      <w:r>
        <w:rPr>
          <w:rFonts w:ascii="宋体" w:hAnsi="宋体" w:cs="宋体"/>
          <w:color w:val="000000"/>
        </w:rPr>
        <w:t>与稀硫酸的反应制取</w:t>
      </w:r>
      <w:r>
        <w:rPr>
          <w:rFonts w:eastAsia="Times New Roman"/>
          <w:color w:val="000000"/>
        </w:rPr>
        <w:t>H</w:t>
      </w:r>
      <w:r>
        <w:rPr>
          <w:rFonts w:eastAsia="Times New Roman"/>
          <w:color w:val="000000"/>
          <w:vertAlign w:val="subscript"/>
        </w:rPr>
        <w:t>2</w:t>
      </w:r>
      <w:r>
        <w:rPr>
          <w:rFonts w:ascii="宋体" w:hAnsi="宋体" w:cs="宋体"/>
          <w:color w:val="000000"/>
        </w:rPr>
        <w:t>。</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）用浓硫酸配制稀硫酸的操作为________（填字母），用玻璃棒引流，并不断搅拌。</w:t>
      </w:r>
    </w:p>
    <w:p w:rsidR="00F91B6D" w:rsidRDefault="00F91B6D" w:rsidP="00F91B6D">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将浓硫酸缓缓注入盛有水的烧杯中</w:t>
      </w:r>
    </w:p>
    <w:p w:rsidR="00F91B6D" w:rsidRDefault="00F91B6D" w:rsidP="00F91B6D">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水缓缓注入盛有浓硫酸的烧杯中</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Zn</w:t>
      </w:r>
      <w:r>
        <w:rPr>
          <w:rFonts w:ascii="宋体" w:hAnsi="宋体" w:cs="宋体"/>
          <w:color w:val="000000"/>
        </w:rPr>
        <w:t>与稀硫酸反应的化学方程式为___________。</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）图</w:t>
      </w:r>
      <w:r>
        <w:rPr>
          <w:rFonts w:eastAsia="Times New Roman"/>
          <w:color w:val="000000"/>
        </w:rPr>
        <w:t>-1</w:t>
      </w:r>
      <w:r>
        <w:rPr>
          <w:rFonts w:ascii="宋体" w:hAnsi="宋体" w:cs="宋体"/>
          <w:color w:val="000000"/>
        </w:rPr>
        <w:t>所示的仪器</w:t>
      </w:r>
      <w:r>
        <w:rPr>
          <w:rFonts w:eastAsia="Times New Roman"/>
          <w:color w:val="000000"/>
        </w:rPr>
        <w:t>B</w:t>
      </w:r>
      <w:r>
        <w:rPr>
          <w:rFonts w:ascii="宋体" w:hAnsi="宋体" w:cs="宋体"/>
          <w:color w:val="000000"/>
        </w:rPr>
        <w:t>、</w:t>
      </w:r>
      <w:r>
        <w:rPr>
          <w:rFonts w:eastAsia="Times New Roman"/>
          <w:color w:val="000000"/>
        </w:rPr>
        <w:t>D</w:t>
      </w:r>
      <w:r>
        <w:rPr>
          <w:rFonts w:ascii="宋体" w:hAnsi="宋体" w:cs="宋体"/>
          <w:color w:val="000000"/>
        </w:rPr>
        <w:t>的名称为__________、________，组装制取</w:t>
      </w:r>
      <w:r>
        <w:rPr>
          <w:rFonts w:eastAsia="Times New Roman"/>
          <w:color w:val="000000"/>
        </w:rPr>
        <w:t>H</w:t>
      </w:r>
      <w:r>
        <w:rPr>
          <w:rFonts w:eastAsia="Times New Roman"/>
          <w:color w:val="000000"/>
          <w:vertAlign w:val="subscript"/>
        </w:rPr>
        <w:t>2</w:t>
      </w:r>
      <w:r>
        <w:rPr>
          <w:rFonts w:ascii="宋体" w:hAnsi="宋体" w:cs="宋体"/>
          <w:color w:val="000000"/>
        </w:rPr>
        <w:t>的发生装置应选用的仪器为_________（填字母）。</w:t>
      </w:r>
    </w:p>
    <w:p w:rsidR="00F91B6D" w:rsidRDefault="00F91B6D" w:rsidP="00F91B6D">
      <w:pPr>
        <w:spacing w:line="360" w:lineRule="auto"/>
        <w:jc w:val="left"/>
        <w:textAlignment w:val="center"/>
        <w:rPr>
          <w:color w:val="000000"/>
        </w:rPr>
      </w:pPr>
      <w:r>
        <w:rPr>
          <w:rFonts w:ascii="宋体" w:hAnsi="宋体" w:cs="宋体"/>
          <w:noProof/>
          <w:color w:val="000000"/>
        </w:rPr>
        <w:drawing>
          <wp:inline distT="0" distB="0" distL="0" distR="0">
            <wp:extent cx="4655820" cy="1562100"/>
            <wp:effectExtent l="0" t="0" r="0" b="0"/>
            <wp:docPr id="834" name="图片 83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学科网(www.zxxk.com)--教育资源门户，提供试卷、教案、课件、论文、素材以及各类教学资源下载，还有大量而丰富的教学相关资讯！"/>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655820" cy="1562100"/>
                    </a:xfrm>
                    <a:prstGeom prst="rect">
                      <a:avLst/>
                    </a:prstGeom>
                    <a:noFill/>
                    <a:ln>
                      <a:noFill/>
                    </a:ln>
                  </pic:spPr>
                </pic:pic>
              </a:graphicData>
            </a:graphic>
          </wp:inline>
        </w:drawing>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）为收集并准确测量</w:t>
      </w:r>
      <w:r>
        <w:rPr>
          <w:rFonts w:eastAsia="Times New Roman"/>
          <w:color w:val="000000"/>
        </w:rPr>
        <w:t>H</w:t>
      </w:r>
      <w:r>
        <w:rPr>
          <w:rFonts w:eastAsia="Times New Roman"/>
          <w:color w:val="000000"/>
          <w:vertAlign w:val="subscript"/>
        </w:rPr>
        <w:t>2</w:t>
      </w:r>
      <w:r>
        <w:rPr>
          <w:rFonts w:ascii="宋体" w:hAnsi="宋体" w:cs="宋体"/>
          <w:color w:val="000000"/>
        </w:rPr>
        <w:t>的体积，在装入药品前，需检查装置的_______。</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）相同条件下</w:t>
      </w:r>
      <w:r>
        <w:rPr>
          <w:rFonts w:eastAsia="Times New Roman"/>
          <w:color w:val="000000"/>
        </w:rPr>
        <w:t>H</w:t>
      </w:r>
      <w:r>
        <w:rPr>
          <w:rFonts w:eastAsia="Times New Roman"/>
          <w:color w:val="000000"/>
          <w:vertAlign w:val="subscript"/>
        </w:rPr>
        <w:t>2</w:t>
      </w:r>
      <w:r>
        <w:rPr>
          <w:rFonts w:ascii="宋体" w:hAnsi="宋体" w:cs="宋体"/>
          <w:color w:val="000000"/>
        </w:rPr>
        <w:t>密度比空气小，利用该性质可以通过_________法收集</w:t>
      </w:r>
      <w:r>
        <w:rPr>
          <w:rFonts w:eastAsia="Times New Roman"/>
          <w:color w:val="000000"/>
        </w:rPr>
        <w:t>H</w:t>
      </w:r>
      <w:r>
        <w:rPr>
          <w:rFonts w:eastAsia="Times New Roman"/>
          <w:color w:val="000000"/>
          <w:vertAlign w:val="subscript"/>
        </w:rPr>
        <w:t>2</w:t>
      </w:r>
      <w:r>
        <w:rPr>
          <w:rFonts w:ascii="宋体" w:hAnsi="宋体" w:cs="宋体"/>
          <w:color w:val="000000"/>
        </w:rPr>
        <w:t>，若用图</w:t>
      </w:r>
      <w:r>
        <w:rPr>
          <w:rFonts w:eastAsia="Times New Roman"/>
          <w:color w:val="000000"/>
        </w:rPr>
        <w:t>-2</w:t>
      </w:r>
      <w:r>
        <w:rPr>
          <w:rFonts w:ascii="宋体" w:hAnsi="宋体" w:cs="宋体"/>
          <w:color w:val="000000"/>
        </w:rPr>
        <w:t>所示装置测量生成</w:t>
      </w:r>
      <w:r>
        <w:rPr>
          <w:rFonts w:eastAsia="Times New Roman"/>
          <w:color w:val="000000"/>
        </w:rPr>
        <w:lastRenderedPageBreak/>
        <w:t>H</w:t>
      </w:r>
      <w:r>
        <w:rPr>
          <w:rFonts w:eastAsia="Times New Roman"/>
          <w:color w:val="000000"/>
          <w:vertAlign w:val="subscript"/>
        </w:rPr>
        <w:t>2</w:t>
      </w:r>
      <w:r>
        <w:rPr>
          <w:rFonts w:ascii="宋体" w:hAnsi="宋体" w:cs="宋体"/>
          <w:color w:val="000000"/>
        </w:rPr>
        <w:t>的体积，</w:t>
      </w:r>
      <w:r>
        <w:rPr>
          <w:rFonts w:eastAsia="Times New Roman"/>
          <w:color w:val="000000"/>
        </w:rPr>
        <w:t>H</w:t>
      </w:r>
      <w:r>
        <w:rPr>
          <w:rFonts w:eastAsia="Times New Roman"/>
          <w:color w:val="000000"/>
          <w:vertAlign w:val="subscript"/>
        </w:rPr>
        <w:t>2</w:t>
      </w:r>
      <w:r>
        <w:rPr>
          <w:rFonts w:ascii="宋体" w:hAnsi="宋体" w:cs="宋体"/>
          <w:color w:val="000000"/>
        </w:rPr>
        <w:t>应从____________（填</w:t>
      </w:r>
      <w:r>
        <w:rPr>
          <w:rFonts w:eastAsia="Times New Roman"/>
          <w:color w:val="000000"/>
        </w:rPr>
        <w:t>“</w:t>
      </w:r>
      <w:r>
        <w:rPr>
          <w:rFonts w:ascii="宋体" w:hAnsi="宋体" w:cs="宋体"/>
          <w:color w:val="000000"/>
        </w:rPr>
        <w:t>甲</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乙</w:t>
      </w:r>
      <w:r>
        <w:rPr>
          <w:rFonts w:eastAsia="Times New Roman"/>
          <w:color w:val="000000"/>
        </w:rPr>
        <w:t>”</w:t>
      </w:r>
      <w:r>
        <w:rPr>
          <w:rFonts w:ascii="宋体" w:hAnsi="宋体" w:cs="宋体"/>
          <w:color w:val="000000"/>
        </w:rPr>
        <w:t>）管通入。</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）为探究影响</w:t>
      </w:r>
      <w:r>
        <w:rPr>
          <w:rFonts w:eastAsia="Times New Roman"/>
          <w:color w:val="000000"/>
        </w:rPr>
        <w:t>Zn</w:t>
      </w:r>
      <w:r>
        <w:rPr>
          <w:rFonts w:ascii="宋体" w:hAnsi="宋体" w:cs="宋体"/>
          <w:color w:val="000000"/>
        </w:rPr>
        <w:t>与稀硫酸反应快慢的因素，进行以下三组实验，室温下，取颗粒大小相同的锌粒与足量的稀硫酸反应，测量产生</w:t>
      </w:r>
      <w:r>
        <w:rPr>
          <w:rFonts w:eastAsia="Times New Roman"/>
          <w:color w:val="000000"/>
        </w:rPr>
        <w:t>10mLH</w:t>
      </w:r>
      <w:r>
        <w:rPr>
          <w:rFonts w:eastAsia="Times New Roman"/>
          <w:color w:val="000000"/>
          <w:vertAlign w:val="subscript"/>
        </w:rPr>
        <w:t>2</w:t>
      </w:r>
      <w:r>
        <w:rPr>
          <w:rFonts w:ascii="宋体" w:hAnsi="宋体" w:cs="宋体"/>
          <w:color w:val="000000"/>
        </w:rPr>
        <w:t>（通常状况）所需的时间，下表为实验数据：</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155"/>
        <w:gridCol w:w="2115"/>
        <w:gridCol w:w="1635"/>
        <w:gridCol w:w="1635"/>
        <w:gridCol w:w="1110"/>
      </w:tblGrid>
      <w:tr w:rsidR="00F91B6D" w:rsidTr="00E11DBD">
        <w:trPr>
          <w:trHeight w:val="300"/>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ascii="宋体" w:hAnsi="宋体" w:cs="宋体"/>
                <w:color w:val="000000"/>
                <w:szCs w:val="24"/>
              </w:rPr>
            </w:pPr>
            <w:r>
              <w:rPr>
                <w:rFonts w:ascii="宋体" w:hAnsi="宋体" w:cs="宋体"/>
                <w:color w:val="000000"/>
                <w:szCs w:val="24"/>
              </w:rPr>
              <w:t>实验编号</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eastAsia="Times New Roman"/>
                <w:color w:val="000000"/>
                <w:szCs w:val="24"/>
              </w:rPr>
            </w:pPr>
            <w:r>
              <w:rPr>
                <w:rFonts w:ascii="宋体" w:hAnsi="宋体" w:cs="宋体"/>
                <w:color w:val="000000"/>
                <w:szCs w:val="24"/>
              </w:rPr>
              <w:t>硫酸的质量分数</w:t>
            </w:r>
            <w:r>
              <w:rPr>
                <w:rFonts w:eastAsia="Times New Roman"/>
                <w:color w:val="000000"/>
                <w:szCs w:val="24"/>
              </w:rPr>
              <w:t>/%</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eastAsia="Times New Roman"/>
                <w:color w:val="000000"/>
                <w:szCs w:val="24"/>
              </w:rPr>
            </w:pPr>
            <w:r>
              <w:rPr>
                <w:rFonts w:ascii="宋体" w:hAnsi="宋体" w:cs="宋体"/>
                <w:color w:val="000000"/>
                <w:szCs w:val="24"/>
              </w:rPr>
              <w:t>硫酸的体积</w:t>
            </w:r>
            <w:r>
              <w:rPr>
                <w:rFonts w:eastAsia="Times New Roman"/>
                <w:color w:val="000000"/>
                <w:szCs w:val="24"/>
              </w:rPr>
              <w:t>/mL</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eastAsia="Times New Roman"/>
                <w:color w:val="000000"/>
                <w:szCs w:val="24"/>
              </w:rPr>
            </w:pPr>
            <w:r>
              <w:rPr>
                <w:rFonts w:ascii="宋体" w:hAnsi="宋体" w:cs="宋体"/>
                <w:color w:val="000000"/>
                <w:szCs w:val="24"/>
              </w:rPr>
              <w:t>锌粒的质量</w:t>
            </w:r>
            <w:r>
              <w:rPr>
                <w:rFonts w:eastAsia="Times New Roman"/>
                <w:color w:val="000000"/>
                <w:szCs w:val="24"/>
              </w:rPr>
              <w:t>/g</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eastAsia="Times New Roman"/>
                <w:color w:val="000000"/>
                <w:szCs w:val="24"/>
              </w:rPr>
            </w:pPr>
            <w:r>
              <w:rPr>
                <w:rFonts w:ascii="宋体" w:hAnsi="宋体" w:cs="宋体"/>
                <w:color w:val="000000"/>
                <w:szCs w:val="24"/>
              </w:rPr>
              <w:t>时间</w:t>
            </w:r>
            <w:r>
              <w:rPr>
                <w:rFonts w:eastAsia="Times New Roman"/>
                <w:color w:val="000000"/>
                <w:szCs w:val="24"/>
              </w:rPr>
              <w:t>/s</w:t>
            </w:r>
          </w:p>
        </w:tc>
      </w:tr>
      <w:tr w:rsidR="00F91B6D" w:rsidTr="00E11DBD">
        <w:trPr>
          <w:trHeight w:val="300"/>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eastAsia="Times New Roman"/>
                <w:color w:val="000000"/>
                <w:szCs w:val="24"/>
              </w:rPr>
            </w:pPr>
            <w:r>
              <w:rPr>
                <w:rFonts w:eastAsia="Times New Roman"/>
                <w:color w:val="000000"/>
                <w:szCs w:val="24"/>
              </w:rPr>
              <w:t>1</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eastAsia="Times New Roman"/>
                <w:color w:val="000000"/>
                <w:szCs w:val="24"/>
              </w:rPr>
            </w:pPr>
            <w:r>
              <w:rPr>
                <w:rFonts w:eastAsia="Times New Roman"/>
                <w:color w:val="000000"/>
                <w:szCs w:val="24"/>
              </w:rPr>
              <w:t>10</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eastAsia="Times New Roman"/>
                <w:color w:val="000000"/>
                <w:szCs w:val="24"/>
              </w:rPr>
            </w:pPr>
            <w:r>
              <w:rPr>
                <w:rFonts w:eastAsia="Times New Roman"/>
                <w:color w:val="000000"/>
                <w:szCs w:val="24"/>
              </w:rPr>
              <w:t>10</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eastAsia="Times New Roman"/>
                <w:color w:val="000000"/>
                <w:szCs w:val="24"/>
              </w:rPr>
            </w:pPr>
            <w:r>
              <w:rPr>
                <w:rFonts w:eastAsia="Times New Roman"/>
                <w:color w:val="000000"/>
                <w:szCs w:val="24"/>
              </w:rPr>
              <w:t>1</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eastAsia="Times New Roman"/>
                <w:color w:val="000000"/>
                <w:szCs w:val="24"/>
              </w:rPr>
            </w:pPr>
            <w:r>
              <w:rPr>
                <w:rFonts w:eastAsia="Times New Roman"/>
                <w:color w:val="000000"/>
                <w:szCs w:val="24"/>
              </w:rPr>
              <w:t>78</w:t>
            </w:r>
          </w:p>
        </w:tc>
      </w:tr>
      <w:tr w:rsidR="00F91B6D" w:rsidTr="00E11DBD">
        <w:trPr>
          <w:trHeight w:val="300"/>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eastAsia="Times New Roman"/>
                <w:color w:val="000000"/>
                <w:szCs w:val="24"/>
              </w:rPr>
            </w:pPr>
            <w:r>
              <w:rPr>
                <w:rFonts w:eastAsia="Times New Roman"/>
                <w:color w:val="000000"/>
                <w:szCs w:val="24"/>
              </w:rPr>
              <w:t>2</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eastAsia="Times New Roman"/>
                <w:color w:val="000000"/>
                <w:szCs w:val="24"/>
              </w:rPr>
            </w:pPr>
            <w:r>
              <w:rPr>
                <w:rFonts w:eastAsia="Times New Roman"/>
                <w:color w:val="000000"/>
                <w:szCs w:val="24"/>
              </w:rPr>
              <w:t>10</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eastAsia="Times New Roman"/>
                <w:color w:val="000000"/>
                <w:szCs w:val="24"/>
              </w:rPr>
            </w:pPr>
            <w:r>
              <w:rPr>
                <w:rFonts w:eastAsia="Times New Roman"/>
                <w:color w:val="000000"/>
                <w:szCs w:val="24"/>
              </w:rPr>
              <w:t>10</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eastAsia="Times New Roman"/>
                <w:color w:val="000000"/>
                <w:szCs w:val="24"/>
              </w:rPr>
            </w:pPr>
            <w:r>
              <w:rPr>
                <w:rFonts w:eastAsia="Times New Roman"/>
                <w:color w:val="000000"/>
                <w:szCs w:val="24"/>
              </w:rPr>
              <w:t>2</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eastAsia="Times New Roman"/>
                <w:color w:val="000000"/>
                <w:szCs w:val="24"/>
              </w:rPr>
            </w:pPr>
            <w:r>
              <w:rPr>
                <w:rFonts w:eastAsia="Times New Roman"/>
                <w:color w:val="000000"/>
                <w:szCs w:val="24"/>
              </w:rPr>
              <w:t>57</w:t>
            </w:r>
          </w:p>
        </w:tc>
      </w:tr>
      <w:tr w:rsidR="00F91B6D" w:rsidTr="00E11DBD">
        <w:trPr>
          <w:trHeight w:val="300"/>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eastAsia="Times New Roman"/>
                <w:color w:val="000000"/>
                <w:szCs w:val="24"/>
              </w:rPr>
            </w:pPr>
            <w:r>
              <w:rPr>
                <w:rFonts w:eastAsia="Times New Roman"/>
                <w:color w:val="000000"/>
                <w:szCs w:val="24"/>
              </w:rPr>
              <w:t>3</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eastAsia="Times New Roman"/>
                <w:color w:val="000000"/>
                <w:szCs w:val="24"/>
              </w:rPr>
            </w:pPr>
            <w:r>
              <w:rPr>
                <w:rFonts w:eastAsia="Times New Roman"/>
                <w:color w:val="000000"/>
                <w:szCs w:val="24"/>
              </w:rPr>
              <w:t>40</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eastAsia="Times New Roman"/>
                <w:color w:val="000000"/>
                <w:szCs w:val="24"/>
              </w:rPr>
            </w:pPr>
            <w:r>
              <w:rPr>
                <w:rFonts w:eastAsia="Times New Roman"/>
                <w:color w:val="000000"/>
                <w:szCs w:val="24"/>
              </w:rPr>
              <w:t>10</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eastAsia="Times New Roman"/>
                <w:color w:val="000000"/>
                <w:szCs w:val="24"/>
              </w:rPr>
            </w:pPr>
            <w:r>
              <w:rPr>
                <w:rFonts w:eastAsia="Times New Roman"/>
                <w:color w:val="000000"/>
                <w:szCs w:val="24"/>
              </w:rPr>
              <w:t>1</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91B6D" w:rsidRDefault="00F91B6D" w:rsidP="00E11DBD">
            <w:pPr>
              <w:spacing w:line="360" w:lineRule="auto"/>
              <w:jc w:val="left"/>
              <w:textAlignment w:val="center"/>
              <w:rPr>
                <w:rFonts w:eastAsia="Times New Roman"/>
                <w:color w:val="000000"/>
                <w:szCs w:val="24"/>
              </w:rPr>
            </w:pPr>
            <w:r>
              <w:rPr>
                <w:rFonts w:eastAsia="Times New Roman"/>
                <w:color w:val="000000"/>
                <w:szCs w:val="24"/>
              </w:rPr>
              <w:t>9</w:t>
            </w:r>
          </w:p>
        </w:tc>
      </w:tr>
    </w:tbl>
    <w:p w:rsidR="00F91B6D" w:rsidRDefault="00F91B6D" w:rsidP="00F91B6D">
      <w:pPr>
        <w:spacing w:line="360" w:lineRule="auto"/>
        <w:jc w:val="left"/>
        <w:textAlignment w:val="center"/>
        <w:rPr>
          <w:rFonts w:ascii="宋体" w:hAnsi="宋体" w:cs="宋体"/>
          <w:color w:val="000000"/>
        </w:rPr>
      </w:pP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①比较实验</w:t>
      </w:r>
      <w:r>
        <w:rPr>
          <w:rFonts w:eastAsia="Times New Roman"/>
          <w:color w:val="000000"/>
        </w:rPr>
        <w:t>1</w:t>
      </w:r>
      <w:r>
        <w:rPr>
          <w:rFonts w:ascii="宋体" w:hAnsi="宋体" w:cs="宋体"/>
          <w:color w:val="000000"/>
        </w:rPr>
        <w:t>、</w:t>
      </w:r>
      <w:r>
        <w:rPr>
          <w:rFonts w:eastAsia="Times New Roman"/>
          <w:color w:val="000000"/>
        </w:rPr>
        <w:t>2</w:t>
      </w:r>
      <w:r>
        <w:rPr>
          <w:rFonts w:ascii="宋体" w:hAnsi="宋体" w:cs="宋体"/>
          <w:color w:val="000000"/>
        </w:rPr>
        <w:t>的数据，可以得出的结论是________。</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②由实验数据可知，该实验中对</w:t>
      </w:r>
      <w:r>
        <w:rPr>
          <w:rFonts w:eastAsia="Times New Roman"/>
          <w:color w:val="000000"/>
        </w:rPr>
        <w:t>Zn</w:t>
      </w:r>
      <w:r>
        <w:rPr>
          <w:rFonts w:ascii="宋体" w:hAnsi="宋体" w:cs="宋体"/>
          <w:color w:val="000000"/>
        </w:rPr>
        <w:t>与稀硫酸反应快慢影响较大的因素是________。</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③比较不同</w:t>
      </w:r>
      <w:proofErr w:type="gramStart"/>
      <w:r>
        <w:rPr>
          <w:rFonts w:ascii="宋体" w:hAnsi="宋体" w:cs="宋体"/>
          <w:color w:val="000000"/>
        </w:rPr>
        <w:t>条件下锌粒</w:t>
      </w:r>
      <w:proofErr w:type="gramEnd"/>
      <w:r>
        <w:rPr>
          <w:rFonts w:ascii="宋体" w:hAnsi="宋体" w:cs="宋体"/>
          <w:color w:val="000000"/>
        </w:rPr>
        <w:t>与稀硫酸反应的快慢有不同的方法，除测量产生相同体积的</w:t>
      </w:r>
      <w:r>
        <w:rPr>
          <w:rFonts w:eastAsia="Times New Roman"/>
          <w:color w:val="000000"/>
        </w:rPr>
        <w:t>H</w:t>
      </w:r>
      <w:r>
        <w:rPr>
          <w:rFonts w:eastAsia="Times New Roman"/>
          <w:color w:val="000000"/>
          <w:vertAlign w:val="subscript"/>
        </w:rPr>
        <w:t>2</w:t>
      </w:r>
      <w:r>
        <w:rPr>
          <w:rFonts w:ascii="宋体" w:hAnsi="宋体" w:cs="宋体"/>
          <w:color w:val="000000"/>
        </w:rPr>
        <w:t>所需的时间，还可采用的测量方法是___________（写出一种）。</w:t>
      </w:r>
    </w:p>
    <w:p w:rsidR="00F91B6D" w:rsidRDefault="00F91B6D" w:rsidP="00F91B6D">
      <w:pPr>
        <w:spacing w:line="360" w:lineRule="auto"/>
        <w:jc w:val="left"/>
        <w:textAlignment w:val="center"/>
        <w:rPr>
          <w:rFonts w:ascii="宋体" w:hAnsi="宋体" w:cs="宋体"/>
          <w:color w:val="000000"/>
        </w:rPr>
      </w:pPr>
      <w:r>
        <w:rPr>
          <w:color w:val="000000"/>
        </w:rPr>
        <w:t>24.</w:t>
      </w:r>
      <w:r>
        <w:rPr>
          <w:rFonts w:eastAsia="Times New Roman"/>
          <w:color w:val="000000"/>
        </w:rPr>
        <w:t>CO</w:t>
      </w:r>
      <w:r>
        <w:rPr>
          <w:rFonts w:eastAsia="Times New Roman"/>
          <w:color w:val="000000"/>
          <w:vertAlign w:val="subscript"/>
        </w:rPr>
        <w:t>2</w:t>
      </w:r>
      <w:r>
        <w:rPr>
          <w:rFonts w:ascii="宋体" w:hAnsi="宋体" w:cs="宋体"/>
          <w:color w:val="000000"/>
        </w:rPr>
        <w:t>的捕集与资源化利用是化学研究的热点。</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）控制</w:t>
      </w:r>
      <w:r>
        <w:rPr>
          <w:rFonts w:eastAsia="Times New Roman"/>
          <w:color w:val="000000"/>
        </w:rPr>
        <w:t>CO</w:t>
      </w:r>
      <w:r>
        <w:rPr>
          <w:rFonts w:eastAsia="Times New Roman"/>
          <w:color w:val="000000"/>
          <w:vertAlign w:val="subscript"/>
        </w:rPr>
        <w:t>2</w:t>
      </w:r>
      <w:r>
        <w:rPr>
          <w:rFonts w:ascii="宋体" w:hAnsi="宋体" w:cs="宋体"/>
          <w:color w:val="000000"/>
        </w:rPr>
        <w:t>的排放，是为了减缓_________效应，加压水洗法可捕集</w:t>
      </w:r>
      <w:r>
        <w:rPr>
          <w:rFonts w:eastAsia="Times New Roman"/>
          <w:color w:val="000000"/>
        </w:rPr>
        <w:t>CO</w:t>
      </w:r>
      <w:r>
        <w:rPr>
          <w:rFonts w:eastAsia="Times New Roman"/>
          <w:color w:val="000000"/>
          <w:vertAlign w:val="subscript"/>
        </w:rPr>
        <w:t>2</w:t>
      </w:r>
      <w:r>
        <w:rPr>
          <w:rFonts w:ascii="宋体" w:hAnsi="宋体" w:cs="宋体"/>
          <w:color w:val="000000"/>
        </w:rPr>
        <w:t>，是因为压强增大时</w:t>
      </w:r>
      <w:r>
        <w:rPr>
          <w:rFonts w:eastAsia="Times New Roman"/>
          <w:color w:val="000000"/>
        </w:rPr>
        <w:t>CO</w:t>
      </w:r>
      <w:r>
        <w:rPr>
          <w:rFonts w:eastAsia="Times New Roman"/>
          <w:color w:val="000000"/>
          <w:vertAlign w:val="subscript"/>
        </w:rPr>
        <w:t>2</w:t>
      </w:r>
      <w:r>
        <w:rPr>
          <w:rFonts w:ascii="宋体" w:hAnsi="宋体" w:cs="宋体"/>
          <w:color w:val="000000"/>
        </w:rPr>
        <w:t>在水中的溶解度_______（填</w:t>
      </w:r>
      <w:r>
        <w:rPr>
          <w:rFonts w:eastAsia="Times New Roman"/>
          <w:color w:val="000000"/>
        </w:rPr>
        <w:t>“</w:t>
      </w:r>
      <w:r>
        <w:rPr>
          <w:rFonts w:ascii="宋体" w:hAnsi="宋体" w:cs="宋体"/>
          <w:color w:val="000000"/>
        </w:rPr>
        <w:t>增大</w:t>
      </w:r>
      <w:r>
        <w:rPr>
          <w:rFonts w:eastAsia="Times New Roman"/>
          <w:color w:val="000000"/>
        </w:rPr>
        <w:t>”“</w:t>
      </w:r>
      <w:r>
        <w:rPr>
          <w:rFonts w:ascii="宋体" w:hAnsi="宋体" w:cs="宋体"/>
          <w:color w:val="000000"/>
        </w:rPr>
        <w:t>不变</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减小</w:t>
      </w:r>
      <w:r>
        <w:rPr>
          <w:rFonts w:eastAsia="Times New Roman"/>
          <w:color w:val="000000"/>
        </w:rPr>
        <w:t>”</w:t>
      </w:r>
      <w:r>
        <w:rPr>
          <w:rFonts w:ascii="宋体" w:hAnsi="宋体" w:cs="宋体"/>
          <w:color w:val="000000"/>
        </w:rPr>
        <w:t>）。</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）石灰石循环法可用于捕集烟气中</w:t>
      </w:r>
      <w:r>
        <w:rPr>
          <w:rFonts w:ascii="宋体" w:hAnsi="宋体" w:cs="宋体"/>
          <w:noProof/>
          <w:color w:val="000000"/>
        </w:rPr>
        <w:drawing>
          <wp:inline distT="0" distB="0" distL="0" distR="0">
            <wp:extent cx="137160" cy="175260"/>
            <wp:effectExtent l="0" t="0" r="0" b="0"/>
            <wp:docPr id="833" name="图片 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eastAsia="Times New Roman"/>
          <w:color w:val="000000"/>
        </w:rPr>
        <w:t>CO</w:t>
      </w:r>
      <w:r>
        <w:rPr>
          <w:rFonts w:eastAsia="Times New Roman"/>
          <w:color w:val="000000"/>
          <w:vertAlign w:val="subscript"/>
        </w:rPr>
        <w:t>2</w:t>
      </w:r>
      <w:r>
        <w:rPr>
          <w:rFonts w:ascii="宋体" w:hAnsi="宋体" w:cs="宋体"/>
          <w:color w:val="000000"/>
        </w:rPr>
        <w:t>，该方法以</w:t>
      </w:r>
      <w:proofErr w:type="spellStart"/>
      <w:r>
        <w:rPr>
          <w:rFonts w:eastAsia="Times New Roman"/>
          <w:color w:val="000000"/>
        </w:rPr>
        <w:t>CaO</w:t>
      </w:r>
      <w:proofErr w:type="spellEnd"/>
      <w:r>
        <w:rPr>
          <w:rFonts w:ascii="宋体" w:hAnsi="宋体" w:cs="宋体"/>
          <w:color w:val="000000"/>
        </w:rPr>
        <w:t>捕集</w:t>
      </w:r>
      <w:r>
        <w:rPr>
          <w:rFonts w:eastAsia="Times New Roman"/>
          <w:color w:val="000000"/>
        </w:rPr>
        <w:t>CO</w:t>
      </w:r>
      <w:r>
        <w:rPr>
          <w:rFonts w:eastAsia="Times New Roman"/>
          <w:color w:val="000000"/>
          <w:vertAlign w:val="subscript"/>
        </w:rPr>
        <w:t>2</w:t>
      </w:r>
      <w:r>
        <w:rPr>
          <w:rFonts w:ascii="宋体" w:hAnsi="宋体" w:cs="宋体"/>
          <w:color w:val="000000"/>
        </w:rPr>
        <w:t>，将所得产物在高温下煅烧可重新获得</w:t>
      </w:r>
      <w:proofErr w:type="spellStart"/>
      <w:r>
        <w:rPr>
          <w:rFonts w:eastAsia="Times New Roman"/>
          <w:color w:val="000000"/>
        </w:rPr>
        <w:t>CaO</w:t>
      </w:r>
      <w:proofErr w:type="spellEnd"/>
      <w:r>
        <w:rPr>
          <w:rFonts w:ascii="宋体" w:hAnsi="宋体" w:cs="宋体"/>
          <w:color w:val="000000"/>
        </w:rPr>
        <w:t>，高温煅烧时反应的化学方程式为_______，生成的</w:t>
      </w:r>
      <w:proofErr w:type="spellStart"/>
      <w:r>
        <w:rPr>
          <w:rFonts w:eastAsia="Times New Roman"/>
          <w:color w:val="000000"/>
        </w:rPr>
        <w:t>CaO</w:t>
      </w:r>
      <w:proofErr w:type="spellEnd"/>
      <w:r>
        <w:rPr>
          <w:rFonts w:ascii="宋体" w:hAnsi="宋体" w:cs="宋体"/>
          <w:color w:val="000000"/>
        </w:rPr>
        <w:t>疏松多孔，结构与活性炭相似，其在捕集过程中对</w:t>
      </w:r>
      <w:r>
        <w:rPr>
          <w:rFonts w:eastAsia="Times New Roman"/>
          <w:color w:val="000000"/>
        </w:rPr>
        <w:t>CO</w:t>
      </w:r>
      <w:r>
        <w:rPr>
          <w:rFonts w:eastAsia="Times New Roman"/>
          <w:color w:val="000000"/>
          <w:vertAlign w:val="subscript"/>
        </w:rPr>
        <w:t>2</w:t>
      </w:r>
      <w:r>
        <w:rPr>
          <w:rFonts w:ascii="宋体" w:hAnsi="宋体" w:cs="宋体"/>
          <w:color w:val="000000"/>
        </w:rPr>
        <w:t>具有良好的_________性。</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）对</w:t>
      </w:r>
      <w:r>
        <w:rPr>
          <w:rFonts w:eastAsia="Times New Roman"/>
          <w:color w:val="000000"/>
        </w:rPr>
        <w:t>CO</w:t>
      </w:r>
      <w:r>
        <w:rPr>
          <w:rFonts w:eastAsia="Times New Roman"/>
          <w:color w:val="000000"/>
          <w:vertAlign w:val="subscript"/>
        </w:rPr>
        <w:t>2</w:t>
      </w:r>
      <w:r>
        <w:rPr>
          <w:rFonts w:ascii="宋体" w:hAnsi="宋体" w:cs="宋体"/>
          <w:color w:val="000000"/>
        </w:rPr>
        <w:t>气体加压，降温，可获得干冰，从构成物质的微粒视角分析，该过程主要改变的是_______。干冰能用于人工降雨，是因为______。</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可用于食品保鲜，实验测得气体中</w:t>
      </w:r>
      <w:r>
        <w:rPr>
          <w:rFonts w:eastAsia="Times New Roman"/>
          <w:color w:val="000000"/>
        </w:rPr>
        <w:t>CO</w:t>
      </w:r>
      <w:r>
        <w:rPr>
          <w:rFonts w:eastAsia="Times New Roman"/>
          <w:color w:val="000000"/>
          <w:vertAlign w:val="subscript"/>
        </w:rPr>
        <w:t>2</w:t>
      </w:r>
      <w:r>
        <w:rPr>
          <w:rFonts w:ascii="宋体" w:hAnsi="宋体" w:cs="宋体"/>
          <w:color w:val="000000"/>
        </w:rPr>
        <w:t>的体积分数与溶液</w:t>
      </w:r>
      <w:r>
        <w:rPr>
          <w:rFonts w:eastAsia="Times New Roman"/>
          <w:color w:val="000000"/>
        </w:rPr>
        <w:t>pH</w:t>
      </w:r>
      <w:r>
        <w:rPr>
          <w:rFonts w:ascii="宋体" w:hAnsi="宋体" w:cs="宋体"/>
          <w:color w:val="000000"/>
        </w:rPr>
        <w:t>的关系如图</w:t>
      </w:r>
      <w:r>
        <w:rPr>
          <w:rFonts w:eastAsia="Times New Roman"/>
          <w:color w:val="000000"/>
        </w:rPr>
        <w:t>-1</w:t>
      </w:r>
      <w:r>
        <w:rPr>
          <w:rFonts w:ascii="宋体" w:hAnsi="宋体" w:cs="宋体"/>
          <w:color w:val="000000"/>
        </w:rPr>
        <w:t>所示。</w:t>
      </w:r>
    </w:p>
    <w:p w:rsidR="00F91B6D" w:rsidRDefault="00F91B6D" w:rsidP="00F91B6D">
      <w:pPr>
        <w:spacing w:line="360" w:lineRule="auto"/>
        <w:jc w:val="left"/>
        <w:textAlignment w:val="center"/>
        <w:rPr>
          <w:color w:val="000000"/>
        </w:rPr>
      </w:pPr>
      <w:r>
        <w:rPr>
          <w:rFonts w:ascii="宋体" w:hAnsi="宋体" w:cs="宋体"/>
          <w:noProof/>
          <w:color w:val="000000"/>
        </w:rPr>
        <w:lastRenderedPageBreak/>
        <w:drawing>
          <wp:inline distT="0" distB="0" distL="0" distR="0">
            <wp:extent cx="2766060" cy="1935480"/>
            <wp:effectExtent l="0" t="0" r="0" b="7620"/>
            <wp:docPr id="832" name="图片 8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descr="学科网(www.zxxk.com)--教育资源门户，提供试卷、教案、课件、论文、素材以及各类教学资源下载，还有大量而丰富的教学相关资讯！"/>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766060" cy="1935480"/>
                    </a:xfrm>
                    <a:prstGeom prst="rect">
                      <a:avLst/>
                    </a:prstGeom>
                    <a:noFill/>
                    <a:ln>
                      <a:noFill/>
                    </a:ln>
                  </pic:spPr>
                </pic:pic>
              </a:graphicData>
            </a:graphic>
          </wp:inline>
        </w:drawing>
      </w:r>
      <w:r>
        <w:rPr>
          <w:rFonts w:ascii="宋体" w:hAnsi="宋体" w:cs="宋体"/>
          <w:color w:val="000000"/>
        </w:rPr>
        <w:br/>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①气体中</w:t>
      </w:r>
      <w:r>
        <w:rPr>
          <w:rFonts w:eastAsia="Times New Roman"/>
          <w:color w:val="000000"/>
        </w:rPr>
        <w:t>CO</w:t>
      </w:r>
      <w:r>
        <w:rPr>
          <w:rFonts w:eastAsia="Times New Roman"/>
          <w:color w:val="000000"/>
          <w:vertAlign w:val="subscript"/>
        </w:rPr>
        <w:t>2</w:t>
      </w:r>
      <w:r>
        <w:rPr>
          <w:rFonts w:ascii="宋体" w:hAnsi="宋体" w:cs="宋体"/>
          <w:color w:val="000000"/>
        </w:rPr>
        <w:t>体积分数增大时，造成图示变化的主要原因是溶液中_______浓度增大（填化学式）。</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②智能化食品包装通过颜色变化显示包装内</w:t>
      </w:r>
      <w:r>
        <w:rPr>
          <w:rFonts w:eastAsia="Times New Roman"/>
          <w:color w:val="000000"/>
        </w:rPr>
        <w:t>CO</w:t>
      </w:r>
      <w:r>
        <w:rPr>
          <w:rFonts w:eastAsia="Times New Roman"/>
          <w:color w:val="000000"/>
          <w:vertAlign w:val="subscript"/>
        </w:rPr>
        <w:t>2</w:t>
      </w:r>
      <w:r>
        <w:rPr>
          <w:rFonts w:ascii="宋体" w:hAnsi="宋体" w:cs="宋体"/>
          <w:color w:val="000000"/>
        </w:rPr>
        <w:t>气体含量的变化，举出一种可通过颜色变化用于该智能化包装的物质__________________。</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）已知一定条件下</w:t>
      </w:r>
      <w:r>
        <w:rPr>
          <w:rFonts w:eastAsia="Times New Roman"/>
          <w:color w:val="000000"/>
        </w:rPr>
        <w:t>CO</w:t>
      </w:r>
      <w:r>
        <w:rPr>
          <w:rFonts w:eastAsia="Times New Roman"/>
          <w:color w:val="000000"/>
          <w:vertAlign w:val="subscript"/>
        </w:rPr>
        <w:t>2</w:t>
      </w:r>
      <w:r>
        <w:rPr>
          <w:rFonts w:ascii="宋体" w:hAnsi="宋体" w:cs="宋体"/>
          <w:color w:val="000000"/>
        </w:rPr>
        <w:t>与</w:t>
      </w:r>
      <w:r>
        <w:rPr>
          <w:rFonts w:eastAsia="Times New Roman"/>
          <w:color w:val="000000"/>
        </w:rPr>
        <w:t>H</w:t>
      </w:r>
      <w:r>
        <w:rPr>
          <w:rFonts w:eastAsia="Times New Roman"/>
          <w:color w:val="000000"/>
          <w:vertAlign w:val="subscript"/>
        </w:rPr>
        <w:t>2</w:t>
      </w:r>
      <w:r>
        <w:rPr>
          <w:rFonts w:ascii="宋体" w:hAnsi="宋体" w:cs="宋体"/>
          <w:color w:val="000000"/>
        </w:rPr>
        <w:t>以质量比</w:t>
      </w:r>
      <w:r>
        <w:rPr>
          <w:rFonts w:eastAsia="Times New Roman"/>
          <w:color w:val="000000"/>
        </w:rPr>
        <w:t>11:2</w:t>
      </w:r>
      <w:r>
        <w:rPr>
          <w:rFonts w:ascii="宋体" w:hAnsi="宋体" w:cs="宋体"/>
          <w:color w:val="000000"/>
        </w:rPr>
        <w:t>反应可生成</w:t>
      </w:r>
      <w:r>
        <w:rPr>
          <w:rFonts w:eastAsia="Times New Roman"/>
          <w:color w:val="000000"/>
        </w:rPr>
        <w:t>CH</w:t>
      </w:r>
      <w:r>
        <w:rPr>
          <w:rFonts w:eastAsia="Times New Roman"/>
          <w:color w:val="000000"/>
          <w:vertAlign w:val="subscript"/>
        </w:rPr>
        <w:t>4</w:t>
      </w:r>
      <w:r>
        <w:rPr>
          <w:rFonts w:ascii="宋体" w:hAnsi="宋体" w:cs="宋体"/>
          <w:color w:val="000000"/>
        </w:rPr>
        <w:t>。与该反应类似，不同条件下，</w:t>
      </w:r>
      <w:r>
        <w:rPr>
          <w:rFonts w:eastAsia="Times New Roman"/>
          <w:color w:val="000000"/>
        </w:rPr>
        <w:t>CO</w:t>
      </w:r>
      <w:r>
        <w:rPr>
          <w:rFonts w:eastAsia="Times New Roman"/>
          <w:color w:val="000000"/>
          <w:vertAlign w:val="subscript"/>
        </w:rPr>
        <w:t>2</w:t>
      </w:r>
      <w:r>
        <w:rPr>
          <w:rFonts w:ascii="宋体" w:hAnsi="宋体" w:cs="宋体"/>
          <w:color w:val="000000"/>
        </w:rPr>
        <w:t>与</w:t>
      </w:r>
      <w:r>
        <w:rPr>
          <w:rFonts w:eastAsia="Times New Roman"/>
          <w:color w:val="000000"/>
        </w:rPr>
        <w:t>H</w:t>
      </w:r>
      <w:r>
        <w:rPr>
          <w:rFonts w:eastAsia="Times New Roman"/>
          <w:color w:val="000000"/>
          <w:vertAlign w:val="subscript"/>
        </w:rPr>
        <w:t>2</w:t>
      </w:r>
      <w:r>
        <w:rPr>
          <w:rFonts w:ascii="宋体" w:hAnsi="宋体" w:cs="宋体"/>
          <w:color w:val="000000"/>
        </w:rPr>
        <w:t>反应也能生成甲醇（</w:t>
      </w:r>
      <w:r>
        <w:rPr>
          <w:rFonts w:eastAsia="Times New Roman"/>
          <w:color w:val="000000"/>
        </w:rPr>
        <w:t>CH</w:t>
      </w:r>
      <w:r>
        <w:rPr>
          <w:rFonts w:eastAsia="Times New Roman"/>
          <w:color w:val="000000"/>
          <w:vertAlign w:val="subscript"/>
        </w:rPr>
        <w:t>4</w:t>
      </w:r>
      <w:r>
        <w:rPr>
          <w:rFonts w:eastAsia="Times New Roman"/>
          <w:color w:val="000000"/>
        </w:rPr>
        <w:t>O</w:t>
      </w:r>
      <w:r>
        <w:rPr>
          <w:rFonts w:ascii="宋体" w:hAnsi="宋体" w:cs="宋体"/>
          <w:color w:val="000000"/>
        </w:rPr>
        <w:t>）。生成甲醇时参加反应的</w:t>
      </w:r>
      <w:r>
        <w:rPr>
          <w:rFonts w:eastAsia="Times New Roman"/>
          <w:color w:val="000000"/>
        </w:rPr>
        <w:t>CO</w:t>
      </w:r>
      <w:r>
        <w:rPr>
          <w:rFonts w:eastAsia="Times New Roman"/>
          <w:color w:val="000000"/>
          <w:vertAlign w:val="subscript"/>
        </w:rPr>
        <w:t>2</w:t>
      </w:r>
      <w:r>
        <w:rPr>
          <w:rFonts w:ascii="宋体" w:hAnsi="宋体" w:cs="宋体"/>
          <w:color w:val="000000"/>
        </w:rPr>
        <w:t>与</w:t>
      </w:r>
      <w:r>
        <w:rPr>
          <w:rFonts w:eastAsia="Times New Roman"/>
          <w:color w:val="000000"/>
        </w:rPr>
        <w:t>H</w:t>
      </w:r>
      <w:r>
        <w:rPr>
          <w:rFonts w:eastAsia="Times New Roman"/>
          <w:color w:val="000000"/>
          <w:vertAlign w:val="subscript"/>
        </w:rPr>
        <w:t>2</w:t>
      </w:r>
      <w:r>
        <w:rPr>
          <w:rFonts w:ascii="宋体" w:hAnsi="宋体" w:cs="宋体"/>
          <w:color w:val="000000"/>
        </w:rPr>
        <w:t>的质量比</w:t>
      </w:r>
      <w:r>
        <w:object w:dxaOrig="957" w:dyaOrig="741">
          <v:shape id="_x0000_i1034" type="#_x0000_t75" alt="学科网(www.zxxk.com)--教育资源门户，提供试卷、教案、课件、论文、素材以及各类教学资源下载，还有大量而丰富的教学相关资讯！" style="width:48pt;height:37.2pt" o:ole="">
            <v:imagedata r:id="rId50" o:title="eqId62a9163b76ba4786a38cf0bf47baf3c5"/>
          </v:shape>
          <o:OLEObject Type="Embed" ProgID="Equation.DSMT4" ShapeID="_x0000_i1034" DrawAspect="Content" ObjectID="_1660412405" r:id="rId51"/>
        </w:object>
      </w:r>
      <w:r>
        <w:rPr>
          <w:rFonts w:eastAsia="Times New Roman"/>
          <w:color w:val="000000"/>
        </w:rPr>
        <w:t>=</w:t>
      </w:r>
      <w:r>
        <w:rPr>
          <w:rFonts w:ascii="宋体" w:hAnsi="宋体" w:cs="宋体"/>
          <w:color w:val="000000"/>
        </w:rPr>
        <w:t>___________。</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）为研究某公园中植物与大气间</w:t>
      </w:r>
      <w:r>
        <w:rPr>
          <w:rFonts w:ascii="宋体" w:hAnsi="宋体" w:cs="宋体"/>
          <w:noProof/>
          <w:color w:val="000000"/>
        </w:rPr>
        <w:drawing>
          <wp:inline distT="0" distB="0" distL="0" distR="0">
            <wp:extent cx="137160" cy="175260"/>
            <wp:effectExtent l="0" t="0" r="0" b="0"/>
            <wp:docPr id="831" name="图片 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碳交换，对该公园一年内每天的气温及光合有效辐射进行测量，结果见图</w:t>
      </w:r>
      <w:r>
        <w:rPr>
          <w:rFonts w:eastAsia="Times New Roman"/>
          <w:color w:val="000000"/>
        </w:rPr>
        <w:t>-2</w:t>
      </w:r>
      <w:r>
        <w:rPr>
          <w:rFonts w:ascii="宋体" w:hAnsi="宋体" w:cs="宋体"/>
          <w:color w:val="000000"/>
        </w:rPr>
        <w:t>和图</w:t>
      </w:r>
      <w:r>
        <w:rPr>
          <w:rFonts w:eastAsia="Times New Roman"/>
          <w:color w:val="000000"/>
        </w:rPr>
        <w:t>-3</w:t>
      </w:r>
      <w:r>
        <w:rPr>
          <w:rFonts w:ascii="宋体" w:hAnsi="宋体" w:cs="宋体"/>
          <w:color w:val="000000"/>
        </w:rPr>
        <w:t>。通过测量其一年内每天空气中</w:t>
      </w:r>
      <w:r>
        <w:rPr>
          <w:rFonts w:eastAsia="Times New Roman"/>
          <w:color w:val="000000"/>
        </w:rPr>
        <w:t>CO</w:t>
      </w:r>
      <w:r>
        <w:rPr>
          <w:rFonts w:eastAsia="Times New Roman"/>
          <w:color w:val="000000"/>
          <w:vertAlign w:val="subscript"/>
        </w:rPr>
        <w:t>2</w:t>
      </w:r>
      <w:r>
        <w:rPr>
          <w:rFonts w:ascii="宋体" w:hAnsi="宋体" w:cs="宋体"/>
          <w:color w:val="000000"/>
        </w:rPr>
        <w:t>含量等数据，分析所得碳交换的结果见图</w:t>
      </w:r>
      <w:r>
        <w:rPr>
          <w:rFonts w:eastAsia="Times New Roman"/>
          <w:color w:val="000000"/>
        </w:rPr>
        <w:t>-4</w:t>
      </w:r>
      <w:r>
        <w:rPr>
          <w:rFonts w:ascii="宋体" w:hAnsi="宋体" w:cs="宋体"/>
          <w:color w:val="000000"/>
        </w:rPr>
        <w:t>。碳交换以每月每平方米植物吸收或释放</w:t>
      </w:r>
      <w:r>
        <w:rPr>
          <w:rFonts w:eastAsia="Times New Roman"/>
          <w:color w:val="000000"/>
        </w:rPr>
        <w:t>CO</w:t>
      </w:r>
      <w:r>
        <w:rPr>
          <w:rFonts w:eastAsia="Times New Roman"/>
          <w:color w:val="000000"/>
          <w:vertAlign w:val="subscript"/>
        </w:rPr>
        <w:t>2</w:t>
      </w:r>
      <w:r>
        <w:rPr>
          <w:rFonts w:ascii="宋体" w:hAnsi="宋体" w:cs="宋体"/>
          <w:color w:val="000000"/>
        </w:rPr>
        <w:t>的质量表示，正值为净吸收</w:t>
      </w:r>
      <w:r>
        <w:rPr>
          <w:rFonts w:eastAsia="Times New Roman"/>
          <w:color w:val="000000"/>
        </w:rPr>
        <w:t>CO</w:t>
      </w:r>
      <w:r>
        <w:rPr>
          <w:rFonts w:eastAsia="Times New Roman"/>
          <w:color w:val="000000"/>
          <w:vertAlign w:val="subscript"/>
        </w:rPr>
        <w:t>2</w:t>
      </w:r>
      <w:r>
        <w:rPr>
          <w:rFonts w:ascii="宋体" w:hAnsi="宋体" w:cs="宋体"/>
          <w:color w:val="000000"/>
        </w:rPr>
        <w:t>，负值为净释放</w:t>
      </w:r>
      <w:r>
        <w:rPr>
          <w:rFonts w:eastAsia="Times New Roman"/>
          <w:color w:val="000000"/>
        </w:rPr>
        <w:t>CO</w:t>
      </w:r>
      <w:r>
        <w:rPr>
          <w:rFonts w:eastAsia="Times New Roman"/>
          <w:color w:val="000000"/>
          <w:vertAlign w:val="subscript"/>
        </w:rPr>
        <w:t>2</w:t>
      </w:r>
      <w:r>
        <w:rPr>
          <w:rFonts w:ascii="宋体" w:hAnsi="宋体" w:cs="宋体"/>
          <w:color w:val="000000"/>
        </w:rPr>
        <w:t>。</w:t>
      </w:r>
    </w:p>
    <w:p w:rsidR="00F91B6D" w:rsidRDefault="00F91B6D" w:rsidP="00F91B6D">
      <w:pPr>
        <w:spacing w:line="360" w:lineRule="auto"/>
        <w:jc w:val="left"/>
        <w:textAlignment w:val="center"/>
        <w:rPr>
          <w:color w:val="000000"/>
        </w:rPr>
      </w:pPr>
      <w:r>
        <w:rPr>
          <w:rFonts w:ascii="宋体" w:hAnsi="宋体" w:cs="宋体"/>
          <w:noProof/>
          <w:color w:val="000000"/>
        </w:rPr>
        <w:drawing>
          <wp:inline distT="0" distB="0" distL="0" distR="0">
            <wp:extent cx="6187440" cy="1539240"/>
            <wp:effectExtent l="0" t="0" r="3810" b="3810"/>
            <wp:docPr id="830" name="图片 8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descr="学科网(www.zxxk.com)--教育资源门户，提供试卷、教案、课件、论文、素材以及各类教学资源下载，还有大量而丰富的教学相关资讯！"/>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187440" cy="1539240"/>
                    </a:xfrm>
                    <a:prstGeom prst="rect">
                      <a:avLst/>
                    </a:prstGeom>
                    <a:noFill/>
                    <a:ln>
                      <a:noFill/>
                    </a:ln>
                  </pic:spPr>
                </pic:pic>
              </a:graphicData>
            </a:graphic>
          </wp:inline>
        </w:drawing>
      </w:r>
      <w:r>
        <w:rPr>
          <w:rFonts w:ascii="宋体" w:hAnsi="宋体" w:cs="宋体"/>
          <w:color w:val="000000"/>
        </w:rPr>
        <w:br/>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①由上图可推测，影响公园中植物与大气碳交换的因素有_________。</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②为进一步研究环境因素对公园中植物与大气碳交换的影响，从光合作用的角度出发，还需测量的重要因素是其一年内每天_________的变化。</w:t>
      </w:r>
    </w:p>
    <w:p w:rsidR="00F91B6D" w:rsidRDefault="00F91B6D" w:rsidP="00F91B6D">
      <w:pPr>
        <w:spacing w:line="360" w:lineRule="auto"/>
        <w:jc w:val="left"/>
        <w:textAlignment w:val="center"/>
        <w:rPr>
          <w:rFonts w:ascii="宋体" w:hAnsi="宋体" w:cs="宋体"/>
          <w:color w:val="000000"/>
        </w:rPr>
      </w:pPr>
      <w:r>
        <w:rPr>
          <w:color w:val="000000"/>
        </w:rPr>
        <w:t>25.</w:t>
      </w:r>
      <w:r>
        <w:rPr>
          <w:rFonts w:ascii="宋体" w:hAnsi="宋体" w:cs="宋体"/>
          <w:color w:val="000000"/>
        </w:rPr>
        <w:t>以</w:t>
      </w:r>
      <w:r>
        <w:rPr>
          <w:rFonts w:eastAsia="Times New Roman"/>
          <w:color w:val="000000"/>
        </w:rPr>
        <w:t>FeSO</w:t>
      </w:r>
      <w:r>
        <w:rPr>
          <w:rFonts w:eastAsia="Times New Roman"/>
          <w:color w:val="000000"/>
          <w:vertAlign w:val="subscript"/>
        </w:rPr>
        <w:t>4</w:t>
      </w:r>
      <w:r>
        <w:rPr>
          <w:rFonts w:eastAsia="Times New Roman"/>
          <w:color w:val="000000"/>
        </w:rPr>
        <w:t>·7H</w:t>
      </w:r>
      <w:r>
        <w:rPr>
          <w:rFonts w:eastAsia="Times New Roman"/>
          <w:color w:val="000000"/>
          <w:vertAlign w:val="subscript"/>
        </w:rPr>
        <w:t>2</w:t>
      </w:r>
      <w:r>
        <w:rPr>
          <w:rFonts w:eastAsia="Times New Roman"/>
          <w:color w:val="000000"/>
        </w:rPr>
        <w:t>O</w:t>
      </w:r>
      <w:r>
        <w:rPr>
          <w:rFonts w:ascii="宋体" w:hAnsi="宋体" w:cs="宋体"/>
          <w:color w:val="000000"/>
        </w:rPr>
        <w:t>为原料制备铁红（</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）的一种方法如下：</w:t>
      </w:r>
    </w:p>
    <w:p w:rsidR="00F91B6D" w:rsidRDefault="00F91B6D" w:rsidP="00F91B6D">
      <w:pPr>
        <w:spacing w:line="360" w:lineRule="auto"/>
        <w:jc w:val="left"/>
        <w:textAlignment w:val="center"/>
        <w:rPr>
          <w:color w:val="000000"/>
        </w:rPr>
      </w:pPr>
      <w:r>
        <w:rPr>
          <w:rFonts w:ascii="宋体" w:hAnsi="宋体" w:cs="宋体"/>
          <w:noProof/>
          <w:color w:val="000000"/>
        </w:rPr>
        <w:lastRenderedPageBreak/>
        <w:drawing>
          <wp:inline distT="0" distB="0" distL="0" distR="0">
            <wp:extent cx="4975860" cy="1402080"/>
            <wp:effectExtent l="0" t="0" r="0" b="7620"/>
            <wp:docPr id="829" name="图片 8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 descr="学科网(www.zxxk.com)--教育资源门户，提供试卷、教案、课件、论文、素材以及各类教学资源下载，还有大量而丰富的教学相关资讯！"/>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975860" cy="1402080"/>
                    </a:xfrm>
                    <a:prstGeom prst="rect">
                      <a:avLst/>
                    </a:prstGeom>
                    <a:noFill/>
                    <a:ln>
                      <a:noFill/>
                    </a:ln>
                  </pic:spPr>
                </pic:pic>
              </a:graphicData>
            </a:graphic>
          </wp:inline>
        </w:drawing>
      </w:r>
      <w:r>
        <w:rPr>
          <w:rFonts w:ascii="宋体" w:hAnsi="宋体" w:cs="宋体"/>
          <w:color w:val="000000"/>
        </w:rPr>
        <w:br/>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已知</w:t>
      </w:r>
      <w:r>
        <w:rPr>
          <w:rFonts w:eastAsia="Times New Roman"/>
          <w:color w:val="000000"/>
        </w:rPr>
        <w:t>“</w:t>
      </w:r>
      <w:r>
        <w:rPr>
          <w:rFonts w:ascii="宋体" w:hAnsi="宋体" w:cs="宋体"/>
          <w:color w:val="000000"/>
        </w:rPr>
        <w:t>沉淀</w:t>
      </w:r>
      <w:r>
        <w:rPr>
          <w:rFonts w:eastAsia="Times New Roman"/>
          <w:color w:val="000000"/>
        </w:rPr>
        <w:t>”</w:t>
      </w:r>
      <w:r>
        <w:rPr>
          <w:rFonts w:ascii="宋体" w:hAnsi="宋体" w:cs="宋体"/>
          <w:color w:val="000000"/>
        </w:rPr>
        <w:t>时的主要反应为：</w:t>
      </w:r>
      <w:r>
        <w:object w:dxaOrig="4819" w:dyaOrig="375">
          <v:shape id="_x0000_i1035" type="#_x0000_t75" alt="学科网(www.zxxk.com)--教育资源门户，提供试卷、教案、课件、论文、素材以及各类教学资源下载，还有大量而丰富的教学相关资讯！" style="width:241.2pt;height:18.6pt" o:ole="">
            <v:imagedata r:id="rId54" o:title="eqIdbb520c69651343819ad511c34c704c02"/>
          </v:shape>
          <o:OLEObject Type="Embed" ProgID="Equation.DSMT4" ShapeID="_x0000_i1035" DrawAspect="Content" ObjectID="_1660412406" r:id="rId55"/>
        </w:objec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proofErr w:type="spellStart"/>
      <w:r>
        <w:rPr>
          <w:rFonts w:eastAsia="Times New Roman"/>
          <w:color w:val="000000"/>
        </w:rPr>
        <w:t>FeO</w:t>
      </w:r>
      <w:proofErr w:type="spellEnd"/>
      <w:r>
        <w:rPr>
          <w:rFonts w:ascii="宋体" w:hAnsi="宋体" w:cs="宋体"/>
          <w:color w:val="000000"/>
        </w:rPr>
        <w:t>（</w:t>
      </w:r>
      <w:r>
        <w:rPr>
          <w:rFonts w:eastAsia="Times New Roman"/>
          <w:color w:val="000000"/>
        </w:rPr>
        <w:t>OH</w:t>
      </w:r>
      <w:r>
        <w:rPr>
          <w:rFonts w:ascii="宋体" w:hAnsi="宋体" w:cs="宋体"/>
          <w:color w:val="000000"/>
        </w:rPr>
        <w:t>）中铁元素的化合价为_______。</w:t>
      </w:r>
      <w:proofErr w:type="spellStart"/>
      <w:r>
        <w:rPr>
          <w:rFonts w:eastAsia="Times New Roman"/>
          <w:color w:val="000000"/>
        </w:rPr>
        <w:t>FeO</w:t>
      </w:r>
      <w:proofErr w:type="spellEnd"/>
      <w:r>
        <w:rPr>
          <w:rFonts w:ascii="宋体" w:hAnsi="宋体" w:cs="宋体"/>
          <w:color w:val="000000"/>
        </w:rPr>
        <w:t>（</w:t>
      </w:r>
      <w:r>
        <w:rPr>
          <w:rFonts w:eastAsia="Times New Roman"/>
          <w:color w:val="000000"/>
        </w:rPr>
        <w:t>OH</w:t>
      </w:r>
      <w:r>
        <w:rPr>
          <w:rFonts w:ascii="宋体" w:hAnsi="宋体" w:cs="宋体"/>
          <w:color w:val="000000"/>
        </w:rPr>
        <w:t>）可表示为</w:t>
      </w:r>
      <w:r>
        <w:rPr>
          <w:rFonts w:eastAsia="Times New Roman"/>
          <w:color w:val="000000"/>
        </w:rPr>
        <w:t>mFe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eastAsia="Times New Roman"/>
          <w:color w:val="000000"/>
        </w:rPr>
        <w:t>·nFe</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3</w:t>
      </w:r>
      <w:r>
        <w:rPr>
          <w:rFonts w:ascii="宋体" w:hAnsi="宋体" w:cs="宋体"/>
          <w:color w:val="000000"/>
        </w:rPr>
        <w:t>，</w:t>
      </w:r>
      <w:r>
        <w:object w:dxaOrig="300" w:dyaOrig="620">
          <v:shape id="_x0000_i1036" type="#_x0000_t75" alt="学科网(www.zxxk.com)--教育资源门户，提供试卷、教案、课件、论文、素材以及各类教学资源下载，还有大量而丰富的教学相关资讯！" style="width:15pt;height:31.2pt" o:ole="">
            <v:imagedata r:id="rId56" o:title="eqIdd75c793daacf4629a841f3c489c06a5c"/>
          </v:shape>
          <o:OLEObject Type="Embed" ProgID="Equation.DSMT4" ShapeID="_x0000_i1036" DrawAspect="Content" ObjectID="_1660412407" r:id="rId57"/>
        </w:object>
      </w:r>
      <w:r>
        <w:rPr>
          <w:rFonts w:eastAsia="Times New Roman"/>
          <w:color w:val="000000"/>
        </w:rPr>
        <w:t xml:space="preserve"> =</w:t>
      </w:r>
      <w:r>
        <w:rPr>
          <w:rFonts w:ascii="宋体" w:hAnsi="宋体" w:cs="宋体"/>
          <w:color w:val="000000"/>
        </w:rPr>
        <w:t>_____________。</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w:t>
      </w:r>
      <w:r>
        <w:rPr>
          <w:rFonts w:ascii="宋体" w:hAnsi="宋体" w:cs="宋体"/>
          <w:color w:val="000000"/>
        </w:rPr>
        <w:t>沉淀</w:t>
      </w:r>
      <w:r>
        <w:rPr>
          <w:rFonts w:eastAsia="Times New Roman"/>
          <w:color w:val="000000"/>
        </w:rPr>
        <w:t>”</w:t>
      </w:r>
      <w:r>
        <w:rPr>
          <w:rFonts w:ascii="宋体" w:hAnsi="宋体" w:cs="宋体"/>
          <w:color w:val="000000"/>
        </w:rPr>
        <w:t>时需控制溶液的</w:t>
      </w:r>
      <w:r>
        <w:rPr>
          <w:rFonts w:eastAsia="Times New Roman"/>
          <w:color w:val="000000"/>
        </w:rPr>
        <w:t>pH</w:t>
      </w:r>
      <w:r>
        <w:rPr>
          <w:rFonts w:ascii="宋体" w:hAnsi="宋体" w:cs="宋体"/>
          <w:color w:val="000000"/>
        </w:rPr>
        <w:t>与反应的温度。</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w:t>
      </w:r>
      <w:r>
        <w:rPr>
          <w:rFonts w:ascii="宋体" w:hAnsi="宋体" w:cs="宋体"/>
          <w:color w:val="000000"/>
        </w:rPr>
        <w:t>沉淀</w:t>
      </w:r>
      <w:r>
        <w:rPr>
          <w:rFonts w:eastAsia="Times New Roman"/>
          <w:color w:val="000000"/>
        </w:rPr>
        <w:t>”</w:t>
      </w:r>
      <w:r>
        <w:rPr>
          <w:rFonts w:ascii="宋体" w:hAnsi="宋体" w:cs="宋体"/>
          <w:color w:val="000000"/>
        </w:rPr>
        <w:t>时调节溶液的初始</w:t>
      </w:r>
      <w:r>
        <w:rPr>
          <w:rFonts w:eastAsia="Times New Roman"/>
          <w:color w:val="000000"/>
        </w:rPr>
        <w:t>pH</w:t>
      </w:r>
      <w:r>
        <w:rPr>
          <w:rFonts w:ascii="宋体" w:hAnsi="宋体" w:cs="宋体"/>
          <w:color w:val="000000"/>
        </w:rPr>
        <w:t>约为</w:t>
      </w:r>
      <w:r>
        <w:rPr>
          <w:rFonts w:eastAsia="Times New Roman"/>
          <w:color w:val="000000"/>
        </w:rPr>
        <w:t>4</w:t>
      </w:r>
      <w:r>
        <w:rPr>
          <w:rFonts w:ascii="宋体" w:hAnsi="宋体" w:cs="宋体"/>
          <w:color w:val="000000"/>
        </w:rPr>
        <w:t>，过程中应始终保持溶液的</w:t>
      </w:r>
      <w:r>
        <w:rPr>
          <w:rFonts w:eastAsia="Times New Roman"/>
          <w:color w:val="000000"/>
        </w:rPr>
        <w:t>pH</w:t>
      </w:r>
      <w:r>
        <w:rPr>
          <w:rFonts w:ascii="宋体" w:hAnsi="宋体" w:cs="宋体"/>
          <w:color w:val="000000"/>
        </w:rPr>
        <w:t>为</w:t>
      </w:r>
      <w:r>
        <w:rPr>
          <w:rFonts w:eastAsia="Times New Roman"/>
          <w:color w:val="000000"/>
        </w:rPr>
        <w:t>3.0~4.5</w:t>
      </w:r>
      <w:r>
        <w:rPr>
          <w:rFonts w:ascii="宋体" w:hAnsi="宋体" w:cs="宋体"/>
          <w:color w:val="000000"/>
        </w:rPr>
        <w:t>，需不断加入物质</w:t>
      </w:r>
      <w:r>
        <w:rPr>
          <w:rFonts w:eastAsia="Times New Roman"/>
          <w:color w:val="000000"/>
        </w:rPr>
        <w:t>Z</w:t>
      </w:r>
      <w:r>
        <w:rPr>
          <w:rFonts w:ascii="宋体" w:hAnsi="宋体" w:cs="宋体"/>
          <w:color w:val="000000"/>
        </w:rPr>
        <w:t>调节溶液的</w:t>
      </w:r>
      <w:r>
        <w:rPr>
          <w:rFonts w:eastAsia="Times New Roman"/>
          <w:color w:val="000000"/>
        </w:rPr>
        <w:t>pH</w:t>
      </w:r>
      <w:r>
        <w:rPr>
          <w:rFonts w:ascii="宋体" w:hAnsi="宋体" w:cs="宋体"/>
          <w:color w:val="000000"/>
        </w:rPr>
        <w:t>，</w:t>
      </w:r>
      <w:r>
        <w:rPr>
          <w:rFonts w:eastAsia="Times New Roman"/>
          <w:color w:val="000000"/>
        </w:rPr>
        <w:t>Z</w:t>
      </w:r>
      <w:r>
        <w:rPr>
          <w:rFonts w:ascii="宋体" w:hAnsi="宋体" w:cs="宋体"/>
          <w:color w:val="000000"/>
        </w:rPr>
        <w:t>应具备的性质有__________（填字母）。</w:t>
      </w:r>
    </w:p>
    <w:p w:rsidR="00F91B6D" w:rsidRDefault="00F91B6D" w:rsidP="00F91B6D">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能与酸反应</w:t>
      </w:r>
    </w:p>
    <w:p w:rsidR="00F91B6D" w:rsidRDefault="00F91B6D" w:rsidP="00F91B6D">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能与碱反应</w:t>
      </w:r>
    </w:p>
    <w:p w:rsidR="00F91B6D" w:rsidRDefault="00F91B6D" w:rsidP="00F91B6D">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不与</w:t>
      </w:r>
      <w:proofErr w:type="spellStart"/>
      <w:r>
        <w:rPr>
          <w:rFonts w:eastAsia="Times New Roman"/>
          <w:color w:val="000000"/>
        </w:rPr>
        <w:t>FeO</w:t>
      </w:r>
      <w:proofErr w:type="spellEnd"/>
      <w:r>
        <w:rPr>
          <w:rFonts w:ascii="宋体" w:hAnsi="宋体" w:cs="宋体"/>
          <w:color w:val="000000"/>
        </w:rPr>
        <w:t>（</w:t>
      </w:r>
      <w:r>
        <w:rPr>
          <w:rFonts w:eastAsia="Times New Roman"/>
          <w:color w:val="000000"/>
        </w:rPr>
        <w:t>OH</w:t>
      </w:r>
      <w:r>
        <w:rPr>
          <w:rFonts w:ascii="宋体" w:hAnsi="宋体" w:cs="宋体"/>
          <w:color w:val="000000"/>
        </w:rPr>
        <w:t>）反应</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w:t>
      </w:r>
      <w:r>
        <w:rPr>
          <w:rFonts w:ascii="宋体" w:hAnsi="宋体" w:cs="宋体"/>
          <w:color w:val="000000"/>
        </w:rPr>
        <w:t>沉淀</w:t>
      </w:r>
      <w:r>
        <w:rPr>
          <w:rFonts w:eastAsia="Times New Roman"/>
          <w:color w:val="000000"/>
        </w:rPr>
        <w:t>”</w:t>
      </w:r>
      <w:r>
        <w:rPr>
          <w:rFonts w:ascii="宋体" w:hAnsi="宋体" w:cs="宋体"/>
          <w:color w:val="000000"/>
        </w:rPr>
        <w:t>时反应温度不宜过高，其原因是_______。</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w:t>
      </w:r>
      <w:r>
        <w:rPr>
          <w:rFonts w:ascii="宋体" w:hAnsi="宋体" w:cs="宋体"/>
          <w:color w:val="000000"/>
        </w:rPr>
        <w:t>过滤</w:t>
      </w:r>
      <w:r>
        <w:rPr>
          <w:rFonts w:eastAsia="Times New Roman"/>
          <w:color w:val="000000"/>
        </w:rPr>
        <w:t>”</w:t>
      </w:r>
      <w:r>
        <w:rPr>
          <w:rFonts w:ascii="宋体" w:hAnsi="宋体" w:cs="宋体"/>
          <w:color w:val="000000"/>
        </w:rPr>
        <w:t>后需对固体进行洗涤与干燥。洗涤时被除去的沾于固体表面的阴离子为__________（填离子符号）。</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w:t>
      </w:r>
      <w:r>
        <w:rPr>
          <w:rFonts w:ascii="宋体" w:hAnsi="宋体" w:cs="宋体"/>
          <w:color w:val="000000"/>
        </w:rPr>
        <w:t>煅烧</w:t>
      </w:r>
      <w:r>
        <w:rPr>
          <w:rFonts w:eastAsia="Times New Roman"/>
          <w:color w:val="000000"/>
        </w:rPr>
        <w:t>”</w:t>
      </w:r>
      <w:r>
        <w:rPr>
          <w:rFonts w:ascii="宋体" w:hAnsi="宋体" w:cs="宋体"/>
          <w:color w:val="000000"/>
        </w:rPr>
        <w:t>时反应的化学方程式为________。</w:t>
      </w:r>
    </w:p>
    <w:p w:rsidR="00F91B6D" w:rsidRDefault="00F91B6D" w:rsidP="00F91B6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）如图为其他条件相同时不同煅烧温度对产品中</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质量分数的影响。煅烧温度较低时，产品中</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质量分数较低，其原因是___________。当煅烧温度达</w:t>
      </w:r>
      <w:r>
        <w:rPr>
          <w:rFonts w:eastAsia="Times New Roman"/>
          <w:color w:val="000000"/>
        </w:rPr>
        <w:t>800</w:t>
      </w:r>
      <w:r>
        <w:rPr>
          <w:rFonts w:ascii="宋体" w:hAnsi="宋体" w:cs="宋体"/>
          <w:color w:val="000000"/>
        </w:rPr>
        <w:t>℃时，继续升高温度，产品中</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质量分数降低，</w:t>
      </w:r>
      <w:proofErr w:type="gramStart"/>
      <w:r>
        <w:rPr>
          <w:rFonts w:ascii="宋体" w:hAnsi="宋体" w:cs="宋体"/>
          <w:color w:val="000000"/>
        </w:rPr>
        <w:t>且铁元素</w:t>
      </w:r>
      <w:proofErr w:type="gramEnd"/>
      <w:r>
        <w:rPr>
          <w:rFonts w:ascii="宋体" w:hAnsi="宋体" w:cs="宋体"/>
          <w:color w:val="000000"/>
        </w:rPr>
        <w:t>质量分数升高，所得产品发黑，其可能原因是_______。</w:t>
      </w:r>
    </w:p>
    <w:p w:rsidR="00F91B6D" w:rsidRDefault="00F91B6D" w:rsidP="00F91B6D">
      <w:pPr>
        <w:spacing w:line="360" w:lineRule="auto"/>
        <w:jc w:val="left"/>
        <w:textAlignment w:val="center"/>
        <w:rPr>
          <w:color w:val="000000"/>
        </w:rPr>
      </w:pPr>
      <w:r>
        <w:rPr>
          <w:rFonts w:ascii="宋体" w:hAnsi="宋体" w:cs="宋体"/>
          <w:noProof/>
          <w:color w:val="000000"/>
        </w:rPr>
        <w:drawing>
          <wp:inline distT="0" distB="0" distL="0" distR="0">
            <wp:extent cx="2811780" cy="1943100"/>
            <wp:effectExtent l="0" t="0" r="7620" b="0"/>
            <wp:docPr id="828" name="图片 8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descr="学科网(www.zxxk.com)--教育资源门户，提供试卷、教案、课件、论文、素材以及各类教学资源下载，还有大量而丰富的教学相关资讯！"/>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811780" cy="1943100"/>
                    </a:xfrm>
                    <a:prstGeom prst="rect">
                      <a:avLst/>
                    </a:prstGeom>
                    <a:noFill/>
                    <a:ln>
                      <a:noFill/>
                    </a:ln>
                  </pic:spPr>
                </pic:pic>
              </a:graphicData>
            </a:graphic>
          </wp:inline>
        </w:drawing>
      </w:r>
      <w:r>
        <w:rPr>
          <w:rFonts w:ascii="宋体" w:hAnsi="宋体" w:cs="宋体"/>
          <w:color w:val="000000"/>
        </w:rPr>
        <w:br/>
      </w:r>
    </w:p>
    <w:p w:rsidR="00F91B6D" w:rsidRPr="00F91B6D" w:rsidRDefault="00F91B6D" w:rsidP="00F91B6D">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6</w:t>
      </w:r>
      <w:r>
        <w:rPr>
          <w:rFonts w:ascii="宋体" w:hAnsi="宋体" w:cs="宋体"/>
          <w:color w:val="000000"/>
        </w:rPr>
        <w:t>）用该方法制备</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，计算理论上</w:t>
      </w:r>
      <w:r>
        <w:rPr>
          <w:rFonts w:eastAsia="Times New Roman"/>
          <w:color w:val="000000"/>
        </w:rPr>
        <w:t>13.9 t FeSO</w:t>
      </w:r>
      <w:r>
        <w:rPr>
          <w:rFonts w:eastAsia="Times New Roman"/>
          <w:color w:val="000000"/>
          <w:vertAlign w:val="subscript"/>
        </w:rPr>
        <w:t>4</w:t>
      </w:r>
      <w:r>
        <w:rPr>
          <w:rFonts w:eastAsia="Times New Roman"/>
          <w:color w:val="000000"/>
        </w:rPr>
        <w:t>·7H</w:t>
      </w:r>
      <w:r>
        <w:rPr>
          <w:rFonts w:eastAsia="Times New Roman"/>
          <w:color w:val="000000"/>
          <w:vertAlign w:val="subscript"/>
        </w:rPr>
        <w:t>2</w:t>
      </w:r>
      <w:r>
        <w:rPr>
          <w:rFonts w:eastAsia="Times New Roman"/>
          <w:color w:val="000000"/>
        </w:rPr>
        <w:t>O</w:t>
      </w:r>
      <w:r>
        <w:rPr>
          <w:rFonts w:ascii="宋体" w:hAnsi="宋体" w:cs="宋体"/>
          <w:color w:val="000000"/>
        </w:rPr>
        <w:t>（相对分子质量为</w:t>
      </w:r>
      <w:r>
        <w:rPr>
          <w:rFonts w:eastAsia="Times New Roman"/>
          <w:color w:val="000000"/>
        </w:rPr>
        <w:t>278</w:t>
      </w:r>
      <w:r>
        <w:rPr>
          <w:rFonts w:ascii="宋体" w:hAnsi="宋体" w:cs="宋体"/>
          <w:color w:val="000000"/>
        </w:rPr>
        <w:t>）可制得</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的质量（写出计算过程）。_________。</w:t>
      </w:r>
    </w:p>
    <w:sectPr w:rsidR="00F91B6D" w:rsidRPr="00F91B6D" w:rsidSect="00DC7097">
      <w:headerReference w:type="even" r:id="rId59"/>
      <w:headerReference w:type="default" r:id="rId60"/>
      <w:headerReference w:type="first" r:id="rId61"/>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C55" w:rsidRDefault="00972C55" w:rsidP="00F81146">
      <w:r>
        <w:separator/>
      </w:r>
    </w:p>
  </w:endnote>
  <w:endnote w:type="continuationSeparator" w:id="0">
    <w:p w:rsidR="00972C55" w:rsidRDefault="00972C55"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C55" w:rsidRDefault="00972C55" w:rsidP="00F81146">
      <w:r>
        <w:separator/>
      </w:r>
    </w:p>
  </w:footnote>
  <w:footnote w:type="continuationSeparator" w:id="0">
    <w:p w:rsidR="00972C55" w:rsidRDefault="00972C55"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972C55">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972C55">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813D8"/>
    <w:rsid w:val="0009417C"/>
    <w:rsid w:val="00125EB0"/>
    <w:rsid w:val="001319B1"/>
    <w:rsid w:val="001411F1"/>
    <w:rsid w:val="001C577E"/>
    <w:rsid w:val="002107AF"/>
    <w:rsid w:val="002270BD"/>
    <w:rsid w:val="002366A6"/>
    <w:rsid w:val="00277448"/>
    <w:rsid w:val="002824BC"/>
    <w:rsid w:val="002B1A47"/>
    <w:rsid w:val="002D6EE5"/>
    <w:rsid w:val="002E1753"/>
    <w:rsid w:val="00305A82"/>
    <w:rsid w:val="003235D0"/>
    <w:rsid w:val="003A1275"/>
    <w:rsid w:val="003A4BDB"/>
    <w:rsid w:val="0043234C"/>
    <w:rsid w:val="004C35A7"/>
    <w:rsid w:val="004C585F"/>
    <w:rsid w:val="00513568"/>
    <w:rsid w:val="00547084"/>
    <w:rsid w:val="00574ACD"/>
    <w:rsid w:val="0061265B"/>
    <w:rsid w:val="00630AA3"/>
    <w:rsid w:val="00650531"/>
    <w:rsid w:val="00660813"/>
    <w:rsid w:val="006850FB"/>
    <w:rsid w:val="006F4972"/>
    <w:rsid w:val="0070709A"/>
    <w:rsid w:val="0079283A"/>
    <w:rsid w:val="007A5FBE"/>
    <w:rsid w:val="007C44F6"/>
    <w:rsid w:val="007C601D"/>
    <w:rsid w:val="007F0C24"/>
    <w:rsid w:val="008058D4"/>
    <w:rsid w:val="008754C6"/>
    <w:rsid w:val="008B0F35"/>
    <w:rsid w:val="008E6D6D"/>
    <w:rsid w:val="0092400F"/>
    <w:rsid w:val="00972C55"/>
    <w:rsid w:val="00990294"/>
    <w:rsid w:val="009C67A8"/>
    <w:rsid w:val="009D60FB"/>
    <w:rsid w:val="00A14470"/>
    <w:rsid w:val="00AC5541"/>
    <w:rsid w:val="00AD3725"/>
    <w:rsid w:val="00AD378C"/>
    <w:rsid w:val="00B030C9"/>
    <w:rsid w:val="00B11B53"/>
    <w:rsid w:val="00B51915"/>
    <w:rsid w:val="00B632A5"/>
    <w:rsid w:val="00BF22C9"/>
    <w:rsid w:val="00BF5CB6"/>
    <w:rsid w:val="00C202B6"/>
    <w:rsid w:val="00C56269"/>
    <w:rsid w:val="00C8134B"/>
    <w:rsid w:val="00CB5536"/>
    <w:rsid w:val="00CE5B0B"/>
    <w:rsid w:val="00D0754C"/>
    <w:rsid w:val="00D640EB"/>
    <w:rsid w:val="00D85467"/>
    <w:rsid w:val="00D97358"/>
    <w:rsid w:val="00DD51D9"/>
    <w:rsid w:val="00E17C1F"/>
    <w:rsid w:val="00E81843"/>
    <w:rsid w:val="00E81A4D"/>
    <w:rsid w:val="00E867B3"/>
    <w:rsid w:val="00ED6840"/>
    <w:rsid w:val="00F20050"/>
    <w:rsid w:val="00F81146"/>
    <w:rsid w:val="00F91B6D"/>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wmf"/><Relationship Id="rId26" Type="http://schemas.openxmlformats.org/officeDocument/2006/relationships/image" Target="media/image14.png"/><Relationship Id="rId39" Type="http://schemas.openxmlformats.org/officeDocument/2006/relationships/image" Target="media/image25.png"/><Relationship Id="rId21" Type="http://schemas.openxmlformats.org/officeDocument/2006/relationships/oleObject" Target="embeddings/oleObject3.bin"/><Relationship Id="rId34" Type="http://schemas.openxmlformats.org/officeDocument/2006/relationships/image" Target="media/image22.wmf"/><Relationship Id="rId42" Type="http://schemas.openxmlformats.org/officeDocument/2006/relationships/image" Target="media/image28.png"/><Relationship Id="rId47" Type="http://schemas.openxmlformats.org/officeDocument/2006/relationships/oleObject" Target="embeddings/oleObject9.bin"/><Relationship Id="rId50" Type="http://schemas.openxmlformats.org/officeDocument/2006/relationships/image" Target="media/image34.wmf"/><Relationship Id="rId55" Type="http://schemas.openxmlformats.org/officeDocument/2006/relationships/oleObject" Target="embeddings/oleObject11.bin"/><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1.wmf"/><Relationship Id="rId29" Type="http://schemas.openxmlformats.org/officeDocument/2006/relationships/image" Target="media/image17.png"/><Relationship Id="rId41" Type="http://schemas.openxmlformats.org/officeDocument/2006/relationships/image" Target="media/image27.png"/><Relationship Id="rId54" Type="http://schemas.openxmlformats.org/officeDocument/2006/relationships/image" Target="media/image37.wmf"/><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wmf"/><Relationship Id="rId32" Type="http://schemas.openxmlformats.org/officeDocument/2006/relationships/image" Target="media/image20.png"/><Relationship Id="rId37" Type="http://schemas.openxmlformats.org/officeDocument/2006/relationships/oleObject" Target="embeddings/oleObject7.bin"/><Relationship Id="rId40" Type="http://schemas.openxmlformats.org/officeDocument/2006/relationships/image" Target="media/image26.png"/><Relationship Id="rId45" Type="http://schemas.openxmlformats.org/officeDocument/2006/relationships/oleObject" Target="embeddings/oleObject8.bin"/><Relationship Id="rId53" Type="http://schemas.openxmlformats.org/officeDocument/2006/relationships/image" Target="media/image36.png"/><Relationship Id="rId58" Type="http://schemas.openxmlformats.org/officeDocument/2006/relationships/image" Target="media/image39.png"/><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oleObject" Target="embeddings/oleObject4.bin"/><Relationship Id="rId28" Type="http://schemas.openxmlformats.org/officeDocument/2006/relationships/image" Target="media/image16.png"/><Relationship Id="rId36" Type="http://schemas.openxmlformats.org/officeDocument/2006/relationships/image" Target="media/image23.wmf"/><Relationship Id="rId49" Type="http://schemas.openxmlformats.org/officeDocument/2006/relationships/image" Target="media/image33.png"/><Relationship Id="rId57" Type="http://schemas.openxmlformats.org/officeDocument/2006/relationships/oleObject" Target="embeddings/oleObject12.bin"/><Relationship Id="rId61" Type="http://schemas.openxmlformats.org/officeDocument/2006/relationships/header" Target="header3.xml"/><Relationship Id="rId10" Type="http://schemas.openxmlformats.org/officeDocument/2006/relationships/image" Target="media/image3.wmf"/><Relationship Id="rId19" Type="http://schemas.openxmlformats.org/officeDocument/2006/relationships/oleObject" Target="embeddings/oleObject2.bin"/><Relationship Id="rId31" Type="http://schemas.openxmlformats.org/officeDocument/2006/relationships/image" Target="media/image19.png"/><Relationship Id="rId44" Type="http://schemas.openxmlformats.org/officeDocument/2006/relationships/image" Target="media/image30.wmf"/><Relationship Id="rId52" Type="http://schemas.openxmlformats.org/officeDocument/2006/relationships/image" Target="media/image35.png"/><Relationship Id="rId6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2.wmf"/><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oleObject" Target="embeddings/oleObject6.bin"/><Relationship Id="rId43" Type="http://schemas.openxmlformats.org/officeDocument/2006/relationships/image" Target="media/image29.png"/><Relationship Id="rId48" Type="http://schemas.openxmlformats.org/officeDocument/2006/relationships/image" Target="media/image32.png"/><Relationship Id="rId56" Type="http://schemas.openxmlformats.org/officeDocument/2006/relationships/image" Target="media/image38.wmf"/><Relationship Id="rId8" Type="http://schemas.openxmlformats.org/officeDocument/2006/relationships/image" Target="media/image1.png"/><Relationship Id="rId51" Type="http://schemas.openxmlformats.org/officeDocument/2006/relationships/oleObject" Target="embeddings/oleObject10.bin"/><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21.png"/><Relationship Id="rId38" Type="http://schemas.openxmlformats.org/officeDocument/2006/relationships/image" Target="media/image24.png"/><Relationship Id="rId46" Type="http://schemas.openxmlformats.org/officeDocument/2006/relationships/image" Target="media/image31.wmf"/><Relationship Id="rId5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0.png"/></Relationships>
</file>

<file path=word/_rels/header3.xml.rels><?xml version="1.0" encoding="UTF-8" standalone="yes"?>
<Relationships xmlns="http://schemas.openxmlformats.org/package/2006/relationships"><Relationship Id="rId1" Type="http://schemas.openxmlformats.org/officeDocument/2006/relationships/image" Target="media/image4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936</Words>
  <Characters>5338</Characters>
  <Application>Microsoft Office Word</Application>
  <DocSecurity>0</DocSecurity>
  <Lines>44</Lines>
  <Paragraphs>12</Paragraphs>
  <ScaleCrop>false</ScaleCrop>
  <Company/>
  <LinksUpToDate>false</LinksUpToDate>
  <CharactersWithSpaces>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2020-08-31T12:49:00Z</dcterms:created>
  <dcterms:modified xsi:type="dcterms:W3CDTF">2020-08-31T12:49:00Z</dcterms:modified>
</cp:coreProperties>
</file>