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124" w:rsidRDefault="001C577E" w:rsidP="00804124">
      <w:pPr>
        <w:spacing w:line="360" w:lineRule="auto"/>
        <w:jc w:val="center"/>
        <w:textAlignment w:val="center"/>
        <w:rPr>
          <w:rFonts w:ascii="宋体" w:hAnsi="宋体" w:cs="宋体"/>
          <w:b/>
          <w:sz w:val="32"/>
        </w:rPr>
      </w:pPr>
      <w:r w:rsidRPr="00F67B89">
        <w:rPr>
          <w:rFonts w:eastAsia="Times New Roman"/>
          <w:b/>
          <w:noProof/>
          <w:color w:val="00B050"/>
          <w:sz w:val="32"/>
        </w:rPr>
        <w:drawing>
          <wp:anchor distT="0" distB="0" distL="114300" distR="114300" simplePos="0" relativeHeight="251659264" behindDoc="0" locked="0" layoutInCell="1" allowOverlap="1" wp14:anchorId="75F71FD2" wp14:editId="248CC4DC">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bookmarkStart w:id="0" w:name="_GoBack"/>
      <w:r w:rsidR="00804124">
        <w:rPr>
          <w:rFonts w:ascii="宋体" w:hAnsi="宋体" w:cs="宋体" w:hint="eastAsia"/>
          <w:b/>
          <w:color w:val="00B050"/>
          <w:sz w:val="32"/>
        </w:rPr>
        <w:t>宁夏</w:t>
      </w:r>
      <w:bookmarkEnd w:id="0"/>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r w:rsidR="003A1275">
        <w:rPr>
          <w:rFonts w:ascii="宋体" w:hAnsi="宋体" w:cs="宋体"/>
          <w:b/>
          <w:noProof/>
          <w:sz w:val="32"/>
        </w:rPr>
        <w:drawing>
          <wp:anchor distT="0" distB="0" distL="114300" distR="114300" simplePos="0" relativeHeight="251661312" behindDoc="0" locked="0" layoutInCell="1" allowOverlap="1" wp14:anchorId="4768F248" wp14:editId="20237D24">
            <wp:simplePos x="0" y="0"/>
            <wp:positionH relativeFrom="page">
              <wp:posOffset>10464800</wp:posOffset>
            </wp:positionH>
            <wp:positionV relativeFrom="topMargin">
              <wp:posOffset>11023600</wp:posOffset>
            </wp:positionV>
            <wp:extent cx="279400" cy="330200"/>
            <wp:effectExtent l="0" t="0" r="6350" b="0"/>
            <wp:wrapNone/>
            <wp:docPr id="827" name="图片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0" cy="330200"/>
                    </a:xfrm>
                    <a:prstGeom prst="rect">
                      <a:avLst/>
                    </a:prstGeom>
                    <a:noFill/>
                  </pic:spPr>
                </pic:pic>
              </a:graphicData>
            </a:graphic>
            <wp14:sizeRelH relativeFrom="page">
              <wp14:pctWidth>0</wp14:pctWidth>
            </wp14:sizeRelH>
            <wp14:sizeRelV relativeFrom="page">
              <wp14:pctHeight>0</wp14:pctHeight>
            </wp14:sizeRelV>
          </wp:anchor>
        </w:drawing>
      </w:r>
      <w:r w:rsidR="003A1275">
        <w:rPr>
          <w:rFonts w:ascii="宋体" w:hAnsi="宋体" w:cs="宋体"/>
          <w:b/>
          <w:sz w:val="32"/>
        </w:rPr>
        <w:t xml:space="preserve"> </w:t>
      </w:r>
      <w:r w:rsidR="00804124">
        <w:rPr>
          <w:rFonts w:ascii="宋体" w:hAnsi="宋体" w:cs="宋体"/>
          <w:b/>
          <w:noProof/>
          <w:sz w:val="32"/>
        </w:rPr>
        <w:drawing>
          <wp:anchor distT="0" distB="0" distL="114300" distR="114300" simplePos="0" relativeHeight="251663360" behindDoc="0" locked="0" layoutInCell="1" allowOverlap="1" wp14:anchorId="617709DB" wp14:editId="2EC1F1BF">
            <wp:simplePos x="0" y="0"/>
            <wp:positionH relativeFrom="page">
              <wp:posOffset>12522200</wp:posOffset>
            </wp:positionH>
            <wp:positionV relativeFrom="topMargin">
              <wp:posOffset>11633200</wp:posOffset>
            </wp:positionV>
            <wp:extent cx="482600" cy="393700"/>
            <wp:effectExtent l="0" t="0" r="0" b="6350"/>
            <wp:wrapNone/>
            <wp:docPr id="807" name="图片 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600" cy="393700"/>
                    </a:xfrm>
                    <a:prstGeom prst="rect">
                      <a:avLst/>
                    </a:prstGeom>
                    <a:noFill/>
                  </pic:spPr>
                </pic:pic>
              </a:graphicData>
            </a:graphic>
            <wp14:sizeRelH relativeFrom="page">
              <wp14:pctWidth>0</wp14:pctWidth>
            </wp14:sizeRelH>
            <wp14:sizeRelV relativeFrom="page">
              <wp14:pctHeight>0</wp14:pctHeight>
            </wp14:sizeRelV>
          </wp:anchor>
        </w:drawing>
      </w:r>
    </w:p>
    <w:p w:rsidR="00804124" w:rsidRDefault="00804124" w:rsidP="00804124">
      <w:pPr>
        <w:spacing w:line="360" w:lineRule="auto"/>
        <w:jc w:val="left"/>
        <w:textAlignment w:val="center"/>
        <w:rPr>
          <w:rFonts w:eastAsia="Times New Roman"/>
          <w:b/>
          <w:sz w:val="24"/>
        </w:rPr>
      </w:pPr>
      <w:r>
        <w:rPr>
          <w:rFonts w:ascii="宋体" w:hAnsi="宋体" w:cs="宋体"/>
          <w:b/>
          <w:sz w:val="24"/>
        </w:rPr>
        <w:t>相对原子质量：</w:t>
      </w:r>
      <w:r>
        <w:rPr>
          <w:rFonts w:eastAsia="Times New Roman"/>
          <w:b/>
          <w:sz w:val="24"/>
        </w:rPr>
        <w:t>H-1</w:t>
      </w:r>
      <w:r>
        <w:rPr>
          <w:b/>
          <w:sz w:val="24"/>
        </w:rPr>
        <w:t xml:space="preserve">        </w:t>
      </w:r>
      <w:r>
        <w:rPr>
          <w:rFonts w:eastAsia="Times New Roman"/>
          <w:b/>
          <w:sz w:val="24"/>
        </w:rPr>
        <w:t>C-12</w:t>
      </w:r>
      <w:r>
        <w:rPr>
          <w:b/>
          <w:sz w:val="24"/>
        </w:rPr>
        <w:t xml:space="preserve">    </w:t>
      </w:r>
      <w:r>
        <w:rPr>
          <w:rFonts w:eastAsia="Times New Roman"/>
          <w:b/>
          <w:sz w:val="24"/>
        </w:rPr>
        <w:t xml:space="preserve">    O-16</w:t>
      </w:r>
      <w:r>
        <w:rPr>
          <w:b/>
          <w:sz w:val="24"/>
        </w:rPr>
        <w:t xml:space="preserve">        </w:t>
      </w:r>
      <w:r>
        <w:rPr>
          <w:rFonts w:eastAsia="Times New Roman"/>
          <w:b/>
          <w:sz w:val="24"/>
        </w:rPr>
        <w:t>Cl-35.5</w:t>
      </w:r>
      <w:r>
        <w:rPr>
          <w:b/>
          <w:sz w:val="24"/>
        </w:rPr>
        <w:t xml:space="preserve">    </w:t>
      </w:r>
      <w:r>
        <w:rPr>
          <w:rFonts w:eastAsia="Times New Roman"/>
          <w:b/>
          <w:sz w:val="24"/>
        </w:rPr>
        <w:t xml:space="preserve">    Ca-40</w:t>
      </w:r>
    </w:p>
    <w:p w:rsidR="00804124" w:rsidRDefault="00804124" w:rsidP="00804124">
      <w:pPr>
        <w:spacing w:line="360" w:lineRule="auto"/>
        <w:jc w:val="left"/>
        <w:textAlignment w:val="center"/>
        <w:rPr>
          <w:rFonts w:ascii="宋体" w:hAnsi="宋体" w:cs="宋体"/>
          <w:b/>
          <w:sz w:val="24"/>
        </w:rPr>
      </w:pPr>
      <w:r>
        <w:rPr>
          <w:rFonts w:ascii="宋体" w:hAnsi="宋体" w:cs="宋体"/>
          <w:b/>
          <w:sz w:val="24"/>
        </w:rPr>
        <w:t>一、选择（选出下列各题中唯一正确的答案。</w:t>
      </w:r>
      <w:r>
        <w:rPr>
          <w:rFonts w:eastAsia="Times New Roman"/>
          <w:b/>
          <w:sz w:val="24"/>
        </w:rPr>
        <w:t>1-11</w:t>
      </w:r>
      <w:r>
        <w:rPr>
          <w:rFonts w:ascii="宋体" w:hAnsi="宋体" w:cs="宋体"/>
          <w:b/>
          <w:sz w:val="24"/>
        </w:rPr>
        <w:t>题每题</w:t>
      </w:r>
      <w:r>
        <w:rPr>
          <w:rFonts w:eastAsia="Times New Roman"/>
          <w:b/>
          <w:sz w:val="24"/>
        </w:rPr>
        <w:t>2</w:t>
      </w:r>
      <w:r>
        <w:rPr>
          <w:rFonts w:ascii="宋体" w:hAnsi="宋体" w:cs="宋体"/>
          <w:b/>
          <w:sz w:val="24"/>
        </w:rPr>
        <w:t>分，</w:t>
      </w:r>
      <w:r>
        <w:rPr>
          <w:rFonts w:eastAsia="Times New Roman"/>
          <w:b/>
          <w:sz w:val="24"/>
        </w:rPr>
        <w:t>12-13</w:t>
      </w:r>
      <w:r>
        <w:rPr>
          <w:rFonts w:ascii="宋体" w:hAnsi="宋体" w:cs="宋体"/>
          <w:b/>
          <w:sz w:val="24"/>
        </w:rPr>
        <w:t>题每题</w:t>
      </w:r>
      <w:r>
        <w:rPr>
          <w:rFonts w:eastAsia="Times New Roman"/>
          <w:b/>
          <w:sz w:val="24"/>
        </w:rPr>
        <w:t>3</w:t>
      </w:r>
      <w:r>
        <w:rPr>
          <w:rFonts w:ascii="宋体" w:hAnsi="宋体" w:cs="宋体"/>
          <w:b/>
          <w:sz w:val="24"/>
        </w:rPr>
        <w:t>分，共</w:t>
      </w:r>
      <w:r>
        <w:rPr>
          <w:rFonts w:eastAsia="Times New Roman"/>
          <w:b/>
          <w:sz w:val="24"/>
        </w:rPr>
        <w:t>28</w:t>
      </w:r>
      <w:r>
        <w:rPr>
          <w:rFonts w:ascii="宋体" w:hAnsi="宋体" w:cs="宋体"/>
          <w:b/>
          <w:sz w:val="24"/>
        </w:rPr>
        <w:t>分。不选、多选、错选不得分）</w:t>
      </w:r>
    </w:p>
    <w:p w:rsidR="00804124" w:rsidRDefault="00804124" w:rsidP="00804124">
      <w:pPr>
        <w:spacing w:line="360" w:lineRule="auto"/>
        <w:jc w:val="left"/>
        <w:textAlignment w:val="center"/>
        <w:rPr>
          <w:rFonts w:ascii="宋体" w:hAnsi="宋体" w:cs="宋体"/>
        </w:rPr>
      </w:pPr>
      <w:r>
        <w:t>1.</w:t>
      </w:r>
      <w:r>
        <w:rPr>
          <w:rFonts w:ascii="宋体" w:hAnsi="宋体" w:cs="宋体"/>
        </w:rPr>
        <w:t>下列不属于化学学科研究领域的是</w:t>
      </w:r>
    </w:p>
    <w:p w:rsidR="00804124" w:rsidRDefault="00804124" w:rsidP="00804124">
      <w:pPr>
        <w:spacing w:line="360" w:lineRule="auto"/>
        <w:jc w:val="left"/>
        <w:textAlignment w:val="center"/>
        <w:rPr>
          <w:rFonts w:ascii="宋体" w:hAnsi="宋体" w:cs="宋体"/>
        </w:rPr>
      </w:pPr>
      <w:r w:rsidRPr="00BE1BCD">
        <w:rPr>
          <w:rFonts w:hint="eastAsia"/>
        </w:rPr>
        <w:t xml:space="preserve">A. </w:t>
      </w:r>
      <w:r>
        <w:rPr>
          <w:rFonts w:ascii="宋体" w:hAnsi="宋体" w:cs="宋体"/>
        </w:rPr>
        <w:t>合成新药</w:t>
      </w:r>
    </w:p>
    <w:p w:rsidR="00804124" w:rsidRDefault="00804124" w:rsidP="00804124">
      <w:pPr>
        <w:spacing w:line="360" w:lineRule="auto"/>
        <w:jc w:val="left"/>
        <w:textAlignment w:val="center"/>
        <w:rPr>
          <w:rFonts w:ascii="宋体" w:hAnsi="宋体" w:cs="宋体"/>
        </w:rPr>
      </w:pPr>
      <w:r w:rsidRPr="00BE1BCD">
        <w:rPr>
          <w:rFonts w:hint="eastAsia"/>
        </w:rPr>
        <w:t xml:space="preserve">B. </w:t>
      </w:r>
      <w:r>
        <w:rPr>
          <w:rFonts w:ascii="宋体" w:hAnsi="宋体" w:cs="宋体"/>
        </w:rPr>
        <w:t>开发新能源</w:t>
      </w:r>
    </w:p>
    <w:p w:rsidR="00804124" w:rsidRDefault="00804124" w:rsidP="00804124">
      <w:pPr>
        <w:spacing w:line="360" w:lineRule="auto"/>
        <w:jc w:val="left"/>
        <w:textAlignment w:val="center"/>
        <w:rPr>
          <w:rFonts w:ascii="宋体" w:hAnsi="宋体" w:cs="宋体"/>
        </w:rPr>
      </w:pPr>
      <w:r w:rsidRPr="00BE1BCD">
        <w:rPr>
          <w:rFonts w:hint="eastAsia"/>
        </w:rPr>
        <w:t xml:space="preserve">C. </w:t>
      </w:r>
      <w:r>
        <w:rPr>
          <w:rFonts w:ascii="宋体" w:hAnsi="宋体" w:cs="宋体"/>
        </w:rPr>
        <w:t>研究物体运动</w:t>
      </w:r>
    </w:p>
    <w:p w:rsidR="00804124" w:rsidRDefault="00804124" w:rsidP="00804124">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研制新型材料</w:t>
      </w:r>
    </w:p>
    <w:p w:rsidR="00804124" w:rsidRDefault="00804124" w:rsidP="00804124">
      <w:pPr>
        <w:spacing w:line="360" w:lineRule="auto"/>
        <w:textAlignment w:val="center"/>
        <w:rPr>
          <w:color w:val="000000"/>
        </w:rPr>
      </w:pPr>
      <w:r>
        <w:rPr>
          <w:color w:val="2E75B6"/>
        </w:rPr>
        <w:t>【答案】</w:t>
      </w:r>
      <w:r>
        <w:rPr>
          <w:color w:val="000000"/>
        </w:rPr>
        <w:t>C</w:t>
      </w:r>
    </w:p>
    <w:p w:rsidR="00804124" w:rsidRDefault="00804124" w:rsidP="00804124">
      <w:pPr>
        <w:spacing w:line="360" w:lineRule="auto"/>
        <w:textAlignment w:val="center"/>
        <w:rPr>
          <w:color w:val="000000"/>
        </w:rPr>
      </w:pPr>
      <w:r>
        <w:rPr>
          <w:color w:val="2E75B6"/>
        </w:rPr>
        <w:t>【解析】</w:t>
      </w:r>
    </w:p>
    <w:p w:rsidR="00804124" w:rsidRDefault="00804124" w:rsidP="00804124">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、合成新药，是合成新物质，与化学学科研究领域有关，不符合题意；</w:t>
      </w:r>
    </w:p>
    <w:p w:rsidR="00804124" w:rsidRDefault="00804124" w:rsidP="00804124">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、开发新能源，是能源研究领域，属于化学学科研究领域，不符合题意；</w:t>
      </w:r>
    </w:p>
    <w:p w:rsidR="00804124" w:rsidRDefault="00804124" w:rsidP="00804124">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、研究物体运动，是物理学科研究的范畴，符合题意；</w:t>
      </w:r>
    </w:p>
    <w:p w:rsidR="00804124" w:rsidRDefault="00804124" w:rsidP="00804124">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、研究新型材料，是开发新物质，属于化学学科研究领域，不符合题意。</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804124" w:rsidRDefault="00804124" w:rsidP="00804124">
      <w:pPr>
        <w:spacing w:line="360" w:lineRule="auto"/>
        <w:jc w:val="left"/>
        <w:textAlignment w:val="center"/>
        <w:rPr>
          <w:rFonts w:ascii="宋体" w:hAnsi="宋体" w:cs="宋体"/>
          <w:color w:val="000000"/>
        </w:rPr>
      </w:pPr>
      <w:r>
        <w:rPr>
          <w:color w:val="000000"/>
        </w:rPr>
        <w:t>2.</w:t>
      </w:r>
      <w:r>
        <w:rPr>
          <w:rFonts w:ascii="宋体" w:hAnsi="宋体" w:cs="宋体"/>
          <w:color w:val="000000"/>
        </w:rPr>
        <w:t>下列做法不能体现环境友好发展理念的是</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A. 分类回收生活垃圾</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B. 禁止使用化石燃料</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C. 合理施用农药化肥</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D. 城市道路使用太阳能景观灯</w:t>
      </w:r>
    </w:p>
    <w:p w:rsidR="00804124" w:rsidRDefault="00804124" w:rsidP="00804124">
      <w:pPr>
        <w:spacing w:line="360" w:lineRule="auto"/>
        <w:textAlignment w:val="center"/>
        <w:rPr>
          <w:color w:val="000000"/>
        </w:rPr>
      </w:pPr>
      <w:r>
        <w:rPr>
          <w:color w:val="2E75B6"/>
        </w:rPr>
        <w:t>【答案】</w:t>
      </w:r>
      <w:r>
        <w:rPr>
          <w:color w:val="000000"/>
        </w:rPr>
        <w:t>B</w:t>
      </w:r>
    </w:p>
    <w:p w:rsidR="00804124" w:rsidRDefault="00804124" w:rsidP="00804124">
      <w:pPr>
        <w:spacing w:line="360" w:lineRule="auto"/>
        <w:textAlignment w:val="center"/>
        <w:rPr>
          <w:color w:val="000000"/>
        </w:rPr>
      </w:pPr>
      <w:r>
        <w:rPr>
          <w:color w:val="2E75B6"/>
        </w:rPr>
        <w:t>【解析】</w:t>
      </w:r>
    </w:p>
    <w:p w:rsidR="00804124" w:rsidRDefault="00804124" w:rsidP="00804124">
      <w:pPr>
        <w:spacing w:line="360" w:lineRule="auto"/>
        <w:textAlignment w:val="center"/>
        <w:rPr>
          <w:color w:val="000000"/>
        </w:rPr>
      </w:pPr>
      <w:r>
        <w:rPr>
          <w:color w:val="000000"/>
        </w:rPr>
        <w:t>【详解】</w:t>
      </w:r>
      <w:r>
        <w:rPr>
          <w:color w:val="000000"/>
        </w:rPr>
        <w:t>A</w:t>
      </w:r>
      <w:r>
        <w:rPr>
          <w:color w:val="000000"/>
        </w:rPr>
        <w:t>、分类回收垃圾可以实现资源的回收利用、减少污染等，</w:t>
      </w:r>
      <w:r>
        <w:rPr>
          <w:color w:val="000000"/>
        </w:rPr>
        <w:t>A</w:t>
      </w:r>
      <w:r>
        <w:rPr>
          <w:color w:val="000000"/>
        </w:rPr>
        <w:t>选项不合题意；</w:t>
      </w:r>
      <w:r>
        <w:rPr>
          <w:color w:val="000000"/>
        </w:rPr>
        <w:br/>
        <w:t>B</w:t>
      </w:r>
      <w:r>
        <w:rPr>
          <w:color w:val="000000"/>
        </w:rPr>
        <w:t>、化石燃料燃烧会造成环境污染，但是现有的能源还无法替代化石能源，所以可以减少使用化石能源，而不能杜绝，故</w:t>
      </w:r>
      <w:r>
        <w:rPr>
          <w:color w:val="000000"/>
        </w:rPr>
        <w:t>B</w:t>
      </w:r>
      <w:r>
        <w:rPr>
          <w:color w:val="000000"/>
        </w:rPr>
        <w:t>选项错误，符合题意；</w:t>
      </w:r>
      <w:r>
        <w:rPr>
          <w:color w:val="000000"/>
        </w:rPr>
        <w:br/>
        <w:t>C</w:t>
      </w:r>
      <w:r>
        <w:rPr>
          <w:color w:val="000000"/>
        </w:rPr>
        <w:t>、合理使用化肥既可以达到增加农作物产量的目的，也可减少环境污染，</w:t>
      </w:r>
      <w:r>
        <w:rPr>
          <w:color w:val="000000"/>
        </w:rPr>
        <w:t>C</w:t>
      </w:r>
      <w:r>
        <w:rPr>
          <w:color w:val="000000"/>
        </w:rPr>
        <w:t>选项不合题意；</w:t>
      </w:r>
      <w:r>
        <w:rPr>
          <w:color w:val="000000"/>
        </w:rPr>
        <w:br/>
        <w:t>D</w:t>
      </w:r>
      <w:r>
        <w:rPr>
          <w:color w:val="000000"/>
        </w:rPr>
        <w:t>、太阳能是新能源，无污染、可持续、来源广泛，因此符合环境友好发展，</w:t>
      </w:r>
      <w:r>
        <w:rPr>
          <w:color w:val="000000"/>
        </w:rPr>
        <w:t>D</w:t>
      </w:r>
      <w:r>
        <w:rPr>
          <w:color w:val="000000"/>
        </w:rPr>
        <w:t>选项不合题意；</w:t>
      </w:r>
      <w:r>
        <w:rPr>
          <w:color w:val="000000"/>
        </w:rPr>
        <w:br/>
      </w:r>
      <w:r>
        <w:rPr>
          <w:color w:val="000000"/>
        </w:rPr>
        <w:t>故选</w:t>
      </w:r>
      <w:r>
        <w:rPr>
          <w:color w:val="000000"/>
        </w:rPr>
        <w:t>B</w:t>
      </w:r>
      <w:r>
        <w:rPr>
          <w:color w:val="000000"/>
        </w:rPr>
        <w:t>。</w:t>
      </w:r>
    </w:p>
    <w:p w:rsidR="00804124" w:rsidRDefault="00804124" w:rsidP="00804124">
      <w:pPr>
        <w:spacing w:line="360" w:lineRule="auto"/>
        <w:jc w:val="left"/>
        <w:textAlignment w:val="center"/>
        <w:rPr>
          <w:rFonts w:ascii="宋体" w:hAnsi="宋体" w:cs="宋体"/>
          <w:color w:val="000000"/>
        </w:rPr>
      </w:pPr>
      <w:r>
        <w:rPr>
          <w:color w:val="000000"/>
        </w:rPr>
        <w:lastRenderedPageBreak/>
        <w:t>3.</w:t>
      </w:r>
      <w:r>
        <w:rPr>
          <w:rFonts w:ascii="宋体" w:hAnsi="宋体" w:cs="宋体"/>
          <w:color w:val="000000"/>
        </w:rPr>
        <w:t>学化学、用化学。生活中，下列做法错误的是</w:t>
      </w:r>
    </w:p>
    <w:p w:rsidR="00804124" w:rsidRDefault="00804124" w:rsidP="00804124">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洗发时，先用洗发剂后用护发剂</w:t>
      </w:r>
    </w:p>
    <w:p w:rsidR="00804124" w:rsidRDefault="00804124" w:rsidP="00804124">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夜晚发现家中燃气泄露，立即开灯检查</w:t>
      </w:r>
    </w:p>
    <w:p w:rsidR="00804124" w:rsidRDefault="00804124" w:rsidP="00804124">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室内着火时，要用湿毛巾捂住口鼻，贴近地面逃离现场</w:t>
      </w:r>
    </w:p>
    <w:p w:rsidR="00804124" w:rsidRDefault="00804124" w:rsidP="00804124">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炒菜时发现燃气灶火焰呈黄色，锅底出现黑色物质，可调大燃气灶的进风口</w:t>
      </w:r>
    </w:p>
    <w:p w:rsidR="00804124" w:rsidRDefault="00804124" w:rsidP="00804124">
      <w:pPr>
        <w:spacing w:line="360" w:lineRule="auto"/>
        <w:textAlignment w:val="center"/>
        <w:rPr>
          <w:color w:val="000000"/>
        </w:rPr>
      </w:pPr>
      <w:r>
        <w:rPr>
          <w:color w:val="2E75B6"/>
        </w:rPr>
        <w:t>【答案】</w:t>
      </w:r>
      <w:r>
        <w:rPr>
          <w:color w:val="000000"/>
        </w:rPr>
        <w:t>B</w:t>
      </w:r>
    </w:p>
    <w:p w:rsidR="00804124" w:rsidRDefault="00804124" w:rsidP="00804124">
      <w:pPr>
        <w:spacing w:line="360" w:lineRule="auto"/>
        <w:textAlignment w:val="center"/>
        <w:rPr>
          <w:color w:val="000000"/>
        </w:rPr>
      </w:pPr>
      <w:r>
        <w:rPr>
          <w:color w:val="2E75B6"/>
        </w:rPr>
        <w:t>【解析】</w:t>
      </w:r>
    </w:p>
    <w:p w:rsidR="00804124" w:rsidRDefault="00804124" w:rsidP="00804124">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、弱酸性有益于头发的健康，应先用略显碱性的洗发剂，再用略显酸性的护发剂，选项正确；</w:t>
      </w:r>
    </w:p>
    <w:p w:rsidR="00804124" w:rsidRDefault="00804124" w:rsidP="00804124">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、燃气属于可燃性气体，与空气的混合气体，遇电火花可能会发生爆炸，所以夜间发现家中煤气泄露，不能立即开灯，应该立即关闭阀门并开窗，选项错误；</w:t>
      </w:r>
    </w:p>
    <w:p w:rsidR="00804124" w:rsidRDefault="00804124" w:rsidP="00804124">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、湿毛巾有类似防毒面具作用，用湿毛巾捂住口鼻能防止吸入燃烧时生成的烟尘；气体受热密度变小，有毒气体上升聚集在高处，故要尽量贴近地面逃离，选项正确</w:t>
      </w:r>
    </w:p>
    <w:p w:rsidR="00804124" w:rsidRDefault="00804124" w:rsidP="00804124">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、炒菜时，燃气灶的火焰呈黄色，锅底出现黑色物质，是由于燃气燃烧不充分造成的，此时可将灶具的进风口调大，以利于燃气充分燃烧，选项正确。</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804124" w:rsidRDefault="00804124" w:rsidP="00804124">
      <w:pPr>
        <w:spacing w:line="360" w:lineRule="auto"/>
        <w:jc w:val="left"/>
        <w:textAlignment w:val="center"/>
        <w:rPr>
          <w:rFonts w:ascii="宋体" w:hAnsi="宋体" w:cs="宋体"/>
          <w:color w:val="000000"/>
        </w:rPr>
      </w:pPr>
      <w:r>
        <w:rPr>
          <w:color w:val="000000"/>
        </w:rPr>
        <w:t>4.</w:t>
      </w:r>
      <w:r>
        <w:rPr>
          <w:rFonts w:ascii="宋体" w:hAnsi="宋体" w:cs="宋体"/>
          <w:color w:val="000000"/>
        </w:rPr>
        <w:t>物质的性质决定用途。下列物质的用途不是由其物理性质和化学性质共同决定的是</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A. 炭黑用于制墨</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B. 氦气用于充气球</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C. 二氧化碳用于灭火</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D. 稀盐酸用于除铁锈</w:t>
      </w:r>
    </w:p>
    <w:p w:rsidR="00804124" w:rsidRDefault="00804124" w:rsidP="00804124">
      <w:pPr>
        <w:spacing w:line="360" w:lineRule="auto"/>
        <w:textAlignment w:val="center"/>
        <w:rPr>
          <w:color w:val="000000"/>
        </w:rPr>
      </w:pPr>
      <w:r>
        <w:rPr>
          <w:color w:val="2E75B6"/>
        </w:rPr>
        <w:t>【答案】</w:t>
      </w:r>
      <w:r>
        <w:rPr>
          <w:color w:val="000000"/>
        </w:rPr>
        <w:t>D</w:t>
      </w:r>
    </w:p>
    <w:p w:rsidR="00804124" w:rsidRDefault="00804124" w:rsidP="00804124">
      <w:pPr>
        <w:spacing w:line="360" w:lineRule="auto"/>
        <w:textAlignment w:val="center"/>
        <w:rPr>
          <w:color w:val="000000"/>
        </w:rPr>
      </w:pPr>
      <w:r>
        <w:rPr>
          <w:color w:val="2E75B6"/>
        </w:rPr>
        <w:t>【解析】</w:t>
      </w:r>
    </w:p>
    <w:p w:rsidR="00804124" w:rsidRDefault="00804124" w:rsidP="00804124">
      <w:pPr>
        <w:spacing w:line="360" w:lineRule="auto"/>
        <w:textAlignment w:val="center"/>
        <w:rPr>
          <w:color w:val="000000"/>
        </w:rPr>
      </w:pPr>
      <w:r>
        <w:rPr>
          <w:color w:val="000000"/>
        </w:rPr>
        <w:t>【详解】</w:t>
      </w:r>
      <w:r>
        <w:rPr>
          <w:color w:val="000000"/>
        </w:rPr>
        <w:t>A</w:t>
      </w:r>
      <w:r>
        <w:rPr>
          <w:color w:val="000000"/>
        </w:rPr>
        <w:t>、炭黑用于制墨，由颜色是黑色的物理性质，和不易发生化学反应的化学性质决定的，不符合题意；</w:t>
      </w:r>
      <w:r>
        <w:rPr>
          <w:color w:val="000000"/>
        </w:rPr>
        <w:br/>
        <w:t>B</w:t>
      </w:r>
      <w:r>
        <w:rPr>
          <w:color w:val="000000"/>
        </w:rPr>
        <w:t>、氦气用于充气球，利用了氦气的密度比空气的小的物理性质，和不易发生反应的化学性质，不符合题意；</w:t>
      </w:r>
      <w:r>
        <w:rPr>
          <w:color w:val="000000"/>
        </w:rPr>
        <w:br/>
        <w:t>C</w:t>
      </w:r>
      <w:r>
        <w:rPr>
          <w:color w:val="000000"/>
        </w:rPr>
        <w:t>、二氧化碳用于灭火，利用了二氧化碳的密度比空气的大的物理性质，和</w:t>
      </w:r>
      <w:proofErr w:type="gramStart"/>
      <w:r>
        <w:rPr>
          <w:color w:val="000000"/>
        </w:rPr>
        <w:t>不可燃不助燃</w:t>
      </w:r>
      <w:proofErr w:type="gramEnd"/>
      <w:r>
        <w:rPr>
          <w:color w:val="000000"/>
        </w:rPr>
        <w:t>的化学性质，不符合题意；</w:t>
      </w:r>
      <w:r>
        <w:rPr>
          <w:color w:val="000000"/>
        </w:rPr>
        <w:br/>
        <w:t>D</w:t>
      </w:r>
      <w:r>
        <w:rPr>
          <w:color w:val="000000"/>
        </w:rPr>
        <w:t>、稀盐酸用于除铁锈，利用了盐酸和氧化铁反应生成氯化铁和水的化学性质，符合题意。</w:t>
      </w:r>
      <w:r>
        <w:rPr>
          <w:color w:val="000000"/>
        </w:rPr>
        <w:br/>
      </w:r>
      <w:r>
        <w:rPr>
          <w:color w:val="000000"/>
        </w:rPr>
        <w:t>故选</w:t>
      </w:r>
      <w:r>
        <w:rPr>
          <w:color w:val="000000"/>
        </w:rPr>
        <w:t>D</w:t>
      </w:r>
      <w:r>
        <w:rPr>
          <w:color w:val="000000"/>
        </w:rPr>
        <w:t>。</w:t>
      </w:r>
    </w:p>
    <w:p w:rsidR="00804124" w:rsidRDefault="00804124" w:rsidP="00804124">
      <w:pPr>
        <w:spacing w:line="360" w:lineRule="auto"/>
        <w:textAlignment w:val="center"/>
        <w:rPr>
          <w:color w:val="000000"/>
        </w:rPr>
      </w:pPr>
    </w:p>
    <w:p w:rsidR="00804124" w:rsidRDefault="00804124" w:rsidP="00804124">
      <w:pPr>
        <w:spacing w:line="360" w:lineRule="auto"/>
        <w:jc w:val="left"/>
        <w:textAlignment w:val="center"/>
        <w:rPr>
          <w:rFonts w:ascii="宋体" w:hAnsi="宋体" w:cs="宋体"/>
          <w:color w:val="000000"/>
        </w:rPr>
      </w:pPr>
      <w:r>
        <w:rPr>
          <w:color w:val="000000"/>
        </w:rPr>
        <w:t>5.</w:t>
      </w:r>
      <w:r>
        <w:rPr>
          <w:rFonts w:ascii="宋体" w:hAnsi="宋体" w:cs="宋体"/>
          <w:color w:val="000000"/>
        </w:rPr>
        <w:t>有关“粗盐中难溶性杂质的去除”实验中说法不正确的是</w:t>
      </w:r>
    </w:p>
    <w:p w:rsidR="00804124" w:rsidRDefault="00804124" w:rsidP="00804124">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多加水，让粗盐加速溶解</w:t>
      </w:r>
    </w:p>
    <w:p w:rsidR="00804124" w:rsidRDefault="00804124" w:rsidP="00804124">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玻璃棒用了</w:t>
      </w:r>
      <w:r>
        <w:rPr>
          <w:rFonts w:eastAsia="Times New Roman"/>
          <w:color w:val="000000"/>
        </w:rPr>
        <w:t>4</w:t>
      </w:r>
      <w:r>
        <w:rPr>
          <w:rFonts w:ascii="宋体" w:hAnsi="宋体" w:cs="宋体"/>
          <w:color w:val="000000"/>
        </w:rPr>
        <w:t>次，但作用各不相同</w:t>
      </w:r>
    </w:p>
    <w:p w:rsidR="00804124" w:rsidRDefault="00804124" w:rsidP="00804124">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粗盐经过溶解、过滤、蒸发、结晶可以得到初步提纯</w:t>
      </w:r>
    </w:p>
    <w:p w:rsidR="00804124" w:rsidRDefault="00804124" w:rsidP="00804124">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当蒸发皿中出现较多量固体时，停止加热，利用余热使滤液蒸干</w:t>
      </w:r>
    </w:p>
    <w:p w:rsidR="00804124" w:rsidRDefault="00804124" w:rsidP="00804124">
      <w:pPr>
        <w:spacing w:line="360" w:lineRule="auto"/>
        <w:textAlignment w:val="center"/>
        <w:rPr>
          <w:color w:val="000000"/>
        </w:rPr>
      </w:pPr>
      <w:r>
        <w:rPr>
          <w:color w:val="2E75B6"/>
        </w:rPr>
        <w:t>【答案】</w:t>
      </w:r>
      <w:r>
        <w:rPr>
          <w:color w:val="000000"/>
        </w:rPr>
        <w:t>A</w:t>
      </w:r>
    </w:p>
    <w:p w:rsidR="00804124" w:rsidRDefault="00804124" w:rsidP="00804124">
      <w:pPr>
        <w:spacing w:line="360" w:lineRule="auto"/>
        <w:textAlignment w:val="center"/>
        <w:rPr>
          <w:color w:val="000000"/>
        </w:rPr>
      </w:pPr>
      <w:r>
        <w:rPr>
          <w:color w:val="2E75B6"/>
        </w:rPr>
        <w:t>【解析】</w:t>
      </w:r>
    </w:p>
    <w:p w:rsidR="00804124" w:rsidRDefault="00804124" w:rsidP="00804124">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、粗盐溶解，应加适量</w:t>
      </w:r>
      <w:r>
        <w:rPr>
          <w:rFonts w:ascii="宋体" w:hAnsi="宋体" w:cs="宋体"/>
          <w:noProof/>
          <w:color w:val="000000"/>
        </w:rPr>
        <w:drawing>
          <wp:inline distT="0" distB="0" distL="0" distR="0">
            <wp:extent cx="137160" cy="175260"/>
            <wp:effectExtent l="0" t="0" r="0" b="0"/>
            <wp:docPr id="806" name="图片 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水，并不是水越多越好，加太多的水，会导致蒸发时间较长，符合题意；</w:t>
      </w:r>
    </w:p>
    <w:p w:rsidR="00804124" w:rsidRDefault="00804124" w:rsidP="00804124">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、粗盐中难溶性杂质的去除实验中，玻璃棒共用了</w:t>
      </w:r>
      <w:r>
        <w:rPr>
          <w:rFonts w:eastAsia="Times New Roman"/>
          <w:color w:val="000000"/>
        </w:rPr>
        <w:t>4</w:t>
      </w:r>
      <w:r>
        <w:rPr>
          <w:rFonts w:ascii="宋体" w:hAnsi="宋体" w:cs="宋体"/>
          <w:color w:val="000000"/>
        </w:rPr>
        <w:t>次、溶解：搅拌、加速溶解；过滤：引流；蒸发：搅拌，防止局部温度过高，造成液滴飞溅，还有转移精盐，不符合题意；</w:t>
      </w:r>
    </w:p>
    <w:p w:rsidR="00804124" w:rsidRDefault="00804124" w:rsidP="00804124">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、粗盐经过溶解、过滤、蒸发、结晶，只能除去不溶性杂质，可溶性杂质不能除去，故只能得到初步提纯，不符合题意；</w:t>
      </w:r>
    </w:p>
    <w:p w:rsidR="00804124" w:rsidRDefault="00804124" w:rsidP="00804124">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、当蒸发皿中出现较多固体时，停止加热，利用余热使滤液蒸干，说法正确，不符合题意。</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804124" w:rsidRDefault="00804124" w:rsidP="00804124">
      <w:pPr>
        <w:spacing w:line="360" w:lineRule="auto"/>
        <w:jc w:val="left"/>
        <w:textAlignment w:val="center"/>
        <w:rPr>
          <w:rFonts w:ascii="宋体" w:hAnsi="宋体" w:cs="宋体"/>
          <w:color w:val="000000"/>
        </w:rPr>
      </w:pPr>
      <w:r>
        <w:rPr>
          <w:color w:val="000000"/>
        </w:rPr>
        <w:t>6.</w:t>
      </w:r>
      <w:r>
        <w:rPr>
          <w:rFonts w:ascii="宋体" w:hAnsi="宋体" w:cs="宋体"/>
          <w:color w:val="000000"/>
        </w:rPr>
        <w:t>分类是学习化学的一种重要方法。现有氢气、一氧化碳、二氧化碳、甲烷四种物质，可将氢气、一氧化碳、甲烷归为一类；剩下的是二氧化碳。这样分类的依据是</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 xml:space="preserve">A. </w:t>
      </w:r>
      <w:r>
        <w:rPr>
          <w:rFonts w:ascii="宋体" w:hAnsi="宋体" w:cs="宋体"/>
          <w:noProof/>
          <w:color w:val="000000"/>
        </w:rPr>
        <w:drawing>
          <wp:inline distT="0" distB="0" distL="0" distR="0">
            <wp:extent cx="129540" cy="167640"/>
            <wp:effectExtent l="0" t="0" r="3810" b="3810"/>
            <wp:docPr id="805" name="图片 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540" cy="167640"/>
                    </a:xfrm>
                    <a:prstGeom prst="rect">
                      <a:avLst/>
                    </a:prstGeom>
                    <a:noFill/>
                    <a:ln>
                      <a:noFill/>
                    </a:ln>
                  </pic:spPr>
                </pic:pic>
              </a:graphicData>
            </a:graphic>
          </wp:inline>
        </w:drawing>
      </w:r>
      <w:r>
        <w:rPr>
          <w:rFonts w:ascii="宋体" w:hAnsi="宋体" w:cs="宋体"/>
          <w:color w:val="000000"/>
        </w:rPr>
        <w:t>否为单质</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B. 是否为气体</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C. 是否具有可燃性</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D. 是否为有机物</w:t>
      </w:r>
    </w:p>
    <w:p w:rsidR="00804124" w:rsidRDefault="00804124" w:rsidP="00804124">
      <w:pPr>
        <w:spacing w:line="360" w:lineRule="auto"/>
        <w:textAlignment w:val="center"/>
        <w:rPr>
          <w:color w:val="000000"/>
        </w:rPr>
      </w:pPr>
      <w:r>
        <w:rPr>
          <w:color w:val="2E75B6"/>
        </w:rPr>
        <w:t>【答案】</w:t>
      </w:r>
      <w:r>
        <w:rPr>
          <w:color w:val="000000"/>
        </w:rPr>
        <w:t>C</w:t>
      </w:r>
    </w:p>
    <w:p w:rsidR="00804124" w:rsidRDefault="00804124" w:rsidP="00804124">
      <w:pPr>
        <w:spacing w:line="360" w:lineRule="auto"/>
        <w:textAlignment w:val="center"/>
        <w:rPr>
          <w:color w:val="000000"/>
        </w:rPr>
      </w:pPr>
      <w:r>
        <w:rPr>
          <w:color w:val="2E75B6"/>
        </w:rPr>
        <w:t>【解析】</w:t>
      </w:r>
    </w:p>
    <w:p w:rsidR="00804124" w:rsidRDefault="00804124" w:rsidP="00804124">
      <w:pPr>
        <w:spacing w:line="360" w:lineRule="auto"/>
        <w:textAlignment w:val="center"/>
        <w:rPr>
          <w:rFonts w:ascii="宋体" w:hAnsi="宋体" w:cs="宋体"/>
          <w:color w:val="000000"/>
        </w:rPr>
      </w:pPr>
      <w:r>
        <w:rPr>
          <w:color w:val="000000"/>
        </w:rPr>
        <w:t>【详解】</w:t>
      </w:r>
      <w:r>
        <w:rPr>
          <w:rFonts w:ascii="宋体" w:hAnsi="宋体" w:cs="宋体"/>
          <w:color w:val="000000"/>
        </w:rPr>
        <w:t>氢气、一氧化碳、甲烷都具有可燃性，而二氧化碳不燃烧，也不支持燃烧，故分类的依据是：是否具有可燃性。</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804124" w:rsidRDefault="00804124" w:rsidP="00804124">
      <w:pPr>
        <w:spacing w:line="360" w:lineRule="auto"/>
        <w:jc w:val="left"/>
        <w:textAlignment w:val="center"/>
        <w:rPr>
          <w:rFonts w:ascii="宋体" w:hAnsi="宋体" w:cs="宋体"/>
          <w:color w:val="000000"/>
        </w:rPr>
      </w:pPr>
      <w:r>
        <w:rPr>
          <w:color w:val="000000"/>
        </w:rPr>
        <w:t>7.</w:t>
      </w:r>
      <w:r>
        <w:rPr>
          <w:rFonts w:ascii="宋体" w:hAnsi="宋体" w:cs="宋体"/>
          <w:color w:val="000000"/>
        </w:rPr>
        <w:t>工业上利用赤铁矿石（主要成分是</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，还含少量</w:t>
      </w:r>
      <w:r>
        <w:rPr>
          <w:rFonts w:eastAsia="Times New Roman"/>
          <w:color w:val="000000"/>
        </w:rPr>
        <w:t>SiO</w:t>
      </w:r>
      <w:r>
        <w:rPr>
          <w:rFonts w:eastAsia="Times New Roman"/>
          <w:color w:val="000000"/>
          <w:vertAlign w:val="subscript"/>
        </w:rPr>
        <w:t>2</w:t>
      </w:r>
      <w:r>
        <w:rPr>
          <w:rFonts w:ascii="宋体" w:hAnsi="宋体" w:cs="宋体"/>
          <w:color w:val="000000"/>
        </w:rPr>
        <w:t>等杂质）冶炼生铁的过程如图所示，下列说法不正确的是</w:t>
      </w:r>
    </w:p>
    <w:p w:rsidR="00804124" w:rsidRDefault="00804124" w:rsidP="00804124">
      <w:pPr>
        <w:spacing w:line="360" w:lineRule="auto"/>
        <w:jc w:val="left"/>
        <w:textAlignment w:val="center"/>
        <w:rPr>
          <w:color w:val="000000"/>
        </w:rPr>
      </w:pPr>
      <w:r>
        <w:rPr>
          <w:rFonts w:ascii="宋体" w:hAnsi="宋体" w:cs="宋体"/>
          <w:noProof/>
          <w:color w:val="000000"/>
        </w:rPr>
        <w:lastRenderedPageBreak/>
        <w:drawing>
          <wp:inline distT="0" distB="0" distL="0" distR="0">
            <wp:extent cx="4503420" cy="1181100"/>
            <wp:effectExtent l="0" t="0" r="0" b="0"/>
            <wp:docPr id="804" name="图片 8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03420" cy="1181100"/>
                    </a:xfrm>
                    <a:prstGeom prst="rect">
                      <a:avLst/>
                    </a:prstGeom>
                    <a:noFill/>
                    <a:ln>
                      <a:noFill/>
                    </a:ln>
                  </pic:spPr>
                </pic:pic>
              </a:graphicData>
            </a:graphic>
          </wp:inline>
        </w:drawing>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CaSiO</w:t>
      </w:r>
      <w:r>
        <w:rPr>
          <w:rFonts w:eastAsia="Times New Roman"/>
          <w:color w:val="000000"/>
          <w:vertAlign w:val="subscript"/>
        </w:rPr>
        <w:t>3</w:t>
      </w:r>
      <w:r>
        <w:rPr>
          <w:rFonts w:ascii="宋体" w:hAnsi="宋体" w:cs="宋体"/>
          <w:color w:val="000000"/>
        </w:rPr>
        <w:t>中硅元素显</w:t>
      </w:r>
      <w:r>
        <w:rPr>
          <w:rFonts w:eastAsia="Times New Roman"/>
          <w:color w:val="000000"/>
        </w:rPr>
        <w:t>+4</w:t>
      </w:r>
      <w:r>
        <w:rPr>
          <w:rFonts w:ascii="宋体" w:hAnsi="宋体" w:cs="宋体"/>
          <w:color w:val="000000"/>
        </w:rPr>
        <w:t>价</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B. 高炉气体中</w:t>
      </w:r>
      <w:r>
        <w:rPr>
          <w:rFonts w:eastAsia="Times New Roman"/>
          <w:color w:val="000000"/>
        </w:rPr>
        <w:t>SO</w:t>
      </w:r>
      <w:r>
        <w:rPr>
          <w:rFonts w:eastAsia="Times New Roman"/>
          <w:color w:val="000000"/>
          <w:vertAlign w:val="subscript"/>
        </w:rPr>
        <w:t>2</w:t>
      </w:r>
      <w:r>
        <w:rPr>
          <w:rFonts w:ascii="宋体" w:hAnsi="宋体" w:cs="宋体"/>
          <w:color w:val="000000"/>
        </w:rPr>
        <w:t>会形成酸雨，不能直接排放到空气中</w:t>
      </w:r>
    </w:p>
    <w:p w:rsidR="00804124" w:rsidRDefault="00804124" w:rsidP="00804124">
      <w:pPr>
        <w:spacing w:line="360" w:lineRule="auto"/>
        <w:jc w:val="left"/>
        <w:textAlignment w:val="center"/>
        <w:rPr>
          <w:rFonts w:eastAsia="Times New Roman"/>
          <w:color w:val="000000"/>
        </w:rPr>
      </w:pPr>
      <w:r>
        <w:rPr>
          <w:rFonts w:ascii="宋体" w:hAnsi="宋体" w:cs="宋体"/>
          <w:color w:val="000000"/>
        </w:rPr>
        <w:t>C. 原料中焦炭的作用之一是生成具有还原性的物质</w:t>
      </w:r>
      <w:r>
        <w:rPr>
          <w:rFonts w:eastAsia="Times New Roman"/>
          <w:color w:val="000000"/>
        </w:rPr>
        <w:t>CO</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D. 高炉炼铁的原理是</w:t>
      </w:r>
      <w:r>
        <w:object w:dxaOrig="2957" w:dyaOrig="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47.6pt;height:38.4pt" o:ole="">
            <v:imagedata r:id="rId14" o:title="eqId6002bccc89a8418895c5912bb81e4c18"/>
          </v:shape>
          <o:OLEObject Type="Embed" ProgID="Equation.DSMT4" ShapeID="_x0000_i1025" DrawAspect="Content" ObjectID="_1660824287" r:id="rId15"/>
        </w:object>
      </w:r>
      <w:r>
        <w:rPr>
          <w:rFonts w:ascii="宋体" w:hAnsi="宋体" w:cs="宋体"/>
          <w:color w:val="000000"/>
        </w:rPr>
        <w:t>，该反应属于置换反应</w:t>
      </w:r>
    </w:p>
    <w:p w:rsidR="00804124" w:rsidRDefault="00804124" w:rsidP="00804124">
      <w:pPr>
        <w:spacing w:line="360" w:lineRule="auto"/>
        <w:textAlignment w:val="center"/>
        <w:rPr>
          <w:color w:val="000000"/>
        </w:rPr>
      </w:pPr>
      <w:r>
        <w:rPr>
          <w:color w:val="2E75B6"/>
        </w:rPr>
        <w:t>【答案】</w:t>
      </w:r>
      <w:r>
        <w:rPr>
          <w:color w:val="000000"/>
        </w:rPr>
        <w:t>D</w:t>
      </w:r>
    </w:p>
    <w:p w:rsidR="00804124" w:rsidRDefault="00804124" w:rsidP="00804124">
      <w:pPr>
        <w:spacing w:line="360" w:lineRule="auto"/>
        <w:textAlignment w:val="center"/>
        <w:rPr>
          <w:color w:val="000000"/>
        </w:rPr>
      </w:pPr>
      <w:r>
        <w:rPr>
          <w:color w:val="2E75B6"/>
        </w:rPr>
        <w:t>【解析】</w:t>
      </w:r>
    </w:p>
    <w:p w:rsidR="00804124" w:rsidRDefault="00804124" w:rsidP="00804124">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、根据化学式化合价代数和为</w:t>
      </w:r>
      <w:r>
        <w:rPr>
          <w:rFonts w:eastAsia="Times New Roman"/>
          <w:color w:val="000000"/>
        </w:rPr>
        <w:t>0</w:t>
      </w:r>
      <w:r>
        <w:rPr>
          <w:rFonts w:ascii="宋体" w:hAnsi="宋体" w:cs="宋体"/>
          <w:color w:val="000000"/>
        </w:rPr>
        <w:t>，</w:t>
      </w:r>
      <w:proofErr w:type="gramStart"/>
      <w:r>
        <w:rPr>
          <w:rFonts w:ascii="宋体" w:hAnsi="宋体" w:cs="宋体"/>
          <w:color w:val="000000"/>
        </w:rPr>
        <w:t>钙显</w:t>
      </w:r>
      <w:proofErr w:type="gramEnd"/>
      <w:r>
        <w:rPr>
          <w:rFonts w:eastAsia="Times New Roman"/>
          <w:color w:val="000000"/>
        </w:rPr>
        <w:t>+2</w:t>
      </w:r>
      <w:r>
        <w:rPr>
          <w:rFonts w:ascii="宋体" w:hAnsi="宋体" w:cs="宋体"/>
          <w:color w:val="000000"/>
        </w:rPr>
        <w:t>价，</w:t>
      </w:r>
      <w:proofErr w:type="gramStart"/>
      <w:r>
        <w:rPr>
          <w:rFonts w:ascii="宋体" w:hAnsi="宋体" w:cs="宋体"/>
          <w:color w:val="000000"/>
        </w:rPr>
        <w:t>氧显</w:t>
      </w:r>
      <w:proofErr w:type="gramEnd"/>
      <w:r>
        <w:rPr>
          <w:rFonts w:eastAsia="Times New Roman"/>
          <w:color w:val="000000"/>
        </w:rPr>
        <w:t>-2</w:t>
      </w:r>
      <w:r>
        <w:rPr>
          <w:rFonts w:ascii="宋体" w:hAnsi="宋体" w:cs="宋体"/>
          <w:color w:val="000000"/>
        </w:rPr>
        <w:t>价，综合</w:t>
      </w:r>
      <w:proofErr w:type="gramStart"/>
      <w:r>
        <w:rPr>
          <w:rFonts w:ascii="宋体" w:hAnsi="宋体" w:cs="宋体"/>
          <w:color w:val="000000"/>
        </w:rPr>
        <w:t>得到硅显</w:t>
      </w:r>
      <w:proofErr w:type="gramEnd"/>
      <w:r>
        <w:rPr>
          <w:rFonts w:eastAsia="Times New Roman"/>
          <w:color w:val="000000"/>
        </w:rPr>
        <w:t>+4</w:t>
      </w:r>
      <w:r>
        <w:rPr>
          <w:rFonts w:ascii="宋体" w:hAnsi="宋体" w:cs="宋体"/>
          <w:color w:val="000000"/>
        </w:rPr>
        <w:t>价，</w:t>
      </w:r>
      <w:r>
        <w:rPr>
          <w:rFonts w:eastAsia="Times New Roman"/>
          <w:color w:val="000000"/>
        </w:rPr>
        <w:t>A</w:t>
      </w:r>
      <w:r>
        <w:rPr>
          <w:rFonts w:ascii="宋体" w:hAnsi="宋体" w:cs="宋体"/>
          <w:color w:val="000000"/>
        </w:rPr>
        <w:t>选项不合题意；</w:t>
      </w:r>
    </w:p>
    <w:p w:rsidR="00804124" w:rsidRDefault="00804124" w:rsidP="00804124">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、二氧化硫会和空气中的氧气和水反应生成硫酸，硫酸形成酸雨，因此二氧化硫不能直接排放，</w:t>
      </w:r>
      <w:r>
        <w:rPr>
          <w:rFonts w:eastAsia="Times New Roman"/>
          <w:color w:val="000000"/>
        </w:rPr>
        <w:t>B</w:t>
      </w:r>
      <w:r>
        <w:rPr>
          <w:rFonts w:ascii="宋体" w:hAnsi="宋体" w:cs="宋体"/>
          <w:color w:val="000000"/>
        </w:rPr>
        <w:t>选项不合题意；</w:t>
      </w:r>
    </w:p>
    <w:p w:rsidR="00804124" w:rsidRDefault="00804124" w:rsidP="00804124">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、焦炭可以直接与铁矿石反应，也可跟碳酸钙分解的二氧化碳反应生成一氧化碳，</w:t>
      </w:r>
      <w:r>
        <w:rPr>
          <w:rFonts w:eastAsia="Times New Roman"/>
          <w:color w:val="000000"/>
        </w:rPr>
        <w:t>C</w:t>
      </w:r>
      <w:r>
        <w:rPr>
          <w:rFonts w:ascii="宋体" w:hAnsi="宋体" w:cs="宋体"/>
          <w:color w:val="000000"/>
        </w:rPr>
        <w:t>选项不合题意；</w:t>
      </w:r>
    </w:p>
    <w:p w:rsidR="00804124" w:rsidRDefault="00804124" w:rsidP="00804124">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object w:dxaOrig="2960" w:dyaOrig="760">
          <v:shape id="_x0000_i1026" type="#_x0000_t75" alt="学科网(www.zxxk.com)--教育资源门户，提供试卷、教案、课件、论文、素材以及各类教学资源下载，还有大量而丰富的教学相关资讯！" style="width:148.2pt;height:37.8pt" o:ole="">
            <v:imagedata r:id="rId16" o:title="eqIdb65b478f72da451b90f8c71b588c348a"/>
          </v:shape>
          <o:OLEObject Type="Embed" ProgID="Equation.DSMT4" ShapeID="_x0000_i1026" DrawAspect="Content" ObjectID="_1660824288" r:id="rId17"/>
        </w:object>
      </w:r>
      <w:r>
        <w:rPr>
          <w:rFonts w:ascii="宋体" w:hAnsi="宋体" w:cs="宋体"/>
          <w:color w:val="000000"/>
        </w:rPr>
        <w:t>该反应的两种反应物均为化合物，不符合置换反应的</w:t>
      </w:r>
      <w:r>
        <w:rPr>
          <w:rFonts w:eastAsia="Times New Roman"/>
          <w:color w:val="000000"/>
        </w:rPr>
        <w:t>“</w:t>
      </w:r>
      <w:r>
        <w:rPr>
          <w:rFonts w:ascii="宋体" w:hAnsi="宋体" w:cs="宋体"/>
          <w:color w:val="000000"/>
        </w:rPr>
        <w:t>单质与化合物反应生成另一种单质与另一种化合物</w:t>
      </w:r>
      <w:r>
        <w:rPr>
          <w:rFonts w:eastAsia="Times New Roman"/>
          <w:color w:val="000000"/>
        </w:rPr>
        <w:t>”</w:t>
      </w:r>
      <w:r>
        <w:rPr>
          <w:rFonts w:ascii="宋体" w:hAnsi="宋体" w:cs="宋体"/>
          <w:color w:val="000000"/>
        </w:rPr>
        <w:t>的定义，因此</w:t>
      </w:r>
      <w:r>
        <w:rPr>
          <w:rFonts w:eastAsia="Times New Roman"/>
          <w:color w:val="000000"/>
        </w:rPr>
        <w:t>D</w:t>
      </w:r>
      <w:r>
        <w:rPr>
          <w:rFonts w:ascii="宋体" w:hAnsi="宋体" w:cs="宋体"/>
          <w:color w:val="000000"/>
        </w:rPr>
        <w:t>选项错误，符合题意；</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804124" w:rsidRDefault="00804124" w:rsidP="00804124">
      <w:pPr>
        <w:spacing w:line="360" w:lineRule="auto"/>
        <w:jc w:val="left"/>
        <w:textAlignment w:val="center"/>
        <w:rPr>
          <w:rFonts w:ascii="宋体" w:hAnsi="宋体" w:cs="宋体"/>
          <w:color w:val="000000"/>
        </w:rPr>
      </w:pPr>
      <w:r>
        <w:rPr>
          <w:color w:val="000000"/>
        </w:rPr>
        <w:t>8.</w:t>
      </w:r>
      <w:r>
        <w:rPr>
          <w:rFonts w:ascii="宋体" w:hAnsi="宋体" w:cs="宋体"/>
          <w:color w:val="000000"/>
        </w:rPr>
        <w:t>近年来，由病毒引起的传染病一直困扰着人类。消毒剂的选择、利用以及相关问题的探讨和研究成为热门话题。过氧乙酸（化学式</w:t>
      </w:r>
      <w:r>
        <w:object w:dxaOrig="1335" w:dyaOrig="360">
          <v:shape id="_x0000_i1027" type="#_x0000_t75" alt="学科网(www.zxxk.com)--教育资源门户，提供试卷、教案、课件、论文、素材以及各类教学资源下载，还有大量而丰富的教学相关资讯！" style="width:66.6pt;height:18pt" o:ole="">
            <v:imagedata r:id="rId18" o:title="eqId3c5db2582df5422f892a8f930c544157"/>
          </v:shape>
          <o:OLEObject Type="Embed" ProgID="Equation.DSMT4" ShapeID="_x0000_i1027" DrawAspect="Content" ObjectID="_1660824289" r:id="rId19"/>
        </w:object>
      </w:r>
      <w:r>
        <w:rPr>
          <w:rFonts w:ascii="宋体" w:hAnsi="宋体" w:cs="宋体"/>
          <w:color w:val="000000"/>
        </w:rPr>
        <w:t>）溶液是常用消毒剂中的一种，下列关于过氧乙酸的说法不正确的是</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A. 过氧乙酸是一种氧化物</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B. 过氧乙酸中氧元素的质量分数最大</w:t>
      </w:r>
    </w:p>
    <w:p w:rsidR="00804124" w:rsidRDefault="00804124" w:rsidP="00804124">
      <w:pPr>
        <w:spacing w:line="360" w:lineRule="auto"/>
        <w:jc w:val="left"/>
        <w:textAlignment w:val="center"/>
        <w:rPr>
          <w:rFonts w:eastAsia="Times New Roman"/>
          <w:color w:val="000000"/>
        </w:rPr>
      </w:pPr>
      <w:r>
        <w:rPr>
          <w:rFonts w:ascii="宋体" w:hAnsi="宋体" w:cs="宋体"/>
          <w:color w:val="000000"/>
        </w:rPr>
        <w:t>C. 过氧乙酸中碳、氢、氧元素的质量比为</w:t>
      </w:r>
      <w:r>
        <w:rPr>
          <w:rFonts w:eastAsia="Times New Roman"/>
          <w:color w:val="000000"/>
        </w:rPr>
        <w:t>6:1:12</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D. 一个过氧乙酸分子由</w:t>
      </w:r>
      <w:r>
        <w:rPr>
          <w:rFonts w:eastAsia="Times New Roman"/>
          <w:color w:val="000000"/>
        </w:rPr>
        <w:t>2</w:t>
      </w:r>
      <w:r>
        <w:rPr>
          <w:rFonts w:ascii="宋体" w:hAnsi="宋体" w:cs="宋体"/>
          <w:color w:val="000000"/>
        </w:rPr>
        <w:t>个碳原子、</w:t>
      </w:r>
      <w:r>
        <w:rPr>
          <w:rFonts w:eastAsia="Times New Roman"/>
          <w:color w:val="000000"/>
        </w:rPr>
        <w:t>4</w:t>
      </w:r>
      <w:r>
        <w:rPr>
          <w:rFonts w:ascii="宋体" w:hAnsi="宋体" w:cs="宋体"/>
          <w:color w:val="000000"/>
        </w:rPr>
        <w:t>个氢原子和</w:t>
      </w:r>
      <w:r>
        <w:rPr>
          <w:rFonts w:eastAsia="Times New Roman"/>
          <w:color w:val="000000"/>
        </w:rPr>
        <w:t>3</w:t>
      </w:r>
      <w:r>
        <w:rPr>
          <w:rFonts w:ascii="宋体" w:hAnsi="宋体" w:cs="宋体"/>
          <w:color w:val="000000"/>
        </w:rPr>
        <w:t>个氧原子构成</w:t>
      </w:r>
    </w:p>
    <w:p w:rsidR="00804124" w:rsidRDefault="00804124" w:rsidP="00804124">
      <w:pPr>
        <w:spacing w:line="360" w:lineRule="auto"/>
        <w:textAlignment w:val="center"/>
        <w:rPr>
          <w:color w:val="000000"/>
        </w:rPr>
      </w:pPr>
      <w:r>
        <w:rPr>
          <w:color w:val="2E75B6"/>
        </w:rPr>
        <w:t>【答案】</w:t>
      </w:r>
      <w:r>
        <w:rPr>
          <w:color w:val="000000"/>
        </w:rPr>
        <w:t>A</w:t>
      </w:r>
    </w:p>
    <w:p w:rsidR="00804124" w:rsidRDefault="00804124" w:rsidP="00804124">
      <w:pPr>
        <w:spacing w:line="360" w:lineRule="auto"/>
        <w:textAlignment w:val="center"/>
        <w:rPr>
          <w:color w:val="000000"/>
        </w:rPr>
      </w:pPr>
      <w:r>
        <w:rPr>
          <w:color w:val="2E75B6"/>
        </w:rPr>
        <w:t>【解析】</w:t>
      </w:r>
    </w:p>
    <w:p w:rsidR="00804124" w:rsidRDefault="00804124" w:rsidP="00804124">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、过氧乙酸是由碳、氢、氧三种元素组成，不是氧化物，选项错误；</w:t>
      </w:r>
      <w:r>
        <w:rPr>
          <w:color w:val="000000"/>
        </w:rPr>
        <w:br/>
      </w:r>
      <w:r>
        <w:rPr>
          <w:rFonts w:eastAsia="Times New Roman"/>
          <w:color w:val="000000"/>
        </w:rPr>
        <w:lastRenderedPageBreak/>
        <w:t>​B</w:t>
      </w:r>
      <w:r>
        <w:rPr>
          <w:rFonts w:ascii="宋体" w:hAnsi="宋体" w:cs="宋体"/>
          <w:color w:val="000000"/>
        </w:rPr>
        <w:t>、过氧乙酸中碳、氢、氧三种元素的质量比为（</w:t>
      </w:r>
      <w:r>
        <w:rPr>
          <w:rFonts w:eastAsia="Times New Roman"/>
          <w:color w:val="000000"/>
        </w:rPr>
        <w:t>2</w:t>
      </w:r>
      <w:r>
        <w:rPr>
          <w:rFonts w:ascii="Cambria Math" w:eastAsia="Cambria Math" w:hAnsi="Cambria Math" w:cs="Cambria Math"/>
          <w:color w:val="000000"/>
        </w:rPr>
        <w:t>×</w:t>
      </w:r>
      <w:r>
        <w:rPr>
          <w:rFonts w:eastAsia="Times New Roman"/>
          <w:color w:val="000000"/>
        </w:rPr>
        <w:t>12</w:t>
      </w:r>
      <w:r>
        <w:rPr>
          <w:rFonts w:ascii="宋体" w:hAnsi="宋体" w:cs="宋体"/>
          <w:color w:val="000000"/>
        </w:rPr>
        <w:t>）：（</w:t>
      </w:r>
      <w:r>
        <w:rPr>
          <w:rFonts w:eastAsia="Times New Roman"/>
          <w:color w:val="000000"/>
        </w:rPr>
        <w:t>4</w:t>
      </w:r>
      <w:r>
        <w:rPr>
          <w:rFonts w:ascii="Cambria Math" w:eastAsia="Cambria Math" w:hAnsi="Cambria Math" w:cs="Cambria Math"/>
          <w:color w:val="000000"/>
        </w:rPr>
        <w:t>×</w:t>
      </w:r>
      <w:r>
        <w:rPr>
          <w:rFonts w:eastAsia="Times New Roman"/>
          <w:color w:val="000000"/>
        </w:rPr>
        <w:t>1</w:t>
      </w:r>
      <w:r>
        <w:rPr>
          <w:rFonts w:ascii="宋体" w:hAnsi="宋体" w:cs="宋体"/>
          <w:color w:val="000000"/>
        </w:rPr>
        <w:t>）：（</w:t>
      </w:r>
      <w:r>
        <w:rPr>
          <w:rFonts w:eastAsia="Times New Roman"/>
          <w:color w:val="000000"/>
        </w:rPr>
        <w:t>3</w:t>
      </w:r>
      <w:r>
        <w:rPr>
          <w:rFonts w:ascii="Cambria Math" w:eastAsia="Cambria Math" w:hAnsi="Cambria Math" w:cs="Cambria Math"/>
          <w:color w:val="000000"/>
        </w:rPr>
        <w:t>×</w:t>
      </w:r>
      <w:r>
        <w:rPr>
          <w:rFonts w:eastAsia="Times New Roman"/>
          <w:color w:val="000000"/>
        </w:rPr>
        <w:t>16</w:t>
      </w:r>
      <w:r>
        <w:rPr>
          <w:rFonts w:ascii="宋体" w:hAnsi="宋体" w:cs="宋体"/>
          <w:color w:val="000000"/>
        </w:rPr>
        <w:t>），氧元素的质量分数最大，选项正确；</w:t>
      </w:r>
      <w:r>
        <w:rPr>
          <w:color w:val="000000"/>
        </w:rPr>
        <w:br/>
      </w:r>
      <w:r>
        <w:rPr>
          <w:rFonts w:eastAsia="Times New Roman"/>
          <w:color w:val="000000"/>
        </w:rPr>
        <w:t>​C</w:t>
      </w:r>
      <w:r>
        <w:rPr>
          <w:rFonts w:ascii="宋体" w:hAnsi="宋体" w:cs="宋体"/>
          <w:color w:val="000000"/>
        </w:rPr>
        <w:t>、过氧乙酸中碳、氢、氧元素的质量比为（</w:t>
      </w:r>
      <w:r>
        <w:rPr>
          <w:rFonts w:eastAsia="Times New Roman"/>
          <w:color w:val="000000"/>
        </w:rPr>
        <w:t>2</w:t>
      </w:r>
      <w:r>
        <w:rPr>
          <w:rFonts w:ascii="Cambria Math" w:eastAsia="Cambria Math" w:hAnsi="Cambria Math" w:cs="Cambria Math"/>
          <w:color w:val="000000"/>
        </w:rPr>
        <w:t>×</w:t>
      </w:r>
      <w:r>
        <w:rPr>
          <w:rFonts w:eastAsia="Times New Roman"/>
          <w:color w:val="000000"/>
        </w:rPr>
        <w:t>12</w:t>
      </w:r>
      <w:r>
        <w:rPr>
          <w:rFonts w:ascii="宋体" w:hAnsi="宋体" w:cs="宋体"/>
          <w:color w:val="000000"/>
        </w:rPr>
        <w:t>）：（</w:t>
      </w:r>
      <w:r>
        <w:rPr>
          <w:rFonts w:eastAsia="Times New Roman"/>
          <w:color w:val="000000"/>
        </w:rPr>
        <w:t>4</w:t>
      </w:r>
      <w:r>
        <w:rPr>
          <w:rFonts w:ascii="Cambria Math" w:eastAsia="Cambria Math" w:hAnsi="Cambria Math" w:cs="Cambria Math"/>
          <w:color w:val="000000"/>
        </w:rPr>
        <w:t>×</w:t>
      </w:r>
      <w:r>
        <w:rPr>
          <w:rFonts w:eastAsia="Times New Roman"/>
          <w:color w:val="000000"/>
        </w:rPr>
        <w:t>1</w:t>
      </w:r>
      <w:r>
        <w:rPr>
          <w:rFonts w:ascii="宋体" w:hAnsi="宋体" w:cs="宋体"/>
          <w:color w:val="000000"/>
        </w:rPr>
        <w:t>）：（</w:t>
      </w:r>
      <w:r>
        <w:rPr>
          <w:rFonts w:eastAsia="Times New Roman"/>
          <w:color w:val="000000"/>
        </w:rPr>
        <w:t>3</w:t>
      </w:r>
      <w:r>
        <w:rPr>
          <w:rFonts w:ascii="Cambria Math" w:eastAsia="Cambria Math" w:hAnsi="Cambria Math" w:cs="Cambria Math"/>
          <w:color w:val="000000"/>
        </w:rPr>
        <w:t>×</w:t>
      </w:r>
      <w:r>
        <w:rPr>
          <w:rFonts w:eastAsia="Times New Roman"/>
          <w:color w:val="000000"/>
        </w:rPr>
        <w:t>16</w:t>
      </w:r>
      <w:r>
        <w:rPr>
          <w:rFonts w:ascii="宋体" w:hAnsi="宋体" w:cs="宋体"/>
          <w:color w:val="000000"/>
        </w:rPr>
        <w:t>）</w:t>
      </w:r>
      <w:r>
        <w:rPr>
          <w:rFonts w:eastAsia="Times New Roman"/>
          <w:color w:val="000000"/>
        </w:rPr>
        <w:t>=6:1:12</w:t>
      </w:r>
      <w:r>
        <w:rPr>
          <w:rFonts w:ascii="宋体" w:hAnsi="宋体" w:cs="宋体"/>
          <w:color w:val="000000"/>
        </w:rPr>
        <w:t>，选项正确；</w:t>
      </w:r>
      <w:r>
        <w:rPr>
          <w:color w:val="000000"/>
        </w:rPr>
        <w:br/>
      </w:r>
      <w:r>
        <w:rPr>
          <w:rFonts w:eastAsia="Times New Roman"/>
          <w:color w:val="000000"/>
        </w:rPr>
        <w:t>​D</w:t>
      </w:r>
      <w:r>
        <w:rPr>
          <w:rFonts w:ascii="宋体" w:hAnsi="宋体" w:cs="宋体"/>
          <w:color w:val="000000"/>
        </w:rPr>
        <w:t>、化学式中元素符号右下角的数字为一个分子中原子的个数，一个过氧乙酸分子由</w:t>
      </w:r>
      <w:r>
        <w:rPr>
          <w:rFonts w:eastAsia="Times New Roman"/>
          <w:color w:val="000000"/>
        </w:rPr>
        <w:t>2</w:t>
      </w:r>
      <w:r>
        <w:rPr>
          <w:rFonts w:ascii="宋体" w:hAnsi="宋体" w:cs="宋体"/>
          <w:color w:val="000000"/>
        </w:rPr>
        <w:t>个碳原子、</w:t>
      </w:r>
      <w:r>
        <w:rPr>
          <w:rFonts w:eastAsia="Times New Roman"/>
          <w:color w:val="000000"/>
        </w:rPr>
        <w:t>4</w:t>
      </w:r>
      <w:r>
        <w:rPr>
          <w:rFonts w:ascii="宋体" w:hAnsi="宋体" w:cs="宋体"/>
          <w:color w:val="000000"/>
        </w:rPr>
        <w:t>个氢原子和</w:t>
      </w:r>
      <w:r>
        <w:rPr>
          <w:rFonts w:eastAsia="Times New Roman"/>
          <w:color w:val="000000"/>
        </w:rPr>
        <w:t>3</w:t>
      </w:r>
      <w:r>
        <w:rPr>
          <w:rFonts w:ascii="宋体" w:hAnsi="宋体" w:cs="宋体"/>
          <w:color w:val="000000"/>
        </w:rPr>
        <w:t>个氧原子构成，选项正确。</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804124" w:rsidRDefault="00804124" w:rsidP="00804124">
      <w:pPr>
        <w:spacing w:line="360" w:lineRule="auto"/>
        <w:jc w:val="left"/>
        <w:textAlignment w:val="center"/>
        <w:rPr>
          <w:rFonts w:ascii="宋体" w:hAnsi="宋体" w:cs="宋体"/>
          <w:color w:val="000000"/>
        </w:rPr>
      </w:pPr>
      <w:r>
        <w:rPr>
          <w:color w:val="000000"/>
        </w:rPr>
        <w:t>9.</w:t>
      </w:r>
      <w:r>
        <w:rPr>
          <w:rFonts w:ascii="宋体" w:hAnsi="宋体" w:cs="宋体"/>
          <w:color w:val="000000"/>
        </w:rPr>
        <w:t>认真细致地观察和分析实验，有助于获得化学知识并体会科学的分析方法。下面对于相关实验的分析不正确的是</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38"/>
        <w:gridCol w:w="2448"/>
        <w:gridCol w:w="3014"/>
        <w:gridCol w:w="1723"/>
        <w:gridCol w:w="2369"/>
      </w:tblGrid>
      <w:tr w:rsidR="00804124" w:rsidTr="00BA138C">
        <w:trPr>
          <w:trHeight w:val="30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ascii="宋体" w:hAnsi="宋体" w:cs="宋体"/>
                <w:color w:val="000000"/>
                <w:szCs w:val="24"/>
              </w:rPr>
            </w:pPr>
            <w:r>
              <w:rPr>
                <w:rFonts w:ascii="宋体" w:hAnsi="宋体" w:cs="宋体"/>
                <w:color w:val="000000"/>
                <w:szCs w:val="24"/>
              </w:rPr>
              <w:t>选项</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eastAsia="Times New Roman"/>
                <w:color w:val="000000"/>
                <w:szCs w:val="24"/>
              </w:rPr>
            </w:pPr>
            <w:r>
              <w:rPr>
                <w:rFonts w:eastAsia="Times New Roman"/>
                <w:color w:val="000000"/>
                <w:szCs w:val="24"/>
              </w:rPr>
              <w:t>A</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eastAsia="Times New Roman"/>
                <w:color w:val="000000"/>
                <w:szCs w:val="24"/>
              </w:rPr>
            </w:pPr>
            <w:r>
              <w:rPr>
                <w:rFonts w:eastAsia="Times New Roman"/>
                <w:color w:val="000000"/>
                <w:szCs w:val="24"/>
              </w:rPr>
              <w:t>B</w:t>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eastAsia="Times New Roman"/>
                <w:color w:val="000000"/>
                <w:szCs w:val="24"/>
              </w:rPr>
            </w:pPr>
            <w:r>
              <w:rPr>
                <w:rFonts w:eastAsia="Times New Roman"/>
                <w:color w:val="000000"/>
                <w:szCs w:val="24"/>
              </w:rPr>
              <w:t>C</w:t>
            </w:r>
          </w:p>
        </w:tc>
        <w:tc>
          <w:tcPr>
            <w:tcW w:w="3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eastAsia="Times New Roman"/>
                <w:color w:val="000000"/>
                <w:szCs w:val="24"/>
              </w:rPr>
            </w:pPr>
            <w:r>
              <w:rPr>
                <w:rFonts w:eastAsia="Times New Roman"/>
                <w:color w:val="000000"/>
                <w:szCs w:val="24"/>
              </w:rPr>
              <w:t>D</w:t>
            </w:r>
          </w:p>
        </w:tc>
      </w:tr>
      <w:tr w:rsidR="00804124" w:rsidTr="00BA138C">
        <w:trPr>
          <w:trHeight w:val="30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ascii="宋体" w:hAnsi="宋体" w:cs="宋体"/>
                <w:color w:val="000000"/>
                <w:szCs w:val="24"/>
              </w:rPr>
            </w:pPr>
            <w:r>
              <w:rPr>
                <w:rFonts w:ascii="宋体" w:hAnsi="宋体" w:cs="宋体"/>
                <w:color w:val="000000"/>
                <w:szCs w:val="24"/>
              </w:rPr>
              <w:t>实验</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ascii="宋体" w:hAnsi="宋体" w:cs="宋体"/>
                <w:color w:val="000000"/>
                <w:szCs w:val="24"/>
              </w:rPr>
            </w:pPr>
            <w:r>
              <w:rPr>
                <w:rFonts w:ascii="宋体" w:hAnsi="宋体" w:cs="宋体"/>
                <w:color w:val="000000"/>
                <w:szCs w:val="24"/>
              </w:rPr>
              <w:t>镁条燃烧</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ascii="宋体" w:hAnsi="宋体" w:cs="宋体"/>
                <w:color w:val="000000"/>
                <w:szCs w:val="24"/>
              </w:rPr>
            </w:pPr>
            <w:r>
              <w:rPr>
                <w:rFonts w:ascii="宋体" w:hAnsi="宋体" w:cs="宋体"/>
                <w:color w:val="000000"/>
                <w:szCs w:val="24"/>
              </w:rPr>
              <w:t>测定空气里氧气的含量</w:t>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ascii="宋体" w:hAnsi="宋体" w:cs="宋体"/>
                <w:color w:val="000000"/>
                <w:szCs w:val="24"/>
              </w:rPr>
            </w:pPr>
            <w:r>
              <w:rPr>
                <w:rFonts w:ascii="宋体" w:hAnsi="宋体" w:cs="宋体"/>
                <w:color w:val="000000"/>
                <w:szCs w:val="24"/>
              </w:rPr>
              <w:t>探究</w:t>
            </w: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的溶解性</w:t>
            </w:r>
          </w:p>
        </w:tc>
        <w:tc>
          <w:tcPr>
            <w:tcW w:w="3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ascii="宋体" w:hAnsi="宋体" w:cs="宋体"/>
                <w:color w:val="000000"/>
                <w:szCs w:val="24"/>
              </w:rPr>
            </w:pPr>
            <w:r>
              <w:rPr>
                <w:rFonts w:ascii="宋体" w:hAnsi="宋体" w:cs="宋体"/>
                <w:color w:val="000000"/>
                <w:szCs w:val="24"/>
              </w:rPr>
              <w:t>探究燃烧的条件</w:t>
            </w:r>
          </w:p>
        </w:tc>
      </w:tr>
      <w:tr w:rsidR="00804124" w:rsidTr="00BA138C">
        <w:trPr>
          <w:trHeight w:val="30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ascii="宋体" w:hAnsi="宋体" w:cs="宋体"/>
                <w:color w:val="000000"/>
                <w:szCs w:val="24"/>
              </w:rPr>
            </w:pPr>
            <w:r>
              <w:rPr>
                <w:rFonts w:ascii="宋体" w:hAnsi="宋体" w:cs="宋体"/>
                <w:color w:val="000000"/>
                <w:szCs w:val="24"/>
              </w:rPr>
              <w:t>实验操作</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ascii="Time New Romans" w:hAnsi="Time New Romans" w:cs="宋体"/>
                <w:color w:val="000000"/>
                <w:szCs w:val="24"/>
              </w:rPr>
            </w:pPr>
            <w:r>
              <w:rPr>
                <w:rFonts w:ascii="宋体" w:hAnsi="宋体" w:cs="宋体"/>
                <w:noProof/>
                <w:color w:val="000000"/>
              </w:rPr>
              <w:drawing>
                <wp:inline distT="0" distB="0" distL="0" distR="0">
                  <wp:extent cx="1485900" cy="1699260"/>
                  <wp:effectExtent l="0" t="0" r="0" b="0"/>
                  <wp:docPr id="803" name="图片 8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85900" cy="1699260"/>
                          </a:xfrm>
                          <a:prstGeom prst="rect">
                            <a:avLst/>
                          </a:prstGeom>
                          <a:noFill/>
                          <a:ln>
                            <a:noFill/>
                          </a:ln>
                        </pic:spPr>
                      </pic:pic>
                    </a:graphicData>
                  </a:graphic>
                </wp:inline>
              </w:drawing>
            </w:r>
            <w:r>
              <w:rPr>
                <w:rFonts w:ascii="宋体" w:hAnsi="宋体" w:cs="宋体"/>
                <w:color w:val="000000"/>
                <w:szCs w:val="24"/>
              </w:rPr>
              <w:br/>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ascii="Time New Romans" w:hAnsi="Time New Romans" w:cs="宋体"/>
                <w:color w:val="000000"/>
                <w:szCs w:val="24"/>
              </w:rPr>
            </w:pPr>
            <w:r>
              <w:rPr>
                <w:rFonts w:ascii="宋体" w:hAnsi="宋体" w:cs="宋体"/>
                <w:noProof/>
                <w:color w:val="000000"/>
              </w:rPr>
              <w:drawing>
                <wp:inline distT="0" distB="0" distL="0" distR="0">
                  <wp:extent cx="1859280" cy="1409700"/>
                  <wp:effectExtent l="0" t="0" r="7620" b="0"/>
                  <wp:docPr id="802" name="图片 80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59280" cy="1409700"/>
                          </a:xfrm>
                          <a:prstGeom prst="rect">
                            <a:avLst/>
                          </a:prstGeom>
                          <a:noFill/>
                          <a:ln>
                            <a:noFill/>
                          </a:ln>
                        </pic:spPr>
                      </pic:pic>
                    </a:graphicData>
                  </a:graphic>
                </wp:inline>
              </w:drawing>
            </w:r>
            <w:r>
              <w:rPr>
                <w:rFonts w:ascii="宋体" w:hAnsi="宋体" w:cs="宋体"/>
                <w:color w:val="000000"/>
                <w:szCs w:val="24"/>
              </w:rPr>
              <w:br/>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ascii="Time New Romans" w:hAnsi="Time New Romans" w:cs="宋体"/>
                <w:color w:val="000000"/>
                <w:szCs w:val="24"/>
              </w:rPr>
            </w:pPr>
            <w:r>
              <w:rPr>
                <w:rFonts w:ascii="宋体" w:hAnsi="宋体" w:cs="宋体"/>
                <w:noProof/>
                <w:color w:val="000000"/>
              </w:rPr>
              <w:drawing>
                <wp:inline distT="0" distB="0" distL="0" distR="0">
                  <wp:extent cx="998220" cy="1569720"/>
                  <wp:effectExtent l="0" t="0" r="0" b="0"/>
                  <wp:docPr id="801" name="图片 80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8220" cy="1569720"/>
                          </a:xfrm>
                          <a:prstGeom prst="rect">
                            <a:avLst/>
                          </a:prstGeom>
                          <a:noFill/>
                          <a:ln>
                            <a:noFill/>
                          </a:ln>
                        </pic:spPr>
                      </pic:pic>
                    </a:graphicData>
                  </a:graphic>
                </wp:inline>
              </w:drawing>
            </w:r>
            <w:r>
              <w:rPr>
                <w:rFonts w:ascii="宋体" w:hAnsi="宋体" w:cs="宋体"/>
                <w:color w:val="000000"/>
                <w:szCs w:val="24"/>
              </w:rPr>
              <w:br/>
            </w:r>
          </w:p>
        </w:tc>
        <w:tc>
          <w:tcPr>
            <w:tcW w:w="3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ascii="Time New Romans" w:hAnsi="Time New Romans" w:cs="宋体"/>
                <w:color w:val="000000"/>
                <w:szCs w:val="24"/>
              </w:rPr>
            </w:pPr>
            <w:r>
              <w:rPr>
                <w:rFonts w:ascii="宋体" w:hAnsi="宋体" w:cs="宋体"/>
                <w:noProof/>
                <w:color w:val="000000"/>
              </w:rPr>
              <w:drawing>
                <wp:inline distT="0" distB="0" distL="0" distR="0">
                  <wp:extent cx="1432560" cy="1074420"/>
                  <wp:effectExtent l="0" t="0" r="0" b="0"/>
                  <wp:docPr id="800" name="图片 80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32560" cy="1074420"/>
                          </a:xfrm>
                          <a:prstGeom prst="rect">
                            <a:avLst/>
                          </a:prstGeom>
                          <a:noFill/>
                          <a:ln>
                            <a:noFill/>
                          </a:ln>
                        </pic:spPr>
                      </pic:pic>
                    </a:graphicData>
                  </a:graphic>
                </wp:inline>
              </w:drawing>
            </w:r>
            <w:r>
              <w:rPr>
                <w:rFonts w:ascii="宋体" w:hAnsi="宋体" w:cs="宋体"/>
                <w:color w:val="000000"/>
                <w:szCs w:val="24"/>
              </w:rPr>
              <w:br/>
            </w:r>
          </w:p>
        </w:tc>
      </w:tr>
      <w:tr w:rsidR="00804124" w:rsidTr="00BA138C">
        <w:trPr>
          <w:trHeight w:val="30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ascii="宋体" w:hAnsi="宋体" w:cs="宋体"/>
                <w:color w:val="000000"/>
                <w:szCs w:val="24"/>
              </w:rPr>
            </w:pPr>
            <w:r>
              <w:rPr>
                <w:rFonts w:ascii="宋体" w:hAnsi="宋体" w:cs="宋体"/>
                <w:color w:val="000000"/>
                <w:szCs w:val="24"/>
              </w:rPr>
              <w:t>实验分析</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ascii="宋体" w:hAnsi="宋体" w:cs="宋体"/>
                <w:color w:val="000000"/>
                <w:szCs w:val="24"/>
              </w:rPr>
            </w:pPr>
            <w:r>
              <w:rPr>
                <w:rFonts w:ascii="宋体" w:hAnsi="宋体" w:cs="宋体"/>
                <w:color w:val="000000"/>
                <w:szCs w:val="24"/>
              </w:rPr>
              <w:t>该实验可以验证质量守恒定律</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eastAsia="Times New Roman"/>
                <w:color w:val="000000"/>
                <w:szCs w:val="24"/>
              </w:rPr>
            </w:pPr>
            <w:r>
              <w:rPr>
                <w:rFonts w:ascii="宋体" w:hAnsi="宋体" w:cs="宋体"/>
                <w:color w:val="000000"/>
                <w:szCs w:val="24"/>
              </w:rPr>
              <w:t>结论：氧气约占空气总体积的</w:t>
            </w:r>
            <w:r>
              <w:rPr>
                <w:rFonts w:eastAsia="Times New Roman"/>
                <w:color w:val="000000"/>
                <w:szCs w:val="24"/>
              </w:rPr>
              <w:t>1/5</w:t>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ascii="宋体" w:hAnsi="宋体" w:cs="宋体"/>
                <w:color w:val="000000"/>
                <w:szCs w:val="24"/>
              </w:rPr>
            </w:pPr>
            <w:r>
              <w:rPr>
                <w:rFonts w:ascii="宋体" w:hAnsi="宋体" w:cs="宋体"/>
                <w:color w:val="000000"/>
                <w:szCs w:val="24"/>
              </w:rPr>
              <w:t>软</w:t>
            </w:r>
            <w:proofErr w:type="gramStart"/>
            <w:r>
              <w:rPr>
                <w:rFonts w:ascii="宋体" w:hAnsi="宋体" w:cs="宋体"/>
                <w:color w:val="000000"/>
                <w:szCs w:val="24"/>
              </w:rPr>
              <w:t>塑料瓶变瘪</w:t>
            </w:r>
            <w:proofErr w:type="gramEnd"/>
            <w:r>
              <w:rPr>
                <w:rFonts w:ascii="宋体" w:hAnsi="宋体" w:cs="宋体"/>
                <w:color w:val="000000"/>
                <w:szCs w:val="24"/>
              </w:rPr>
              <w:t>，说明</w:t>
            </w: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气体能溶于水</w:t>
            </w:r>
          </w:p>
        </w:tc>
        <w:tc>
          <w:tcPr>
            <w:tcW w:w="3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ascii="宋体" w:hAnsi="宋体" w:cs="宋体"/>
                <w:color w:val="000000"/>
                <w:szCs w:val="24"/>
              </w:rPr>
            </w:pPr>
            <w:r>
              <w:rPr>
                <w:rFonts w:ascii="宋体" w:hAnsi="宋体" w:cs="宋体"/>
                <w:color w:val="000000"/>
                <w:szCs w:val="24"/>
              </w:rPr>
              <w:t>薄铜片上的白磷燃烧而红磷不燃烧，说明燃烧的条件之一是温度要达到可燃物的着火点</w:t>
            </w:r>
          </w:p>
        </w:tc>
      </w:tr>
    </w:tbl>
    <w:p w:rsidR="00804124" w:rsidRDefault="00804124" w:rsidP="00804124">
      <w:pPr>
        <w:spacing w:line="360" w:lineRule="auto"/>
        <w:jc w:val="left"/>
        <w:textAlignment w:val="center"/>
        <w:rPr>
          <w:rFonts w:ascii="宋体" w:hAnsi="宋体" w:cs="宋体"/>
          <w:color w:val="000000"/>
        </w:rPr>
      </w:pPr>
    </w:p>
    <w:p w:rsidR="00804124" w:rsidRDefault="00804124" w:rsidP="00804124">
      <w:pPr>
        <w:spacing w:line="360" w:lineRule="auto"/>
        <w:jc w:val="left"/>
        <w:textAlignment w:val="center"/>
        <w:rPr>
          <w:color w:val="000000"/>
        </w:rPr>
      </w:pPr>
    </w:p>
    <w:p w:rsidR="00804124" w:rsidRDefault="00804124" w:rsidP="00804124">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804124" w:rsidRDefault="00804124" w:rsidP="00804124">
      <w:pPr>
        <w:spacing w:line="360" w:lineRule="auto"/>
        <w:textAlignment w:val="center"/>
        <w:rPr>
          <w:color w:val="000000"/>
        </w:rPr>
      </w:pPr>
      <w:r>
        <w:rPr>
          <w:color w:val="2E75B6"/>
        </w:rPr>
        <w:t>【答案】</w:t>
      </w:r>
      <w:r>
        <w:rPr>
          <w:color w:val="000000"/>
        </w:rPr>
        <w:t>A</w:t>
      </w:r>
    </w:p>
    <w:p w:rsidR="00804124" w:rsidRDefault="00804124" w:rsidP="00804124">
      <w:pPr>
        <w:spacing w:line="360" w:lineRule="auto"/>
        <w:textAlignment w:val="center"/>
        <w:rPr>
          <w:color w:val="000000"/>
        </w:rPr>
      </w:pPr>
      <w:r>
        <w:rPr>
          <w:color w:val="2E75B6"/>
        </w:rPr>
        <w:lastRenderedPageBreak/>
        <w:t>【解析】</w:t>
      </w:r>
    </w:p>
    <w:p w:rsidR="00804124" w:rsidRDefault="00804124" w:rsidP="00804124">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、镁条燃烧生成氧化镁，生成氧化镁的质量等于参加反应的镁的质量和氧气的质量，反应后固体质量增加，不能用来验证质量守恒定律，符合题意；</w:t>
      </w:r>
    </w:p>
    <w:p w:rsidR="00804124" w:rsidRDefault="00804124" w:rsidP="00804124">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、红磷燃烧消耗氧气，待冷却至室温后，由于消耗了氧气，装置内压强减小，打开止水夹，在压强差的作用下，烧杯中的水进入集气瓶，进入水的体积约占集气瓶体积的</w:t>
      </w:r>
      <w:r>
        <w:rPr>
          <w:rFonts w:eastAsia="Times New Roman"/>
          <w:color w:val="000000"/>
        </w:rPr>
        <w:t>1/5</w:t>
      </w:r>
      <w:r>
        <w:rPr>
          <w:rFonts w:ascii="宋体" w:hAnsi="宋体" w:cs="宋体"/>
          <w:color w:val="000000"/>
        </w:rPr>
        <w:t>，可得出氧气约占空气总体积的</w:t>
      </w:r>
      <w:r>
        <w:rPr>
          <w:rFonts w:eastAsia="Times New Roman"/>
          <w:color w:val="000000"/>
        </w:rPr>
        <w:t>1/5</w:t>
      </w:r>
      <w:r>
        <w:rPr>
          <w:rFonts w:ascii="宋体" w:hAnsi="宋体" w:cs="宋体"/>
          <w:color w:val="000000"/>
        </w:rPr>
        <w:t>，不符合题意；</w:t>
      </w:r>
    </w:p>
    <w:p w:rsidR="00804124" w:rsidRDefault="00804124" w:rsidP="00804124">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、将水注入装满二氧化碳的软塑料瓶中，</w:t>
      </w:r>
      <w:proofErr w:type="gramStart"/>
      <w:r>
        <w:rPr>
          <w:rFonts w:ascii="宋体" w:hAnsi="宋体" w:cs="宋体"/>
          <w:color w:val="000000"/>
        </w:rPr>
        <w:t>塑料瓶变瘪</w:t>
      </w:r>
      <w:proofErr w:type="gramEnd"/>
      <w:r>
        <w:rPr>
          <w:rFonts w:ascii="宋体" w:hAnsi="宋体" w:cs="宋体"/>
          <w:color w:val="000000"/>
        </w:rPr>
        <w:t>，说明二氧化碳溶于水，装置内压强减小，不符合题意；</w:t>
      </w:r>
    </w:p>
    <w:p w:rsidR="00804124" w:rsidRDefault="00804124" w:rsidP="00804124">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、铜片上的白磷与红磷温度相同，都与空气接触，白磷燃烧，红磷不燃烧，说明燃烧需要达到可燃物的着火点，不符合题意。</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804124" w:rsidRDefault="00804124" w:rsidP="00804124">
      <w:pPr>
        <w:spacing w:line="360" w:lineRule="auto"/>
        <w:jc w:val="left"/>
        <w:textAlignment w:val="center"/>
        <w:rPr>
          <w:rFonts w:ascii="宋体" w:hAnsi="宋体" w:cs="宋体"/>
          <w:color w:val="000000"/>
        </w:rPr>
      </w:pPr>
      <w:r>
        <w:rPr>
          <w:color w:val="000000"/>
        </w:rPr>
        <w:t>10.</w:t>
      </w:r>
      <w:r>
        <w:rPr>
          <w:rFonts w:ascii="宋体" w:hAnsi="宋体" w:cs="宋体"/>
          <w:color w:val="000000"/>
        </w:rPr>
        <w:t>归纳和推理是化学学习常用的思维方法。下列说法正确的是</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A. 氯化钠、碳酸钙等盐中都含金属元素，所以盐中一定都含金属元素</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B. 二氧化锰在氯酸钾分解反应中作催化剂，所以二氧化锰可作一切化学反应的催化剂</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C. 化学变化过程中常伴随着发光、放热现象，所以有发光、放热现象产生的一定是化学变化</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D. 合金是由一种金属跟其他金属（或非金属）熔合而成的具有金属特性的物质，所以合金一定是混合物</w:t>
      </w:r>
    </w:p>
    <w:p w:rsidR="00804124" w:rsidRDefault="00804124" w:rsidP="00804124">
      <w:pPr>
        <w:spacing w:line="360" w:lineRule="auto"/>
        <w:textAlignment w:val="center"/>
        <w:rPr>
          <w:color w:val="000000"/>
        </w:rPr>
      </w:pPr>
      <w:r>
        <w:rPr>
          <w:color w:val="2E75B6"/>
        </w:rPr>
        <w:t>【答案】</w:t>
      </w:r>
      <w:r>
        <w:rPr>
          <w:color w:val="000000"/>
        </w:rPr>
        <w:t>D</w:t>
      </w:r>
    </w:p>
    <w:p w:rsidR="00804124" w:rsidRDefault="00804124" w:rsidP="00804124">
      <w:pPr>
        <w:spacing w:line="360" w:lineRule="auto"/>
        <w:textAlignment w:val="center"/>
        <w:rPr>
          <w:color w:val="000000"/>
        </w:rPr>
      </w:pPr>
      <w:r>
        <w:rPr>
          <w:color w:val="2E75B6"/>
        </w:rPr>
        <w:t>【解析】</w:t>
      </w:r>
    </w:p>
    <w:p w:rsidR="00804124" w:rsidRDefault="00804124" w:rsidP="00804124">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、盐是由金属离子（</w:t>
      </w:r>
      <w:proofErr w:type="gramStart"/>
      <w:r>
        <w:rPr>
          <w:rFonts w:ascii="宋体" w:hAnsi="宋体" w:cs="宋体"/>
          <w:color w:val="000000"/>
        </w:rPr>
        <w:t>或铵根</w:t>
      </w:r>
      <w:proofErr w:type="gramEnd"/>
      <w:r>
        <w:rPr>
          <w:rFonts w:ascii="宋体" w:hAnsi="宋体" w:cs="宋体"/>
          <w:color w:val="000000"/>
        </w:rPr>
        <w:t>离子）与酸根离子构成的化合物，故盐中不一定都含有金属元素，如氯化铵属于盐，但是不含金属元素，不符合题意；</w:t>
      </w:r>
    </w:p>
    <w:p w:rsidR="00804124" w:rsidRDefault="00804124" w:rsidP="00804124">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、二氧化锰在氯酸钾分解反应中作催化剂，但是二氧化锰并不能做一切化学反应的催化剂，催化剂的种类很多，不符合题意；</w:t>
      </w:r>
    </w:p>
    <w:p w:rsidR="00804124" w:rsidRDefault="00804124" w:rsidP="00804124">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、化学变化过程中常伴随着发光、放热现象，但是有发光、放热现象产生的不一定是化学变化，如电灯发光、发热，不是化学变化，不符合题意；</w:t>
      </w:r>
    </w:p>
    <w:p w:rsidR="00804124" w:rsidRDefault="00804124" w:rsidP="00804124">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、合金是由一种金属跟其他金属（或非金属）熔合而成的具有金属特性的物质，所以合金是由两种或两种以上物质混合而成，一定是混合物，符合题意。</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804124" w:rsidRDefault="00804124" w:rsidP="00804124">
      <w:pPr>
        <w:spacing w:line="360" w:lineRule="auto"/>
        <w:jc w:val="left"/>
        <w:textAlignment w:val="center"/>
        <w:rPr>
          <w:rFonts w:ascii="宋体" w:hAnsi="宋体" w:cs="宋体"/>
          <w:color w:val="000000"/>
        </w:rPr>
      </w:pPr>
      <w:r>
        <w:rPr>
          <w:color w:val="000000"/>
        </w:rPr>
        <w:t>11.</w:t>
      </w:r>
      <w:r>
        <w:rPr>
          <w:rFonts w:ascii="宋体" w:hAnsi="宋体" w:cs="宋体"/>
          <w:color w:val="000000"/>
        </w:rPr>
        <w:t>除去下列物质中的杂质（括号内为杂质），除杂试剂及方法正确的是</w:t>
      </w:r>
    </w:p>
    <w:tbl>
      <w:tblPr>
        <w:tblW w:w="8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15"/>
        <w:gridCol w:w="3075"/>
        <w:gridCol w:w="4080"/>
      </w:tblGrid>
      <w:tr w:rsidR="00804124" w:rsidTr="00BA138C">
        <w:trPr>
          <w:trHeight w:val="300"/>
        </w:trPr>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选项</w:t>
            </w:r>
          </w:p>
        </w:tc>
        <w:tc>
          <w:tcPr>
            <w:tcW w:w="3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left"/>
              <w:textAlignment w:val="center"/>
              <w:rPr>
                <w:rFonts w:ascii="宋体" w:hAnsi="宋体" w:cs="宋体"/>
                <w:color w:val="000000"/>
                <w:szCs w:val="24"/>
              </w:rPr>
            </w:pPr>
            <w:r>
              <w:rPr>
                <w:rFonts w:ascii="宋体" w:hAnsi="宋体" w:cs="宋体"/>
                <w:color w:val="000000"/>
                <w:szCs w:val="24"/>
              </w:rPr>
              <w:t>物质（括号内为杂质）</w:t>
            </w:r>
          </w:p>
        </w:tc>
        <w:tc>
          <w:tcPr>
            <w:tcW w:w="4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left"/>
              <w:textAlignment w:val="center"/>
              <w:rPr>
                <w:rFonts w:ascii="宋体" w:hAnsi="宋体" w:cs="宋体"/>
                <w:color w:val="000000"/>
                <w:szCs w:val="24"/>
              </w:rPr>
            </w:pPr>
            <w:r>
              <w:rPr>
                <w:rFonts w:ascii="宋体" w:hAnsi="宋体" w:cs="宋体"/>
                <w:color w:val="000000"/>
                <w:szCs w:val="24"/>
              </w:rPr>
              <w:t>除杂试剂及方法</w:t>
            </w:r>
          </w:p>
        </w:tc>
      </w:tr>
      <w:tr w:rsidR="00804124" w:rsidTr="00BA138C">
        <w:trPr>
          <w:trHeight w:val="30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left"/>
              <w:textAlignment w:val="center"/>
              <w:rPr>
                <w:rFonts w:eastAsia="Times New Roman"/>
                <w:color w:val="000000"/>
                <w:szCs w:val="24"/>
              </w:rPr>
            </w:pPr>
            <w:r>
              <w:rPr>
                <w:rFonts w:eastAsia="Times New Roman"/>
                <w:color w:val="000000"/>
                <w:szCs w:val="24"/>
              </w:rPr>
              <w:t>A</w:t>
            </w:r>
          </w:p>
        </w:tc>
        <w:tc>
          <w:tcPr>
            <w:tcW w:w="3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left"/>
              <w:textAlignment w:val="center"/>
              <w:rPr>
                <w:rFonts w:ascii="宋体" w:hAnsi="宋体" w:cs="宋体"/>
                <w:color w:val="000000"/>
                <w:szCs w:val="24"/>
              </w:rPr>
            </w:pPr>
            <w:r>
              <w:rPr>
                <w:rFonts w:ascii="宋体" w:hAnsi="宋体" w:cs="宋体"/>
                <w:color w:val="000000"/>
                <w:szCs w:val="24"/>
              </w:rPr>
              <w:t>氯化钾固体（二氧化锰）</w:t>
            </w:r>
          </w:p>
        </w:tc>
        <w:tc>
          <w:tcPr>
            <w:tcW w:w="4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left"/>
              <w:textAlignment w:val="center"/>
              <w:rPr>
                <w:rFonts w:ascii="宋体" w:hAnsi="宋体" w:cs="宋体"/>
                <w:color w:val="000000"/>
                <w:szCs w:val="24"/>
              </w:rPr>
            </w:pPr>
            <w:r>
              <w:rPr>
                <w:rFonts w:ascii="宋体" w:hAnsi="宋体" w:cs="宋体"/>
                <w:color w:val="000000"/>
                <w:szCs w:val="24"/>
              </w:rPr>
              <w:t>加入足量的水，溶解、过滤、洗涤、干燥</w:t>
            </w:r>
          </w:p>
        </w:tc>
      </w:tr>
      <w:tr w:rsidR="00804124" w:rsidTr="00BA138C">
        <w:trPr>
          <w:trHeight w:val="30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left"/>
              <w:textAlignment w:val="center"/>
              <w:rPr>
                <w:rFonts w:eastAsia="Times New Roman"/>
                <w:color w:val="000000"/>
                <w:szCs w:val="24"/>
              </w:rPr>
            </w:pPr>
            <w:r>
              <w:rPr>
                <w:rFonts w:eastAsia="Times New Roman"/>
                <w:color w:val="000000"/>
                <w:szCs w:val="24"/>
              </w:rPr>
              <w:t>B</w:t>
            </w:r>
          </w:p>
        </w:tc>
        <w:tc>
          <w:tcPr>
            <w:tcW w:w="3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left"/>
              <w:textAlignment w:val="center"/>
              <w:rPr>
                <w:rFonts w:ascii="宋体" w:hAnsi="宋体" w:cs="宋体"/>
                <w:color w:val="000000"/>
                <w:szCs w:val="24"/>
              </w:rPr>
            </w:pPr>
            <w:r>
              <w:rPr>
                <w:rFonts w:eastAsia="Times New Roman"/>
                <w:color w:val="000000"/>
                <w:szCs w:val="24"/>
              </w:rPr>
              <w:t>NH</w:t>
            </w:r>
            <w:r>
              <w:rPr>
                <w:rFonts w:eastAsia="Times New Roman"/>
                <w:color w:val="000000"/>
                <w:szCs w:val="24"/>
                <w:vertAlign w:val="subscript"/>
              </w:rPr>
              <w:t>3</w:t>
            </w:r>
            <w:r>
              <w:rPr>
                <w:rFonts w:ascii="宋体" w:hAnsi="宋体" w:cs="宋体"/>
                <w:color w:val="000000"/>
                <w:szCs w:val="24"/>
              </w:rPr>
              <w:t>（水蒸气）</w:t>
            </w:r>
          </w:p>
        </w:tc>
        <w:tc>
          <w:tcPr>
            <w:tcW w:w="4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left"/>
              <w:textAlignment w:val="center"/>
              <w:rPr>
                <w:rFonts w:ascii="宋体" w:hAnsi="宋体" w:cs="宋体"/>
                <w:color w:val="000000"/>
                <w:szCs w:val="24"/>
              </w:rPr>
            </w:pPr>
            <w:r>
              <w:rPr>
                <w:rFonts w:ascii="宋体" w:hAnsi="宋体" w:cs="宋体"/>
                <w:color w:val="000000"/>
                <w:szCs w:val="24"/>
              </w:rPr>
              <w:t>通过浓硫酸</w:t>
            </w:r>
          </w:p>
        </w:tc>
      </w:tr>
      <w:tr w:rsidR="00804124" w:rsidTr="00BA138C">
        <w:trPr>
          <w:trHeight w:val="300"/>
        </w:trPr>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left"/>
              <w:textAlignment w:val="center"/>
              <w:rPr>
                <w:rFonts w:eastAsia="Times New Roman"/>
                <w:color w:val="000000"/>
                <w:szCs w:val="24"/>
              </w:rPr>
            </w:pPr>
            <w:r>
              <w:rPr>
                <w:rFonts w:eastAsia="Times New Roman"/>
                <w:color w:val="000000"/>
                <w:szCs w:val="24"/>
              </w:rPr>
              <w:t>C</w:t>
            </w:r>
          </w:p>
        </w:tc>
        <w:tc>
          <w:tcPr>
            <w:tcW w:w="3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left"/>
              <w:textAlignment w:val="center"/>
              <w:rPr>
                <w:rFonts w:ascii="宋体" w:hAnsi="宋体" w:cs="宋体"/>
                <w:color w:val="000000"/>
                <w:szCs w:val="24"/>
              </w:rPr>
            </w:pPr>
            <w:r>
              <w:rPr>
                <w:rFonts w:ascii="宋体" w:hAnsi="宋体" w:cs="宋体"/>
                <w:color w:val="000000"/>
                <w:szCs w:val="24"/>
              </w:rPr>
              <w:t>氢氧化钠溶液（碳酸钠溶液）</w:t>
            </w:r>
          </w:p>
        </w:tc>
        <w:tc>
          <w:tcPr>
            <w:tcW w:w="4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left"/>
              <w:textAlignment w:val="center"/>
              <w:rPr>
                <w:rFonts w:ascii="宋体" w:hAnsi="宋体" w:cs="宋体"/>
                <w:color w:val="000000"/>
                <w:szCs w:val="24"/>
              </w:rPr>
            </w:pPr>
            <w:r>
              <w:rPr>
                <w:rFonts w:ascii="宋体" w:hAnsi="宋体" w:cs="宋体"/>
                <w:color w:val="000000"/>
                <w:szCs w:val="24"/>
              </w:rPr>
              <w:t>加入适量的氢氧化钙溶液，过滤</w:t>
            </w:r>
          </w:p>
        </w:tc>
      </w:tr>
      <w:tr w:rsidR="00804124" w:rsidTr="00BA138C">
        <w:trPr>
          <w:trHeight w:val="30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left"/>
              <w:textAlignment w:val="center"/>
              <w:rPr>
                <w:rFonts w:eastAsia="Times New Roman"/>
                <w:color w:val="000000"/>
                <w:szCs w:val="24"/>
              </w:rPr>
            </w:pPr>
            <w:r>
              <w:rPr>
                <w:rFonts w:eastAsia="Times New Roman"/>
                <w:color w:val="000000"/>
                <w:szCs w:val="24"/>
              </w:rPr>
              <w:t>D</w:t>
            </w:r>
          </w:p>
        </w:tc>
        <w:tc>
          <w:tcPr>
            <w:tcW w:w="3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left"/>
              <w:textAlignment w:val="center"/>
              <w:rPr>
                <w:rFonts w:ascii="宋体" w:hAnsi="宋体" w:cs="宋体"/>
                <w:color w:val="000000"/>
                <w:szCs w:val="24"/>
              </w:rPr>
            </w:pPr>
            <w:r>
              <w:rPr>
                <w:rFonts w:ascii="宋体" w:hAnsi="宋体" w:cs="宋体"/>
                <w:color w:val="000000"/>
                <w:szCs w:val="24"/>
              </w:rPr>
              <w:t>氧化铜（木炭粉）</w:t>
            </w:r>
          </w:p>
        </w:tc>
        <w:tc>
          <w:tcPr>
            <w:tcW w:w="4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left"/>
              <w:textAlignment w:val="center"/>
              <w:rPr>
                <w:rFonts w:ascii="宋体" w:hAnsi="宋体" w:cs="宋体"/>
                <w:color w:val="000000"/>
                <w:szCs w:val="24"/>
              </w:rPr>
            </w:pPr>
            <w:r>
              <w:rPr>
                <w:rFonts w:ascii="宋体" w:hAnsi="宋体" w:cs="宋体"/>
                <w:color w:val="000000"/>
                <w:szCs w:val="24"/>
              </w:rPr>
              <w:t>加入稀硫酸，过滤</w:t>
            </w:r>
          </w:p>
        </w:tc>
      </w:tr>
    </w:tbl>
    <w:p w:rsidR="00804124" w:rsidRDefault="00804124" w:rsidP="00804124">
      <w:pPr>
        <w:spacing w:line="360" w:lineRule="auto"/>
        <w:jc w:val="left"/>
        <w:textAlignment w:val="center"/>
        <w:rPr>
          <w:rFonts w:ascii="宋体" w:hAnsi="宋体" w:cs="宋体"/>
          <w:color w:val="000000"/>
        </w:rPr>
      </w:pPr>
    </w:p>
    <w:p w:rsidR="00804124" w:rsidRDefault="00804124" w:rsidP="00804124">
      <w:pPr>
        <w:spacing w:line="360" w:lineRule="auto"/>
        <w:jc w:val="left"/>
        <w:textAlignment w:val="center"/>
        <w:rPr>
          <w:color w:val="000000"/>
        </w:rPr>
      </w:pPr>
    </w:p>
    <w:p w:rsidR="00804124" w:rsidRDefault="00804124" w:rsidP="00804124">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804124" w:rsidRDefault="00804124" w:rsidP="00804124">
      <w:pPr>
        <w:spacing w:line="360" w:lineRule="auto"/>
        <w:textAlignment w:val="center"/>
        <w:rPr>
          <w:color w:val="000000"/>
        </w:rPr>
      </w:pPr>
      <w:r>
        <w:rPr>
          <w:color w:val="2E75B6"/>
        </w:rPr>
        <w:t>【答案】</w:t>
      </w:r>
      <w:r>
        <w:rPr>
          <w:color w:val="000000"/>
        </w:rPr>
        <w:t>C</w:t>
      </w:r>
    </w:p>
    <w:p w:rsidR="00804124" w:rsidRDefault="00804124" w:rsidP="00804124">
      <w:pPr>
        <w:spacing w:line="360" w:lineRule="auto"/>
        <w:textAlignment w:val="center"/>
        <w:rPr>
          <w:color w:val="000000"/>
        </w:rPr>
      </w:pPr>
      <w:r>
        <w:rPr>
          <w:color w:val="2E75B6"/>
        </w:rPr>
        <w:t>【解析】</w:t>
      </w:r>
    </w:p>
    <w:p w:rsidR="00804124" w:rsidRDefault="00804124" w:rsidP="00804124">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、氯化钾固体易溶于水，二氧化锰不溶于水，向混合物中加入足量的水，溶解、过滤，将滤液蒸发结晶得氯化钾固体，选项错误；</w:t>
      </w:r>
    </w:p>
    <w:p w:rsidR="00804124" w:rsidRDefault="00804124" w:rsidP="00804124">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NH</w:t>
      </w:r>
      <w:r>
        <w:rPr>
          <w:rFonts w:eastAsia="Times New Roman"/>
          <w:color w:val="000000"/>
          <w:vertAlign w:val="subscript"/>
        </w:rPr>
        <w:t>3</w:t>
      </w:r>
      <w:r>
        <w:rPr>
          <w:rFonts w:ascii="宋体" w:hAnsi="宋体" w:cs="宋体"/>
          <w:color w:val="000000"/>
        </w:rPr>
        <w:t>可以和浓硫酸反应生成硫酸铵，因此不能用浓硫酸干燥氨气，选项错误；</w:t>
      </w:r>
    </w:p>
    <w:p w:rsidR="00804124" w:rsidRDefault="00804124" w:rsidP="00804124">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、碳酸钠溶液和适量的氢氧化钙溶液恰好完全反应生成碳酸钙沉淀和</w:t>
      </w:r>
      <w:proofErr w:type="gramStart"/>
      <w:r>
        <w:rPr>
          <w:rFonts w:ascii="宋体" w:hAnsi="宋体" w:cs="宋体"/>
          <w:color w:val="000000"/>
        </w:rPr>
        <w:t>氢氧化钠</w:t>
      </w:r>
      <w:proofErr w:type="gramEnd"/>
      <w:r>
        <w:rPr>
          <w:rFonts w:ascii="宋体" w:hAnsi="宋体" w:cs="宋体"/>
          <w:color w:val="000000"/>
        </w:rPr>
        <w:t>，过滤，</w:t>
      </w:r>
      <w:proofErr w:type="gramStart"/>
      <w:r>
        <w:rPr>
          <w:rFonts w:ascii="宋体" w:hAnsi="宋体" w:cs="宋体"/>
          <w:color w:val="000000"/>
        </w:rPr>
        <w:t>得氢氧化钠</w:t>
      </w:r>
      <w:proofErr w:type="gramEnd"/>
      <w:r>
        <w:rPr>
          <w:rFonts w:ascii="宋体" w:hAnsi="宋体" w:cs="宋体"/>
          <w:color w:val="000000"/>
        </w:rPr>
        <w:t>溶液，选项正确；</w:t>
      </w:r>
    </w:p>
    <w:p w:rsidR="00804124" w:rsidRDefault="00804124" w:rsidP="00804124">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、氧化铜和硫酸反应生成硫酸铜和水，木炭和硫酸</w:t>
      </w:r>
      <w:proofErr w:type="gramStart"/>
      <w:r>
        <w:rPr>
          <w:rFonts w:ascii="宋体" w:hAnsi="宋体" w:cs="宋体"/>
          <w:color w:val="000000"/>
        </w:rPr>
        <w:t>不</w:t>
      </w:r>
      <w:proofErr w:type="gramEnd"/>
      <w:r>
        <w:rPr>
          <w:rFonts w:ascii="宋体" w:hAnsi="宋体" w:cs="宋体"/>
          <w:color w:val="000000"/>
        </w:rPr>
        <w:t>反应，向氧化铜和木炭粉混合物中加入稀硫酸，过滤，固体是木炭，选项错误。</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804124" w:rsidRDefault="00804124" w:rsidP="00804124">
      <w:pPr>
        <w:spacing w:line="360" w:lineRule="auto"/>
        <w:jc w:val="left"/>
        <w:textAlignment w:val="center"/>
        <w:rPr>
          <w:rFonts w:ascii="宋体" w:hAnsi="宋体" w:cs="宋体"/>
          <w:color w:val="000000"/>
        </w:rPr>
      </w:pPr>
      <w:r>
        <w:rPr>
          <w:color w:val="000000"/>
        </w:rPr>
        <w:t>12.</w:t>
      </w:r>
      <w:r>
        <w:rPr>
          <w:rFonts w:ascii="宋体" w:hAnsi="宋体" w:cs="宋体"/>
          <w:color w:val="000000"/>
        </w:rPr>
        <w:t>建立宏观和微观之间的联系是化学学科独特的思维方式。如图是几种化学反应的微观过程示意图，下列说法不正确的是</w:t>
      </w:r>
    </w:p>
    <w:p w:rsidR="00804124" w:rsidRDefault="00804124" w:rsidP="00804124">
      <w:pPr>
        <w:spacing w:line="360" w:lineRule="auto"/>
        <w:jc w:val="left"/>
        <w:textAlignment w:val="center"/>
        <w:rPr>
          <w:color w:val="000000"/>
        </w:rPr>
      </w:pPr>
      <w:r>
        <w:rPr>
          <w:rFonts w:ascii="宋体" w:hAnsi="宋体" w:cs="宋体"/>
          <w:noProof/>
          <w:color w:val="000000"/>
        </w:rPr>
        <w:lastRenderedPageBreak/>
        <w:drawing>
          <wp:inline distT="0" distB="0" distL="0" distR="0">
            <wp:extent cx="4579620" cy="3649980"/>
            <wp:effectExtent l="0" t="0" r="0" b="7620"/>
            <wp:docPr id="31" name="图片 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9620" cy="3649980"/>
                    </a:xfrm>
                    <a:prstGeom prst="rect">
                      <a:avLst/>
                    </a:prstGeom>
                    <a:noFill/>
                    <a:ln>
                      <a:noFill/>
                    </a:ln>
                  </pic:spPr>
                </pic:pic>
              </a:graphicData>
            </a:graphic>
          </wp:inline>
        </w:drawing>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A. 分子、原子、离子都是构成物质的微粒</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B. 构成物质的微粒的质量和体积都很小，总在不停地运动</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C. 氢气、氧气、石墨、金刚石都是单质，水、氢氧化钠、氯化氢、氯化钠都是化合物</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D. 化学变化前后，构成物质的微粒种类不变，只是微粒重新结合，因而，物质的种类和质量都不发生改变</w:t>
      </w:r>
    </w:p>
    <w:p w:rsidR="00804124" w:rsidRDefault="00804124" w:rsidP="00804124">
      <w:pPr>
        <w:spacing w:line="360" w:lineRule="auto"/>
        <w:textAlignment w:val="center"/>
        <w:rPr>
          <w:color w:val="000000"/>
        </w:rPr>
      </w:pPr>
      <w:r>
        <w:rPr>
          <w:color w:val="2E75B6"/>
        </w:rPr>
        <w:t>【答案】</w:t>
      </w:r>
      <w:r>
        <w:rPr>
          <w:color w:val="000000"/>
        </w:rPr>
        <w:t>D</w:t>
      </w:r>
    </w:p>
    <w:p w:rsidR="00804124" w:rsidRDefault="00804124" w:rsidP="00804124">
      <w:pPr>
        <w:spacing w:line="360" w:lineRule="auto"/>
        <w:textAlignment w:val="center"/>
        <w:rPr>
          <w:color w:val="000000"/>
        </w:rPr>
      </w:pPr>
      <w:r>
        <w:rPr>
          <w:color w:val="2E75B6"/>
        </w:rPr>
        <w:t>【解析】</w:t>
      </w:r>
    </w:p>
    <w:p w:rsidR="00804124" w:rsidRDefault="00804124" w:rsidP="00804124">
      <w:pPr>
        <w:spacing w:line="360" w:lineRule="auto"/>
        <w:textAlignment w:val="center"/>
        <w:rPr>
          <w:rFonts w:eastAsia="Times New Roman"/>
          <w:color w:val="000000"/>
        </w:rPr>
      </w:pPr>
      <w:r>
        <w:rPr>
          <w:color w:val="000000"/>
        </w:rPr>
        <w:t>【详解】</w:t>
      </w:r>
      <w:r>
        <w:rPr>
          <w:rFonts w:eastAsia="Times New Roman"/>
          <w:color w:val="000000"/>
        </w:rPr>
        <w:t>A</w:t>
      </w:r>
      <w:r>
        <w:rPr>
          <w:rFonts w:ascii="宋体" w:hAnsi="宋体" w:cs="宋体"/>
          <w:color w:val="000000"/>
        </w:rPr>
        <w:t>、水由水分子构成，氯化钠由钠离子和氯离子构成，石墨是由碳原子构成，所以分子、原子、离子都是构成物质的微粒，选项正确；</w:t>
      </w:r>
      <w:r>
        <w:rPr>
          <w:rFonts w:eastAsia="Times New Roman"/>
          <w:color w:val="000000"/>
        </w:rPr>
        <w:t xml:space="preserve"> </w:t>
      </w:r>
    </w:p>
    <w:p w:rsidR="00804124" w:rsidRDefault="00804124" w:rsidP="00804124">
      <w:pPr>
        <w:spacing w:line="360" w:lineRule="auto"/>
        <w:jc w:val="left"/>
        <w:textAlignment w:val="center"/>
        <w:rPr>
          <w:rFonts w:eastAsia="Times New Roman"/>
          <w:color w:val="000000"/>
        </w:rPr>
      </w:pPr>
      <w:r>
        <w:rPr>
          <w:rFonts w:eastAsia="Times New Roman"/>
          <w:color w:val="000000"/>
        </w:rPr>
        <w:t>B</w:t>
      </w:r>
      <w:r>
        <w:rPr>
          <w:rFonts w:ascii="宋体" w:hAnsi="宋体" w:cs="宋体"/>
          <w:color w:val="000000"/>
        </w:rPr>
        <w:t>、构成物质的微粒的质量和体积都很小，总在不停地运动，选项正确；</w:t>
      </w:r>
      <w:r>
        <w:rPr>
          <w:rFonts w:eastAsia="Times New Roman"/>
          <w:color w:val="000000"/>
        </w:rPr>
        <w:t xml:space="preserve"> </w:t>
      </w:r>
    </w:p>
    <w:p w:rsidR="00804124" w:rsidRDefault="00804124" w:rsidP="00804124">
      <w:pPr>
        <w:spacing w:line="360" w:lineRule="auto"/>
        <w:jc w:val="left"/>
        <w:textAlignment w:val="center"/>
        <w:rPr>
          <w:rFonts w:eastAsia="Times New Roman"/>
          <w:color w:val="000000"/>
        </w:rPr>
      </w:pPr>
      <w:r>
        <w:rPr>
          <w:rFonts w:eastAsia="Times New Roman"/>
          <w:color w:val="000000"/>
        </w:rPr>
        <w:t>C</w:t>
      </w:r>
      <w:r>
        <w:rPr>
          <w:rFonts w:ascii="宋体" w:hAnsi="宋体" w:cs="宋体"/>
          <w:color w:val="000000"/>
        </w:rPr>
        <w:t>、</w:t>
      </w:r>
      <w:r>
        <w:rPr>
          <w:rFonts w:eastAsia="Times New Roman"/>
          <w:color w:val="000000"/>
        </w:rPr>
        <w:t xml:space="preserve"> </w:t>
      </w:r>
      <w:r>
        <w:rPr>
          <w:rFonts w:ascii="宋体" w:hAnsi="宋体" w:cs="宋体"/>
          <w:color w:val="000000"/>
        </w:rPr>
        <w:t>氢气、氧气、石墨、金刚石都是由一种元素组成的纯净物，是单质；水、氢氧化钠、氯化氢、氯化钠都是由不同元素组成的纯净物，是化合物，选项正确；</w:t>
      </w:r>
      <w:r>
        <w:rPr>
          <w:rFonts w:eastAsia="Times New Roman"/>
          <w:color w:val="000000"/>
        </w:rPr>
        <w:t xml:space="preserve"> </w:t>
      </w:r>
    </w:p>
    <w:p w:rsidR="00804124" w:rsidRDefault="00804124" w:rsidP="00804124">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、化学变化前后，原子的种类不变，只是原子重新结合，但是分子的种类一定改变，因而，物质的种类改变，物质的总质量不发生改变，选项错误。</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804124" w:rsidRDefault="00804124" w:rsidP="00804124">
      <w:pPr>
        <w:spacing w:line="360" w:lineRule="auto"/>
        <w:jc w:val="left"/>
        <w:textAlignment w:val="center"/>
        <w:rPr>
          <w:rFonts w:ascii="宋体" w:hAnsi="宋体" w:cs="宋体"/>
          <w:color w:val="000000"/>
        </w:rPr>
      </w:pPr>
      <w:r>
        <w:rPr>
          <w:color w:val="000000"/>
        </w:rPr>
        <w:t>13.</w:t>
      </w:r>
      <w:r>
        <w:rPr>
          <w:rFonts w:ascii="宋体" w:hAnsi="宋体" w:cs="宋体"/>
          <w:color w:val="000000"/>
        </w:rPr>
        <w:t>下列各物质之间相互转化（注：物质间的转化均通过一步实现）关系与如图不符的是</w:t>
      </w:r>
    </w:p>
    <w:p w:rsidR="00804124" w:rsidRDefault="00804124" w:rsidP="00804124">
      <w:pPr>
        <w:spacing w:line="360" w:lineRule="auto"/>
        <w:jc w:val="left"/>
        <w:textAlignment w:val="center"/>
        <w:rPr>
          <w:color w:val="000000"/>
        </w:rPr>
      </w:pPr>
      <w:r>
        <w:rPr>
          <w:rFonts w:ascii="宋体" w:hAnsi="宋体" w:cs="宋体"/>
          <w:noProof/>
          <w:color w:val="000000"/>
        </w:rPr>
        <w:lastRenderedPageBreak/>
        <w:drawing>
          <wp:inline distT="0" distB="0" distL="0" distR="0">
            <wp:extent cx="1036320" cy="914400"/>
            <wp:effectExtent l="0" t="0" r="0" b="0"/>
            <wp:docPr id="30" name="图片 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36320" cy="914400"/>
                    </a:xfrm>
                    <a:prstGeom prst="rect">
                      <a:avLst/>
                    </a:prstGeom>
                    <a:noFill/>
                    <a:ln>
                      <a:noFill/>
                    </a:ln>
                  </pic:spPr>
                </pic:pic>
              </a:graphicData>
            </a:graphic>
          </wp:inline>
        </w:drawing>
      </w:r>
      <w:r>
        <w:rPr>
          <w:rFonts w:ascii="宋体" w:hAnsi="宋体" w:cs="宋体"/>
          <w:color w:val="000000"/>
        </w:rPr>
        <w:br/>
      </w:r>
    </w:p>
    <w:tbl>
      <w:tblPr>
        <w:tblW w:w="3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68"/>
        <w:gridCol w:w="926"/>
        <w:gridCol w:w="739"/>
        <w:gridCol w:w="1087"/>
      </w:tblGrid>
      <w:tr w:rsidR="00804124" w:rsidTr="00BA138C">
        <w:trPr>
          <w:trHeight w:val="300"/>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ascii="宋体" w:hAnsi="宋体" w:cs="宋体"/>
                <w:color w:val="000000"/>
                <w:szCs w:val="24"/>
              </w:rPr>
            </w:pPr>
            <w:r>
              <w:rPr>
                <w:rFonts w:ascii="宋体" w:hAnsi="宋体" w:cs="宋体"/>
                <w:color w:val="000000"/>
                <w:szCs w:val="24"/>
              </w:rPr>
              <w:t>选项物质</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eastAsia="Times New Roman"/>
                <w:color w:val="000000"/>
                <w:szCs w:val="24"/>
              </w:rPr>
            </w:pPr>
            <w:r>
              <w:rPr>
                <w:rFonts w:eastAsia="Times New Roman"/>
                <w:color w:val="000000"/>
                <w:szCs w:val="24"/>
              </w:rPr>
              <w:t>X</w:t>
            </w:r>
          </w:p>
        </w:tc>
        <w:tc>
          <w:tcPr>
            <w:tcW w:w="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eastAsia="Times New Roman"/>
                <w:color w:val="000000"/>
                <w:szCs w:val="24"/>
              </w:rPr>
            </w:pPr>
            <w:r>
              <w:rPr>
                <w:rFonts w:eastAsia="Times New Roman"/>
                <w:color w:val="000000"/>
                <w:szCs w:val="24"/>
              </w:rPr>
              <w:t>Y</w:t>
            </w:r>
          </w:p>
        </w:tc>
        <w:tc>
          <w:tcPr>
            <w:tcW w:w="10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eastAsia="Times New Roman"/>
                <w:color w:val="000000"/>
                <w:szCs w:val="24"/>
              </w:rPr>
            </w:pPr>
            <w:r>
              <w:rPr>
                <w:rFonts w:eastAsia="Times New Roman"/>
                <w:color w:val="000000"/>
                <w:szCs w:val="24"/>
              </w:rPr>
              <w:t>Z</w:t>
            </w:r>
          </w:p>
        </w:tc>
      </w:tr>
      <w:tr w:rsidR="00804124" w:rsidTr="00BA138C">
        <w:trPr>
          <w:trHeight w:val="300"/>
        </w:trPr>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eastAsia="Times New Roman"/>
                <w:color w:val="000000"/>
                <w:szCs w:val="24"/>
              </w:rPr>
            </w:pPr>
            <w:r>
              <w:rPr>
                <w:rFonts w:eastAsia="Times New Roman"/>
                <w:color w:val="000000"/>
                <w:szCs w:val="24"/>
              </w:rPr>
              <w:t>A</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eastAsia="Times New Roman"/>
                <w:color w:val="000000"/>
                <w:szCs w:val="24"/>
              </w:rPr>
            </w:pPr>
            <w:r>
              <w:rPr>
                <w:rFonts w:eastAsia="Times New Roman"/>
                <w:color w:val="000000"/>
                <w:szCs w:val="24"/>
              </w:rPr>
              <w:t>CO</w:t>
            </w:r>
            <w:r>
              <w:rPr>
                <w:rFonts w:eastAsia="Times New Roman"/>
                <w:color w:val="000000"/>
                <w:szCs w:val="24"/>
                <w:vertAlign w:val="subscript"/>
              </w:rPr>
              <w:t>2</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eastAsia="Times New Roman"/>
                <w:color w:val="000000"/>
                <w:szCs w:val="24"/>
              </w:rPr>
            </w:pPr>
            <w:r>
              <w:rPr>
                <w:rFonts w:eastAsia="Times New Roman"/>
                <w:color w:val="000000"/>
                <w:szCs w:val="24"/>
              </w:rPr>
              <w:t>O</w:t>
            </w:r>
            <w:r>
              <w:rPr>
                <w:rFonts w:eastAsia="Times New Roman"/>
                <w:color w:val="000000"/>
                <w:szCs w:val="24"/>
                <w:vertAlign w:val="subscript"/>
              </w:rPr>
              <w:t>2</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eastAsia="Times New Roman"/>
                <w:color w:val="000000"/>
                <w:szCs w:val="24"/>
              </w:rPr>
            </w:pPr>
            <w:r>
              <w:rPr>
                <w:rFonts w:eastAsia="Times New Roman"/>
                <w:color w:val="000000"/>
                <w:szCs w:val="24"/>
              </w:rPr>
              <w:t>CO</w:t>
            </w:r>
          </w:p>
        </w:tc>
      </w:tr>
      <w:tr w:rsidR="00804124" w:rsidTr="00BA138C">
        <w:trPr>
          <w:trHeight w:val="300"/>
        </w:trPr>
        <w:tc>
          <w:tcPr>
            <w:tcW w:w="15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eastAsia="Times New Roman"/>
                <w:color w:val="000000"/>
                <w:szCs w:val="24"/>
              </w:rPr>
            </w:pPr>
            <w:r>
              <w:rPr>
                <w:rFonts w:eastAsia="Times New Roman"/>
                <w:color w:val="000000"/>
                <w:szCs w:val="24"/>
              </w:rPr>
              <w:t>B</w:t>
            </w:r>
          </w:p>
        </w:tc>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eastAsia="Times New Roman"/>
                <w:color w:val="000000"/>
                <w:szCs w:val="24"/>
              </w:rPr>
            </w:pPr>
            <w:r>
              <w:rPr>
                <w:rFonts w:eastAsia="Times New Roman"/>
                <w:color w:val="000000"/>
                <w:szCs w:val="24"/>
              </w:rPr>
              <w:t>CaCO</w:t>
            </w:r>
            <w:r>
              <w:rPr>
                <w:rFonts w:eastAsia="Times New Roman"/>
                <w:color w:val="000000"/>
                <w:szCs w:val="24"/>
                <w:vertAlign w:val="subscript"/>
              </w:rPr>
              <w:t>3</w:t>
            </w:r>
          </w:p>
        </w:tc>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eastAsia="Times New Roman"/>
                <w:color w:val="000000"/>
                <w:szCs w:val="24"/>
              </w:rPr>
            </w:pPr>
            <w:proofErr w:type="spellStart"/>
            <w:r>
              <w:rPr>
                <w:rFonts w:eastAsia="Times New Roman"/>
                <w:color w:val="000000"/>
                <w:szCs w:val="24"/>
              </w:rPr>
              <w:t>CaO</w:t>
            </w:r>
            <w:proofErr w:type="spellEnd"/>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eastAsia="Times New Roman"/>
                <w:color w:val="000000"/>
                <w:szCs w:val="24"/>
              </w:rPr>
            </w:pPr>
            <w:proofErr w:type="spellStart"/>
            <w:r>
              <w:rPr>
                <w:rFonts w:eastAsia="Times New Roman"/>
                <w:color w:val="000000"/>
                <w:szCs w:val="24"/>
              </w:rPr>
              <w:t>Ca</w:t>
            </w:r>
            <w:proofErr w:type="spellEnd"/>
            <w:r>
              <w:rPr>
                <w:rFonts w:ascii="宋体" w:hAnsi="宋体" w:cs="宋体"/>
                <w:color w:val="000000"/>
                <w:szCs w:val="24"/>
              </w:rPr>
              <w:t>（</w:t>
            </w:r>
            <w:r>
              <w:rPr>
                <w:rFonts w:eastAsia="Times New Roman"/>
                <w:color w:val="000000"/>
                <w:szCs w:val="24"/>
              </w:rPr>
              <w:t>OH</w:t>
            </w:r>
            <w:r>
              <w:rPr>
                <w:rFonts w:ascii="宋体" w:hAnsi="宋体" w:cs="宋体"/>
                <w:color w:val="000000"/>
                <w:szCs w:val="24"/>
              </w:rPr>
              <w:t>）</w:t>
            </w:r>
            <w:r>
              <w:rPr>
                <w:rFonts w:eastAsia="Times New Roman"/>
                <w:color w:val="000000"/>
                <w:szCs w:val="24"/>
                <w:vertAlign w:val="subscript"/>
              </w:rPr>
              <w:t>2</w:t>
            </w:r>
          </w:p>
        </w:tc>
      </w:tr>
      <w:tr w:rsidR="00804124" w:rsidTr="00BA138C">
        <w:trPr>
          <w:trHeight w:val="300"/>
        </w:trPr>
        <w:tc>
          <w:tcPr>
            <w:tcW w:w="17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eastAsia="Times New Roman"/>
                <w:color w:val="000000"/>
                <w:szCs w:val="24"/>
              </w:rPr>
            </w:pPr>
            <w:r>
              <w:rPr>
                <w:rFonts w:eastAsia="Times New Roman"/>
                <w:color w:val="000000"/>
                <w:szCs w:val="24"/>
              </w:rPr>
              <w:t>C</w:t>
            </w:r>
          </w:p>
        </w:tc>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eastAsia="Times New Roman"/>
                <w:color w:val="000000"/>
                <w:szCs w:val="24"/>
              </w:rPr>
            </w:pPr>
            <w:r>
              <w:rPr>
                <w:rFonts w:eastAsia="Times New Roman"/>
                <w:color w:val="000000"/>
                <w:szCs w:val="24"/>
              </w:rPr>
              <w:t>H</w:t>
            </w:r>
            <w:r>
              <w:rPr>
                <w:rFonts w:eastAsia="Times New Roman"/>
                <w:color w:val="000000"/>
                <w:szCs w:val="24"/>
                <w:vertAlign w:val="subscript"/>
              </w:rPr>
              <w:t>2</w:t>
            </w:r>
            <w:r>
              <w:rPr>
                <w:rFonts w:eastAsia="Times New Roman"/>
                <w:color w:val="000000"/>
                <w:szCs w:val="24"/>
              </w:rPr>
              <w:t>O</w:t>
            </w:r>
            <w:r>
              <w:rPr>
                <w:rFonts w:eastAsia="Times New Roman"/>
                <w:color w:val="000000"/>
                <w:szCs w:val="24"/>
                <w:vertAlign w:val="subscript"/>
              </w:rPr>
              <w:t>2</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eastAsia="Times New Roman"/>
                <w:color w:val="000000"/>
                <w:szCs w:val="24"/>
              </w:rPr>
            </w:pPr>
            <w:r>
              <w:rPr>
                <w:rFonts w:eastAsia="Times New Roman"/>
                <w:color w:val="000000"/>
                <w:szCs w:val="24"/>
              </w:rPr>
              <w:t>H</w:t>
            </w:r>
            <w:r>
              <w:rPr>
                <w:rFonts w:eastAsia="Times New Roman"/>
                <w:color w:val="000000"/>
                <w:szCs w:val="24"/>
                <w:vertAlign w:val="subscript"/>
              </w:rPr>
              <w:t>2</w:t>
            </w:r>
            <w:r>
              <w:rPr>
                <w:rFonts w:eastAsia="Times New Roman"/>
                <w:color w:val="000000"/>
                <w:szCs w:val="24"/>
              </w:rPr>
              <w:t>O</w:t>
            </w:r>
          </w:p>
        </w:tc>
        <w:tc>
          <w:tcPr>
            <w:tcW w:w="16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eastAsia="Times New Roman"/>
                <w:color w:val="000000"/>
                <w:szCs w:val="24"/>
              </w:rPr>
            </w:pPr>
            <w:r>
              <w:rPr>
                <w:rFonts w:eastAsia="Times New Roman"/>
                <w:color w:val="000000"/>
                <w:szCs w:val="24"/>
              </w:rPr>
              <w:t>H</w:t>
            </w:r>
            <w:r>
              <w:rPr>
                <w:rFonts w:eastAsia="Times New Roman"/>
                <w:color w:val="000000"/>
                <w:szCs w:val="24"/>
                <w:vertAlign w:val="subscript"/>
              </w:rPr>
              <w:t>2</w:t>
            </w:r>
          </w:p>
        </w:tc>
      </w:tr>
      <w:tr w:rsidR="00804124" w:rsidTr="00BA138C">
        <w:trPr>
          <w:trHeight w:val="300"/>
        </w:trPr>
        <w:tc>
          <w:tcPr>
            <w:tcW w:w="19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eastAsia="Times New Roman"/>
                <w:color w:val="000000"/>
                <w:szCs w:val="24"/>
              </w:rPr>
            </w:pPr>
            <w:r>
              <w:rPr>
                <w:rFonts w:eastAsia="Times New Roman"/>
                <w:color w:val="000000"/>
                <w:szCs w:val="24"/>
              </w:rPr>
              <w:t>D</w:t>
            </w:r>
          </w:p>
        </w:tc>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eastAsia="Times New Roman"/>
                <w:color w:val="000000"/>
                <w:szCs w:val="24"/>
              </w:rPr>
            </w:pPr>
            <w:r>
              <w:rPr>
                <w:rFonts w:eastAsia="Times New Roman"/>
                <w:color w:val="000000"/>
                <w:szCs w:val="24"/>
              </w:rPr>
              <w:t>Cu</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eastAsia="Times New Roman"/>
                <w:color w:val="000000"/>
                <w:szCs w:val="24"/>
              </w:rPr>
            </w:pPr>
            <w:proofErr w:type="spellStart"/>
            <w:r>
              <w:rPr>
                <w:rFonts w:eastAsia="Times New Roman"/>
                <w:color w:val="000000"/>
                <w:szCs w:val="24"/>
              </w:rPr>
              <w:t>CuO</w:t>
            </w:r>
            <w:proofErr w:type="spellEnd"/>
          </w:p>
        </w:tc>
        <w:tc>
          <w:tcPr>
            <w:tcW w:w="18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center"/>
              <w:textAlignment w:val="center"/>
              <w:rPr>
                <w:rFonts w:eastAsia="Times New Roman"/>
                <w:color w:val="000000"/>
                <w:szCs w:val="24"/>
              </w:rPr>
            </w:pPr>
            <w:r>
              <w:rPr>
                <w:rFonts w:eastAsia="Times New Roman"/>
                <w:color w:val="000000"/>
                <w:szCs w:val="24"/>
              </w:rPr>
              <w:t>CuSO</w:t>
            </w:r>
            <w:r>
              <w:rPr>
                <w:rFonts w:eastAsia="Times New Roman"/>
                <w:color w:val="000000"/>
                <w:szCs w:val="24"/>
                <w:vertAlign w:val="subscript"/>
              </w:rPr>
              <w:t>4</w:t>
            </w:r>
          </w:p>
        </w:tc>
      </w:tr>
    </w:tbl>
    <w:p w:rsidR="00804124" w:rsidRDefault="00804124" w:rsidP="00804124">
      <w:pPr>
        <w:spacing w:line="360" w:lineRule="auto"/>
        <w:jc w:val="left"/>
        <w:textAlignment w:val="center"/>
        <w:rPr>
          <w:rFonts w:ascii="宋体" w:hAnsi="宋体" w:cs="宋体"/>
          <w:color w:val="000000"/>
        </w:rPr>
      </w:pPr>
    </w:p>
    <w:p w:rsidR="00804124" w:rsidRDefault="00804124" w:rsidP="00804124">
      <w:pPr>
        <w:spacing w:line="360" w:lineRule="auto"/>
        <w:jc w:val="left"/>
        <w:textAlignment w:val="center"/>
        <w:rPr>
          <w:color w:val="000000"/>
        </w:rPr>
      </w:pPr>
    </w:p>
    <w:p w:rsidR="00804124" w:rsidRDefault="00804124" w:rsidP="00804124">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804124" w:rsidRDefault="00804124" w:rsidP="00804124">
      <w:pPr>
        <w:spacing w:line="360" w:lineRule="auto"/>
        <w:textAlignment w:val="center"/>
        <w:rPr>
          <w:color w:val="000000"/>
        </w:rPr>
      </w:pPr>
      <w:r>
        <w:rPr>
          <w:color w:val="2E75B6"/>
        </w:rPr>
        <w:t>【答案】</w:t>
      </w:r>
      <w:r>
        <w:rPr>
          <w:color w:val="000000"/>
        </w:rPr>
        <w:t>C</w:t>
      </w:r>
    </w:p>
    <w:p w:rsidR="00804124" w:rsidRDefault="00804124" w:rsidP="00804124">
      <w:pPr>
        <w:spacing w:line="360" w:lineRule="auto"/>
        <w:textAlignment w:val="center"/>
        <w:rPr>
          <w:color w:val="000000"/>
        </w:rPr>
      </w:pPr>
      <w:r>
        <w:rPr>
          <w:color w:val="2E75B6"/>
        </w:rPr>
        <w:t>【解析】</w:t>
      </w:r>
    </w:p>
    <w:p w:rsidR="00804124" w:rsidRDefault="00804124" w:rsidP="00804124">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、二氧化碳通过光合作用转化成氧气，氧气和</w:t>
      </w:r>
      <w:proofErr w:type="gramStart"/>
      <w:r>
        <w:rPr>
          <w:rFonts w:ascii="宋体" w:hAnsi="宋体" w:cs="宋体"/>
          <w:color w:val="000000"/>
        </w:rPr>
        <w:t>碳发生</w:t>
      </w:r>
      <w:proofErr w:type="gramEnd"/>
      <w:r>
        <w:rPr>
          <w:rFonts w:ascii="宋体" w:hAnsi="宋体" w:cs="宋体"/>
          <w:color w:val="000000"/>
        </w:rPr>
        <w:t>不完全燃烧生成一氧化碳，一氧化碳燃烧或与某些金属氧化物反应生成二氧化碳，转化成立，选项正确；</w:t>
      </w:r>
    </w:p>
    <w:p w:rsidR="00804124" w:rsidRDefault="00804124" w:rsidP="00804124">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、碳酸钙高温条件下分解生成氧化钙，氧化钙和水反应生成氢氧化钙，氢氧化钙和二氧化碳或可溶性碳酸盐（如碳酸钠）反应生成碳酸钙沉淀，转化成立，选项正确；</w:t>
      </w:r>
    </w:p>
    <w:p w:rsidR="00804124" w:rsidRDefault="00804124" w:rsidP="00804124">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、过氧化氢分解生成水，水在通电条件下分解生成氢气，氢气不能转化成过氧化氢，转化不成立，选项错误；</w:t>
      </w:r>
    </w:p>
    <w:p w:rsidR="00804124" w:rsidRDefault="00804124" w:rsidP="00804124">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、铜和氧气在加热条件下生成氧化铜，氧化铜和硫酸反应生成硫酸铜，硫酸铜和比铜活泼的金属（如铁等）反应生成铜，转化成立，选项正确。</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804124" w:rsidRDefault="00804124" w:rsidP="00804124">
      <w:pPr>
        <w:spacing w:line="360" w:lineRule="auto"/>
        <w:jc w:val="left"/>
        <w:textAlignment w:val="center"/>
        <w:rPr>
          <w:rFonts w:ascii="宋体" w:hAnsi="宋体" w:cs="宋体"/>
          <w:b/>
          <w:color w:val="000000"/>
          <w:sz w:val="24"/>
        </w:rPr>
      </w:pPr>
      <w:r>
        <w:rPr>
          <w:rFonts w:ascii="宋体" w:hAnsi="宋体" w:cs="宋体"/>
          <w:b/>
          <w:color w:val="000000"/>
          <w:sz w:val="24"/>
        </w:rPr>
        <w:t>二、填空（共</w:t>
      </w:r>
      <w:r>
        <w:rPr>
          <w:rFonts w:eastAsia="Times New Roman"/>
          <w:b/>
          <w:color w:val="000000"/>
          <w:sz w:val="24"/>
        </w:rPr>
        <w:t>13</w:t>
      </w:r>
      <w:r>
        <w:rPr>
          <w:rFonts w:ascii="宋体" w:hAnsi="宋体" w:cs="宋体"/>
          <w:b/>
          <w:color w:val="000000"/>
          <w:sz w:val="24"/>
        </w:rPr>
        <w:t>分）</w:t>
      </w:r>
    </w:p>
    <w:p w:rsidR="00804124" w:rsidRDefault="00804124" w:rsidP="00804124">
      <w:pPr>
        <w:spacing w:line="360" w:lineRule="auto"/>
        <w:jc w:val="left"/>
        <w:textAlignment w:val="center"/>
        <w:rPr>
          <w:rFonts w:ascii="宋体" w:hAnsi="宋体" w:cs="宋体"/>
          <w:color w:val="000000"/>
        </w:rPr>
      </w:pPr>
      <w:r>
        <w:rPr>
          <w:color w:val="000000"/>
        </w:rPr>
        <w:t>14.</w:t>
      </w:r>
      <w:r>
        <w:rPr>
          <w:rFonts w:ascii="宋体" w:hAnsi="宋体" w:cs="宋体"/>
          <w:color w:val="000000"/>
        </w:rPr>
        <w:t>元素周期表是学习和研究化学的一种重要工具。如图是元素周期表的一部分。请回答下列问题：</w:t>
      </w:r>
    </w:p>
    <w:p w:rsidR="00804124" w:rsidRDefault="00804124" w:rsidP="00804124">
      <w:pPr>
        <w:spacing w:line="360" w:lineRule="auto"/>
        <w:jc w:val="left"/>
        <w:textAlignment w:val="center"/>
        <w:rPr>
          <w:color w:val="000000"/>
        </w:rPr>
      </w:pPr>
      <w:r>
        <w:rPr>
          <w:rFonts w:ascii="宋体" w:hAnsi="宋体" w:cs="宋体"/>
          <w:noProof/>
          <w:color w:val="000000"/>
        </w:rPr>
        <w:lastRenderedPageBreak/>
        <w:drawing>
          <wp:inline distT="0" distB="0" distL="0" distR="0">
            <wp:extent cx="2788920" cy="1935480"/>
            <wp:effectExtent l="0" t="0" r="0" b="7620"/>
            <wp:docPr id="29" name="图片 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88920" cy="1935480"/>
                    </a:xfrm>
                    <a:prstGeom prst="rect">
                      <a:avLst/>
                    </a:prstGeom>
                    <a:noFill/>
                    <a:ln>
                      <a:noFill/>
                    </a:ln>
                  </pic:spPr>
                </pic:pic>
              </a:graphicData>
            </a:graphic>
          </wp:inline>
        </w:drawing>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）图中的元素都属于_____（填“金属”或“非金属”）元素。</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）在周期表中查找硫元素，知道硫元素</w:t>
      </w:r>
      <w:r>
        <w:rPr>
          <w:rFonts w:ascii="宋体" w:hAnsi="宋体" w:cs="宋体"/>
          <w:noProof/>
          <w:color w:val="000000"/>
        </w:rPr>
        <w:drawing>
          <wp:inline distT="0" distB="0" distL="0" distR="0">
            <wp:extent cx="137160" cy="17526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原子序数是</w:t>
      </w:r>
      <w:r>
        <w:rPr>
          <w:rFonts w:eastAsia="Times New Roman"/>
          <w:color w:val="000000"/>
        </w:rPr>
        <w:t>16</w:t>
      </w:r>
      <w:r>
        <w:rPr>
          <w:rFonts w:ascii="宋体" w:hAnsi="宋体" w:cs="宋体"/>
          <w:color w:val="000000"/>
        </w:rPr>
        <w:t>，你还可以获得它的信息有_____________（写一条）。在化学反应中硫原子容易得到电子，形成_______（用符号表示）。</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）硒元素是人体必需的微量元素中的一种，摄入量过低可能引发_________。</w:t>
      </w:r>
    </w:p>
    <w:p w:rsidR="00804124" w:rsidRDefault="00804124" w:rsidP="00804124">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非金属</w:t>
      </w:r>
      <w:r>
        <w:rPr>
          <w:color w:val="000000"/>
        </w:rPr>
        <w:t xml:space="preserve">    (2). </w:t>
      </w:r>
      <w:r>
        <w:rPr>
          <w:rFonts w:ascii="宋体" w:hAnsi="宋体" w:cs="宋体"/>
          <w:color w:val="000000"/>
        </w:rPr>
        <w:t>相对原子质量为</w:t>
      </w:r>
      <w:r>
        <w:rPr>
          <w:rFonts w:eastAsia="Times New Roman"/>
          <w:color w:val="000000"/>
        </w:rPr>
        <w:t>32.06</w:t>
      </w:r>
      <w:r>
        <w:rPr>
          <w:rFonts w:ascii="宋体" w:hAnsi="宋体" w:cs="宋体"/>
          <w:color w:val="000000"/>
        </w:rPr>
        <w:t>（合理即可）</w:t>
      </w:r>
      <w:r>
        <w:rPr>
          <w:color w:val="000000"/>
        </w:rPr>
        <w:t xml:space="preserve">    (3). </w:t>
      </w:r>
      <w:proofErr w:type="gramStart"/>
      <w:r>
        <w:rPr>
          <w:rFonts w:eastAsia="Times New Roman"/>
          <w:color w:val="000000"/>
        </w:rPr>
        <w:t>S</w:t>
      </w:r>
      <w:r>
        <w:rPr>
          <w:rFonts w:eastAsia="Times New Roman"/>
          <w:color w:val="000000"/>
          <w:vertAlign w:val="superscript"/>
        </w:rPr>
        <w:t>2-</w:t>
      </w:r>
      <w:r>
        <w:rPr>
          <w:color w:val="000000"/>
        </w:rPr>
        <w:t xml:space="preserve">    (4).</w:t>
      </w:r>
      <w:proofErr w:type="gramEnd"/>
      <w:r>
        <w:rPr>
          <w:color w:val="000000"/>
        </w:rPr>
        <w:t xml:space="preserve"> </w:t>
      </w:r>
      <w:r>
        <w:rPr>
          <w:rFonts w:ascii="宋体" w:hAnsi="宋体" w:cs="宋体"/>
          <w:color w:val="000000"/>
        </w:rPr>
        <w:t>表皮角质化或癌症</w:t>
      </w:r>
    </w:p>
    <w:p w:rsidR="00804124" w:rsidRDefault="00804124" w:rsidP="00804124">
      <w:pPr>
        <w:spacing w:line="360" w:lineRule="auto"/>
        <w:textAlignment w:val="center"/>
        <w:rPr>
          <w:color w:val="000000"/>
        </w:rPr>
      </w:pPr>
      <w:r>
        <w:rPr>
          <w:color w:val="2E75B6"/>
        </w:rPr>
        <w:t>【解析】</w:t>
      </w:r>
    </w:p>
    <w:p w:rsidR="00804124" w:rsidRDefault="00804124" w:rsidP="00804124">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）图中的元素名称都是“石”字旁，都属于非金属元素；</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）在元素周期表中，元素名称的左上角的数字为元素的原子序数，右上角为元素符号，下边是元素的相对原子质量，在周期表中查找硫元素，知道硫元素的原子序数是</w:t>
      </w:r>
      <w:r>
        <w:rPr>
          <w:rFonts w:eastAsia="Times New Roman"/>
          <w:color w:val="000000"/>
        </w:rPr>
        <w:t>16</w:t>
      </w:r>
      <w:r>
        <w:rPr>
          <w:rFonts w:ascii="宋体" w:hAnsi="宋体" w:cs="宋体"/>
          <w:color w:val="000000"/>
        </w:rPr>
        <w:t>，还可以获得它的信息有硫的符号为</w:t>
      </w:r>
      <w:r>
        <w:rPr>
          <w:rFonts w:eastAsia="Times New Roman"/>
          <w:color w:val="000000"/>
        </w:rPr>
        <w:t>S</w:t>
      </w:r>
      <w:r>
        <w:rPr>
          <w:rFonts w:ascii="宋体" w:hAnsi="宋体" w:cs="宋体"/>
          <w:color w:val="000000"/>
        </w:rPr>
        <w:t>，相对原子质量为</w:t>
      </w:r>
      <w:r>
        <w:rPr>
          <w:rFonts w:eastAsia="Times New Roman"/>
          <w:color w:val="000000"/>
        </w:rPr>
        <w:t>32.06</w:t>
      </w:r>
      <w:r>
        <w:rPr>
          <w:rFonts w:ascii="宋体" w:hAnsi="宋体" w:cs="宋体"/>
          <w:color w:val="000000"/>
        </w:rPr>
        <w:t>等。在化学反应中硫原子容易得到电子，形成带两个单位负电荷的硫离子，符号为</w:t>
      </w:r>
      <w:r>
        <w:rPr>
          <w:rFonts w:eastAsia="Times New Roman"/>
          <w:color w:val="000000"/>
        </w:rPr>
        <w:t>S</w:t>
      </w:r>
      <w:r>
        <w:rPr>
          <w:rFonts w:eastAsia="Times New Roman"/>
          <w:color w:val="000000"/>
          <w:vertAlign w:val="superscript"/>
        </w:rPr>
        <w:t>2-</w:t>
      </w:r>
      <w:r>
        <w:rPr>
          <w:rFonts w:ascii="宋体" w:hAnsi="宋体" w:cs="宋体"/>
          <w:color w:val="000000"/>
        </w:rPr>
        <w:t>；</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）硒元素是人体必需的微量元素中的一种，摄入量过低可能引发表皮角质化或癌症。</w:t>
      </w:r>
    </w:p>
    <w:p w:rsidR="00804124" w:rsidRDefault="00804124" w:rsidP="00804124">
      <w:pPr>
        <w:spacing w:line="360" w:lineRule="auto"/>
        <w:jc w:val="left"/>
        <w:textAlignment w:val="center"/>
        <w:rPr>
          <w:rFonts w:ascii="宋体" w:hAnsi="宋体" w:cs="宋体"/>
          <w:color w:val="000000"/>
        </w:rPr>
      </w:pPr>
      <w:r>
        <w:rPr>
          <w:color w:val="000000"/>
        </w:rPr>
        <w:t>15.</w:t>
      </w:r>
      <w:r>
        <w:rPr>
          <w:rFonts w:ascii="宋体" w:hAnsi="宋体" w:cs="宋体"/>
          <w:color w:val="000000"/>
        </w:rPr>
        <w:t>从图表中获取信息是化学学习的基本能力。如图是氯化钠和硝酸钾在不同温度时的溶解度曲线，请回答下列问题：</w:t>
      </w:r>
    </w:p>
    <w:p w:rsidR="00804124" w:rsidRDefault="00804124" w:rsidP="00804124">
      <w:pPr>
        <w:spacing w:line="360" w:lineRule="auto"/>
        <w:jc w:val="left"/>
        <w:textAlignment w:val="center"/>
        <w:rPr>
          <w:color w:val="000000"/>
        </w:rPr>
      </w:pPr>
      <w:r>
        <w:rPr>
          <w:rFonts w:ascii="宋体" w:hAnsi="宋体" w:cs="宋体"/>
          <w:noProof/>
          <w:color w:val="000000"/>
        </w:rPr>
        <w:lastRenderedPageBreak/>
        <w:drawing>
          <wp:inline distT="0" distB="0" distL="0" distR="0">
            <wp:extent cx="4907280" cy="3581400"/>
            <wp:effectExtent l="0" t="0" r="7620" b="0"/>
            <wp:docPr id="27" name="图片 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07280" cy="3581400"/>
                    </a:xfrm>
                    <a:prstGeom prst="rect">
                      <a:avLst/>
                    </a:prstGeom>
                    <a:noFill/>
                    <a:ln>
                      <a:noFill/>
                    </a:ln>
                  </pic:spPr>
                </pic:pic>
              </a:graphicData>
            </a:graphic>
          </wp:inline>
        </w:drawing>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20℃</w:t>
      </w:r>
      <w:r>
        <w:rPr>
          <w:rFonts w:ascii="宋体" w:hAnsi="宋体" w:cs="宋体"/>
          <w:color w:val="000000"/>
        </w:rPr>
        <w:t>时，氯化钠的溶解度是</w:t>
      </w:r>
      <w:r>
        <w:rPr>
          <w:rFonts w:eastAsia="Times New Roman"/>
          <w:color w:val="000000"/>
        </w:rPr>
        <w:t>36g</w:t>
      </w:r>
      <w:r>
        <w:rPr>
          <w:rFonts w:ascii="宋体" w:hAnsi="宋体" w:cs="宋体"/>
          <w:color w:val="000000"/>
        </w:rPr>
        <w:t>，其含义是______________。</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60℃</w:t>
      </w:r>
      <w:r>
        <w:rPr>
          <w:rFonts w:ascii="宋体" w:hAnsi="宋体" w:cs="宋体"/>
          <w:color w:val="000000"/>
        </w:rPr>
        <w:t>时，在</w:t>
      </w:r>
      <w:r>
        <w:rPr>
          <w:rFonts w:eastAsia="Times New Roman"/>
          <w:color w:val="000000"/>
        </w:rPr>
        <w:t>50g</w:t>
      </w:r>
      <w:r>
        <w:rPr>
          <w:rFonts w:ascii="宋体" w:hAnsi="宋体" w:cs="宋体"/>
          <w:color w:val="000000"/>
        </w:rPr>
        <w:t>水中加入</w:t>
      </w:r>
      <w:r>
        <w:rPr>
          <w:rFonts w:eastAsia="Times New Roman"/>
          <w:color w:val="000000"/>
        </w:rPr>
        <w:t>70g</w:t>
      </w:r>
      <w:r>
        <w:rPr>
          <w:rFonts w:ascii="宋体" w:hAnsi="宋体" w:cs="宋体"/>
          <w:color w:val="000000"/>
        </w:rPr>
        <w:t>硝酸钾固体，充分搅拌至固体不再溶解时，此时形成的溶液是_____（填“饱和”或“不饱和”）溶液，溶液中溶质的质量分数为_______（计算结果精确到</w:t>
      </w:r>
      <w:r>
        <w:rPr>
          <w:rFonts w:eastAsia="Times New Roman"/>
          <w:color w:val="000000"/>
        </w:rPr>
        <w:t>0.1%</w:t>
      </w:r>
      <w:r>
        <w:rPr>
          <w:rFonts w:ascii="宋体" w:hAnsi="宋体" w:cs="宋体"/>
          <w:color w:val="000000"/>
        </w:rPr>
        <w:t>）。</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）图中，当向盛有水的烧杯中缓慢倒入浓硫酸时，试管中观察到的现象是___________。</w:t>
      </w:r>
    </w:p>
    <w:p w:rsidR="00804124" w:rsidRDefault="00804124" w:rsidP="00804124">
      <w:pPr>
        <w:spacing w:line="360" w:lineRule="auto"/>
        <w:textAlignment w:val="center"/>
        <w:rPr>
          <w:rFonts w:ascii="宋体" w:hAnsi="宋体" w:cs="宋体"/>
          <w:color w:val="000000"/>
        </w:rPr>
      </w:pPr>
      <w:r>
        <w:rPr>
          <w:color w:val="2E75B6"/>
        </w:rPr>
        <w:t>【答案】</w:t>
      </w:r>
      <w:r>
        <w:rPr>
          <w:color w:val="000000"/>
        </w:rPr>
        <w:t xml:space="preserve">    (1). </w:t>
      </w:r>
      <w:r>
        <w:rPr>
          <w:rFonts w:eastAsia="Times New Roman"/>
          <w:color w:val="000000"/>
        </w:rPr>
        <w:t>20℃</w:t>
      </w:r>
      <w:r>
        <w:rPr>
          <w:rFonts w:ascii="宋体" w:hAnsi="宋体" w:cs="宋体"/>
          <w:color w:val="000000"/>
        </w:rPr>
        <w:t>时，氯化钠溶于</w:t>
      </w:r>
      <w:r>
        <w:rPr>
          <w:rFonts w:eastAsia="Times New Roman"/>
          <w:color w:val="000000"/>
        </w:rPr>
        <w:t>100g</w:t>
      </w:r>
      <w:r>
        <w:rPr>
          <w:rFonts w:ascii="宋体" w:hAnsi="宋体" w:cs="宋体"/>
          <w:color w:val="000000"/>
        </w:rPr>
        <w:t>水中达到饱和状态的质量为</w:t>
      </w:r>
      <w:r>
        <w:rPr>
          <w:rFonts w:eastAsia="Times New Roman"/>
          <w:color w:val="000000"/>
        </w:rPr>
        <w:t>36g</w:t>
      </w:r>
      <w:r>
        <w:rPr>
          <w:color w:val="000000"/>
        </w:rPr>
        <w:t xml:space="preserve">    (2). </w:t>
      </w:r>
      <w:r>
        <w:rPr>
          <w:rFonts w:ascii="宋体" w:hAnsi="宋体" w:cs="宋体"/>
          <w:color w:val="000000"/>
        </w:rPr>
        <w:t>饱和</w:t>
      </w:r>
      <w:r>
        <w:rPr>
          <w:color w:val="000000"/>
        </w:rPr>
        <w:t xml:space="preserve">    (3). </w:t>
      </w:r>
      <w:r>
        <w:rPr>
          <w:rFonts w:eastAsia="Times New Roman"/>
          <w:color w:val="000000"/>
        </w:rPr>
        <w:t>52.4%</w:t>
      </w:r>
      <w:r>
        <w:rPr>
          <w:color w:val="000000"/>
        </w:rPr>
        <w:t xml:space="preserve">    (4). </w:t>
      </w:r>
      <w:r>
        <w:rPr>
          <w:rFonts w:ascii="宋体" w:hAnsi="宋体" w:cs="宋体"/>
          <w:color w:val="000000"/>
        </w:rPr>
        <w:t>试管中的硝酸钾逐渐溶解</w:t>
      </w:r>
    </w:p>
    <w:p w:rsidR="00804124" w:rsidRDefault="00804124" w:rsidP="00804124">
      <w:pPr>
        <w:spacing w:line="360" w:lineRule="auto"/>
        <w:textAlignment w:val="center"/>
        <w:rPr>
          <w:color w:val="000000"/>
        </w:rPr>
      </w:pPr>
      <w:r>
        <w:rPr>
          <w:color w:val="2E75B6"/>
        </w:rPr>
        <w:t>【解析】</w:t>
      </w:r>
    </w:p>
    <w:p w:rsidR="00804124" w:rsidRDefault="00804124" w:rsidP="00804124">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）溶解度的定义是：在某温度下，溶质溶于</w:t>
      </w:r>
      <w:r>
        <w:rPr>
          <w:rFonts w:eastAsia="Times New Roman"/>
          <w:color w:val="000000"/>
        </w:rPr>
        <w:t>100g</w:t>
      </w:r>
      <w:r>
        <w:rPr>
          <w:rFonts w:ascii="宋体" w:hAnsi="宋体" w:cs="宋体"/>
          <w:color w:val="000000"/>
        </w:rPr>
        <w:t>水中达到饱和状态所溶解的质量，故填：</w:t>
      </w:r>
      <w:r>
        <w:rPr>
          <w:rFonts w:eastAsia="Times New Roman"/>
          <w:color w:val="000000"/>
        </w:rPr>
        <w:t>20℃</w:t>
      </w:r>
      <w:r>
        <w:rPr>
          <w:rFonts w:ascii="宋体" w:hAnsi="宋体" w:cs="宋体"/>
          <w:color w:val="000000"/>
        </w:rPr>
        <w:t>时，氯化钠溶于</w:t>
      </w:r>
      <w:r>
        <w:rPr>
          <w:rFonts w:eastAsia="Times New Roman"/>
          <w:color w:val="000000"/>
        </w:rPr>
        <w:t>100g</w:t>
      </w:r>
      <w:r>
        <w:rPr>
          <w:rFonts w:ascii="宋体" w:hAnsi="宋体" w:cs="宋体"/>
          <w:color w:val="000000"/>
        </w:rPr>
        <w:t>水中达到饱和状态时溶解的质量为</w:t>
      </w:r>
      <w:r>
        <w:rPr>
          <w:rFonts w:eastAsia="Times New Roman"/>
          <w:color w:val="000000"/>
        </w:rPr>
        <w:t>36g</w:t>
      </w:r>
      <w:r>
        <w:rPr>
          <w:rFonts w:ascii="宋体" w:hAnsi="宋体" w:cs="宋体"/>
          <w:color w:val="000000"/>
        </w:rPr>
        <w:t>；</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60℃</w:t>
      </w:r>
      <w:r>
        <w:rPr>
          <w:rFonts w:ascii="宋体" w:hAnsi="宋体" w:cs="宋体"/>
          <w:color w:val="000000"/>
        </w:rPr>
        <w:t>时，硝酸钾的溶解度为</w:t>
      </w:r>
      <w:r>
        <w:rPr>
          <w:rFonts w:eastAsia="Times New Roman"/>
          <w:color w:val="000000"/>
        </w:rPr>
        <w:t>110g</w:t>
      </w:r>
      <w:r>
        <w:rPr>
          <w:rFonts w:ascii="宋体" w:hAnsi="宋体" w:cs="宋体"/>
          <w:color w:val="000000"/>
        </w:rPr>
        <w:t>，则</w:t>
      </w:r>
      <w:r>
        <w:rPr>
          <w:rFonts w:eastAsia="Times New Roman"/>
          <w:color w:val="000000"/>
        </w:rPr>
        <w:t>50g</w:t>
      </w:r>
      <w:r>
        <w:rPr>
          <w:rFonts w:ascii="宋体" w:hAnsi="宋体" w:cs="宋体"/>
          <w:color w:val="000000"/>
        </w:rPr>
        <w:t>水中最多溶解</w:t>
      </w:r>
      <w:r>
        <w:rPr>
          <w:rFonts w:eastAsia="Times New Roman"/>
          <w:color w:val="000000"/>
        </w:rPr>
        <w:t>55g</w:t>
      </w:r>
      <w:r>
        <w:rPr>
          <w:rFonts w:ascii="宋体" w:hAnsi="宋体" w:cs="宋体"/>
          <w:color w:val="000000"/>
        </w:rPr>
        <w:t>硝酸钾，质量小于</w:t>
      </w:r>
      <w:r>
        <w:rPr>
          <w:rFonts w:eastAsia="Times New Roman"/>
          <w:color w:val="000000"/>
        </w:rPr>
        <w:t>70g</w:t>
      </w:r>
      <w:r>
        <w:rPr>
          <w:rFonts w:ascii="宋体" w:hAnsi="宋体" w:cs="宋体"/>
          <w:color w:val="000000"/>
        </w:rPr>
        <w:t>，因此此时的溶液为饱和溶液；则溶质质量分数</w:t>
      </w:r>
      <w:r>
        <w:rPr>
          <w:rFonts w:eastAsia="Times New Roman"/>
          <w:color w:val="000000"/>
        </w:rPr>
        <w:t>=</w:t>
      </w:r>
      <w:r>
        <w:object w:dxaOrig="2540" w:dyaOrig="658">
          <v:shape id="_x0000_i1028" type="#_x0000_t75" alt="学科网(www.zxxk.com)--教育资源门户，提供试卷、教案、课件、论文、素材以及各类教学资源下载，还有大量而丰富的教学相关资讯！" style="width:127.2pt;height:33pt" o:ole="">
            <v:imagedata r:id="rId28" o:title="eqId928605132cca49ee8f828aae1be16d6d"/>
          </v:shape>
          <o:OLEObject Type="Embed" ProgID="Equation.DSMT4" ShapeID="_x0000_i1028" DrawAspect="Content" ObjectID="_1660824290" r:id="rId29"/>
        </w:object>
      </w:r>
      <w:r>
        <w:rPr>
          <w:rFonts w:ascii="宋体" w:hAnsi="宋体" w:cs="宋体"/>
          <w:color w:val="000000"/>
        </w:rPr>
        <w:t>；</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）浓硫酸的稀释会大量放热，导致大烧杯中的溶液和试管温度升高，温度升高导致硝酸钾溶解度增大，因此现象为：试管中的硝酸钾逐渐溶解。</w:t>
      </w:r>
    </w:p>
    <w:p w:rsidR="00804124" w:rsidRDefault="00804124" w:rsidP="00804124">
      <w:pPr>
        <w:spacing w:line="360" w:lineRule="auto"/>
        <w:jc w:val="left"/>
        <w:textAlignment w:val="center"/>
        <w:rPr>
          <w:rFonts w:ascii="宋体" w:hAnsi="宋体" w:cs="宋体"/>
          <w:color w:val="000000"/>
        </w:rPr>
      </w:pPr>
      <w:r>
        <w:rPr>
          <w:color w:val="000000"/>
        </w:rPr>
        <w:t>16.</w:t>
      </w:r>
      <w:r>
        <w:rPr>
          <w:rFonts w:ascii="宋体" w:hAnsi="宋体" w:cs="宋体"/>
          <w:color w:val="000000"/>
        </w:rPr>
        <w:t>如图为化学实验室常用仪器，据此回答问题：</w:t>
      </w:r>
    </w:p>
    <w:p w:rsidR="00804124" w:rsidRDefault="00804124" w:rsidP="00804124">
      <w:pPr>
        <w:spacing w:line="360" w:lineRule="auto"/>
        <w:jc w:val="left"/>
        <w:textAlignment w:val="center"/>
        <w:rPr>
          <w:color w:val="000000"/>
        </w:rPr>
      </w:pPr>
      <w:r>
        <w:rPr>
          <w:rFonts w:ascii="宋体" w:hAnsi="宋体" w:cs="宋体"/>
          <w:noProof/>
          <w:color w:val="000000"/>
        </w:rPr>
        <w:lastRenderedPageBreak/>
        <w:drawing>
          <wp:inline distT="0" distB="0" distL="0" distR="0">
            <wp:extent cx="5821680" cy="1318260"/>
            <wp:effectExtent l="0" t="0" r="7620" b="0"/>
            <wp:docPr id="26" name="图片 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21680" cy="1318260"/>
                    </a:xfrm>
                    <a:prstGeom prst="rect">
                      <a:avLst/>
                    </a:prstGeom>
                    <a:noFill/>
                    <a:ln>
                      <a:noFill/>
                    </a:ln>
                  </pic:spPr>
                </pic:pic>
              </a:graphicData>
            </a:graphic>
          </wp:inline>
        </w:drawing>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）欲组装一套实验室制取氧气的发生装置，你选择的仪器是_____（填序号，下同），发生反应的化学方程式为______________。</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）若要收集一瓶二氧化碳气体，你选择的仪器是_______，判断该气体是否收集满的方法是_____________。</w:t>
      </w:r>
    </w:p>
    <w:p w:rsidR="00804124" w:rsidRDefault="00804124" w:rsidP="00804124">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ascii="宋体" w:hAnsi="宋体" w:cs="宋体"/>
          <w:color w:val="000000"/>
        </w:rPr>
        <w:t>③④⑤⑦</w:t>
      </w:r>
      <w:r>
        <w:rPr>
          <w:color w:val="000000"/>
        </w:rPr>
        <w:t xml:space="preserve">    (2).</w:t>
      </w:r>
      <w:proofErr w:type="gramEnd"/>
      <w:r>
        <w:rPr>
          <w:color w:val="000000"/>
        </w:rPr>
        <w:t xml:space="preserve"> </w:t>
      </w:r>
      <w:r>
        <w:object w:dxaOrig="2780" w:dyaOrig="801">
          <v:shape id="_x0000_i1029" type="#_x0000_t75" alt="学科网(www.zxxk.com)--教育资源门户，提供试卷、教案、课件、论文、素材以及各类教学资源下载，还有大量而丰富的教学相关资讯！" style="width:139.2pt;height:40.2pt" o:ole="">
            <v:imagedata r:id="rId31" o:title="eqIdbb8ab44b9d6944ecb84b3064e4896813"/>
          </v:shape>
          <o:OLEObject Type="Embed" ProgID="Equation.DSMT4" ShapeID="_x0000_i1029" DrawAspect="Content" ObjectID="_1660824291" r:id="rId32"/>
        </w:object>
      </w:r>
      <w:r>
        <w:rPr>
          <w:rFonts w:ascii="宋体" w:hAnsi="宋体" w:cs="宋体"/>
          <w:color w:val="000000"/>
        </w:rPr>
        <w:t>或</w:t>
      </w:r>
      <w:r>
        <w:object w:dxaOrig="3315" w:dyaOrig="675">
          <v:shape id="_x0000_i1030" type="#_x0000_t75" alt="学科网(www.zxxk.com)--教育资源门户，提供试卷、教案、课件、论文、素材以及各类教学资源下载，还有大量而丰富的教学相关资讯！" style="width:165.6pt;height:33.6pt" o:ole="">
            <v:imagedata r:id="rId33" o:title="eqId897f58514dc44c959f36af5b060a3676"/>
          </v:shape>
          <o:OLEObject Type="Embed" ProgID="Equation.DSMT4" ShapeID="_x0000_i1030" DrawAspect="Content" ObjectID="_1660824292" r:id="rId34"/>
        </w:object>
      </w:r>
      <w:r>
        <w:rPr>
          <w:color w:val="000000"/>
        </w:rPr>
        <w:t xml:space="preserve">    (3). </w:t>
      </w:r>
      <w:proofErr w:type="gramStart"/>
      <w:r>
        <w:rPr>
          <w:rFonts w:ascii="宋体" w:hAnsi="宋体" w:cs="宋体"/>
          <w:color w:val="000000"/>
        </w:rPr>
        <w:t>②</w:t>
      </w:r>
      <w:r>
        <w:rPr>
          <w:color w:val="000000"/>
        </w:rPr>
        <w:t xml:space="preserve">    (4).</w:t>
      </w:r>
      <w:proofErr w:type="gramEnd"/>
      <w:r>
        <w:rPr>
          <w:color w:val="000000"/>
        </w:rPr>
        <w:t xml:space="preserve"> </w:t>
      </w:r>
      <w:r>
        <w:rPr>
          <w:rFonts w:ascii="宋体" w:hAnsi="宋体" w:cs="宋体"/>
          <w:color w:val="000000"/>
        </w:rPr>
        <w:t>将燃着的木条放在集气瓶口，木条复燃，说明已经集满</w:t>
      </w:r>
    </w:p>
    <w:p w:rsidR="00804124" w:rsidRDefault="00804124" w:rsidP="00804124">
      <w:pPr>
        <w:spacing w:line="360" w:lineRule="auto"/>
        <w:textAlignment w:val="center"/>
        <w:rPr>
          <w:color w:val="000000"/>
        </w:rPr>
      </w:pPr>
      <w:r>
        <w:rPr>
          <w:color w:val="2E75B6"/>
        </w:rPr>
        <w:t>【解析】</w:t>
      </w:r>
    </w:p>
    <w:p w:rsidR="00804124" w:rsidRDefault="00804124" w:rsidP="00804124">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）根据所给仪器，可选择③④⑤⑦，该装置是固体加热反应制取氧气，适用于氯酸钾在二氧化锰的催化下受热分解为氯化钾和氧气，该反应的化学方程式为：</w:t>
      </w:r>
      <w:r>
        <w:object w:dxaOrig="2780" w:dyaOrig="801">
          <v:shape id="_x0000_i1031" type="#_x0000_t75" alt="学科网(www.zxxk.com)--教育资源门户，提供试卷、教案、课件、论文、素材以及各类教学资源下载，还有大量而丰富的教学相关资讯！" style="width:139.2pt;height:40.2pt" o:ole="">
            <v:imagedata r:id="rId31" o:title="eqIdbb8ab44b9d6944ecb84b3064e4896813"/>
          </v:shape>
          <o:OLEObject Type="Embed" ProgID="Equation.DSMT4" ShapeID="_x0000_i1031" DrawAspect="Content" ObjectID="_1660824293" r:id="rId35"/>
        </w:object>
      </w:r>
      <w:r>
        <w:rPr>
          <w:rFonts w:ascii="宋体" w:hAnsi="宋体" w:cs="宋体"/>
          <w:color w:val="000000"/>
        </w:rPr>
        <w:t>，也适用于高锰酸钾加热制取氧气；高锰酸钾在加热的条件下反应生成锰酸钾、二氧化锰和氧气，该反应的化学方程式为：</w:t>
      </w:r>
      <w:r>
        <w:object w:dxaOrig="3315" w:dyaOrig="675">
          <v:shape id="_x0000_i1032" type="#_x0000_t75" alt="学科网(www.zxxk.com)--教育资源门户，提供试卷、教案、课件、论文、素材以及各类教学资源下载，还有大量而丰富的教学相关资讯！" style="width:165.6pt;height:33.6pt" o:ole="">
            <v:imagedata r:id="rId33" o:title="eqId897f58514dc44c959f36af5b060a3676"/>
          </v:shape>
          <o:OLEObject Type="Embed" ProgID="Equation.DSMT4" ShapeID="_x0000_i1032" DrawAspect="Content" ObjectID="_1660824294" r:id="rId36"/>
        </w:object>
      </w:r>
      <w:r>
        <w:rPr>
          <w:rFonts w:ascii="宋体" w:hAnsi="宋体" w:cs="宋体"/>
          <w:color w:val="000000"/>
        </w:rPr>
        <w:t>；</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）二氧化碳溶于水，密度比空气大，可用向上排空气法收集，收集装置可选②；</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二氧化碳不燃烧，也不支持燃烧，</w:t>
      </w:r>
      <w:proofErr w:type="gramStart"/>
      <w:r>
        <w:rPr>
          <w:rFonts w:ascii="宋体" w:hAnsi="宋体" w:cs="宋体"/>
          <w:color w:val="000000"/>
        </w:rPr>
        <w:t>故验满</w:t>
      </w:r>
      <w:proofErr w:type="gramEnd"/>
      <w:r>
        <w:rPr>
          <w:rFonts w:ascii="宋体" w:hAnsi="宋体" w:cs="宋体"/>
          <w:color w:val="000000"/>
        </w:rPr>
        <w:t>的方法是：将燃着的木条放在集气瓶口，木条复燃，说明已经集满。</w:t>
      </w:r>
    </w:p>
    <w:p w:rsidR="00804124" w:rsidRDefault="00804124" w:rsidP="00804124">
      <w:pPr>
        <w:spacing w:line="360" w:lineRule="auto"/>
        <w:jc w:val="left"/>
        <w:textAlignment w:val="center"/>
        <w:rPr>
          <w:rFonts w:ascii="宋体" w:hAnsi="宋体" w:cs="宋体"/>
          <w:b/>
          <w:color w:val="000000"/>
          <w:sz w:val="24"/>
        </w:rPr>
      </w:pPr>
      <w:r>
        <w:rPr>
          <w:rFonts w:ascii="宋体" w:hAnsi="宋体" w:cs="宋体"/>
          <w:b/>
          <w:color w:val="000000"/>
          <w:sz w:val="24"/>
        </w:rPr>
        <w:t>三、应用（共</w:t>
      </w:r>
      <w:r>
        <w:rPr>
          <w:rFonts w:eastAsia="Times New Roman"/>
          <w:b/>
          <w:color w:val="000000"/>
          <w:sz w:val="24"/>
        </w:rPr>
        <w:t>12</w:t>
      </w:r>
      <w:r>
        <w:rPr>
          <w:rFonts w:ascii="宋体" w:hAnsi="宋体" w:cs="宋体"/>
          <w:b/>
          <w:color w:val="000000"/>
          <w:sz w:val="24"/>
        </w:rPr>
        <w:t>分）</w:t>
      </w:r>
    </w:p>
    <w:p w:rsidR="00804124" w:rsidRDefault="00804124" w:rsidP="00804124">
      <w:pPr>
        <w:spacing w:line="360" w:lineRule="auto"/>
        <w:jc w:val="left"/>
        <w:textAlignment w:val="center"/>
        <w:rPr>
          <w:rFonts w:ascii="宋体" w:hAnsi="宋体" w:cs="宋体"/>
          <w:color w:val="000000"/>
        </w:rPr>
      </w:pPr>
      <w:r>
        <w:rPr>
          <w:color w:val="000000"/>
        </w:rPr>
        <w:t>17.</w:t>
      </w:r>
      <w:r>
        <w:rPr>
          <w:rFonts w:ascii="宋体" w:hAnsi="宋体" w:cs="宋体"/>
          <w:color w:val="000000"/>
        </w:rPr>
        <w:t>通过近一年的学习，同学们一定深刻感受到化学就在身边，人类的衣、食、住、行都离不开化学，它使我们的生活变得更加绚丽多彩。请回答下列问题：</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）你身上的衣服牢固耐穿、易洗快干、抗皱性好，是因为衣料大多都由__________（填“合成纤维”或“天然纤维”）制成。</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）自</w:t>
      </w:r>
      <w:r>
        <w:rPr>
          <w:rFonts w:eastAsia="Times New Roman"/>
          <w:color w:val="000000"/>
        </w:rPr>
        <w:t>2018</w:t>
      </w:r>
      <w:r>
        <w:rPr>
          <w:rFonts w:ascii="宋体" w:hAnsi="宋体" w:cs="宋体"/>
          <w:color w:val="000000"/>
        </w:rPr>
        <w:t>年以来，宁夏多地区启动深度净化黄河水替换地下水源供水，保障城乡居民饮水安全。黄河水自取水站经过沉淀、过滤、吸附、杀菌消毒，达到国家生活饮用水标准后，输送至千家万户。小刚通过_____，判断自来水仍然是硬水。饮用前，可_____将其软化。</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）你住的房屋建造时所用的各种材料也和化学有关。例如，用石灰浆粉刷过的墙壁，一段时间后，变得既白又坚固，其原理是__________（用化学方程式表示）。</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）“共享电动车”方便市民绿色出行，有效缓解了城市交通压力，减少了大气污染，成为现代城市的又一道靓丽“风景”。为防止电动车钢制车架与空气中的_______等接触而生锈，通常在车架表面进行喷漆处理。</w:t>
      </w:r>
    </w:p>
    <w:p w:rsidR="00804124" w:rsidRDefault="00804124" w:rsidP="00804124">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合成纤维</w:t>
      </w:r>
      <w:r>
        <w:rPr>
          <w:color w:val="000000"/>
        </w:rPr>
        <w:t xml:space="preserve">    (2). </w:t>
      </w:r>
      <w:r>
        <w:rPr>
          <w:rFonts w:ascii="宋体" w:hAnsi="宋体" w:cs="宋体"/>
          <w:color w:val="000000"/>
        </w:rPr>
        <w:t>肥皂水</w:t>
      </w:r>
      <w:r>
        <w:rPr>
          <w:color w:val="000000"/>
        </w:rPr>
        <w:t xml:space="preserve">    (3). </w:t>
      </w:r>
      <w:r>
        <w:rPr>
          <w:rFonts w:ascii="宋体" w:hAnsi="宋体" w:cs="宋体"/>
          <w:color w:val="000000"/>
        </w:rPr>
        <w:t>煮沸</w:t>
      </w:r>
      <w:r>
        <w:rPr>
          <w:color w:val="000000"/>
        </w:rPr>
        <w:t xml:space="preserve">    (4). </w:t>
      </w:r>
      <w:r>
        <w:object w:dxaOrig="3181" w:dyaOrig="376">
          <v:shape id="_x0000_i1033" type="#_x0000_t75" alt="学科网(www.zxxk.com)--教育资源门户，提供试卷、教案、课件、论文、素材以及各类教学资源下载，还有大量而丰富的教学相关资讯！" style="width:159pt;height:18.6pt" o:ole="">
            <v:imagedata r:id="rId37" o:title="eqId10771ccabe2f4d3d80dda617a54d6f69"/>
          </v:shape>
          <o:OLEObject Type="Embed" ProgID="Equation.DSMT4" ShapeID="_x0000_i1033" DrawAspect="Content" ObjectID="_1660824295" r:id="rId38"/>
        </w:object>
      </w:r>
      <w:r>
        <w:rPr>
          <w:color w:val="000000"/>
        </w:rPr>
        <w:t xml:space="preserve">    (5). </w:t>
      </w:r>
      <w:r>
        <w:rPr>
          <w:rFonts w:ascii="宋体" w:hAnsi="宋体" w:cs="宋体"/>
          <w:color w:val="000000"/>
        </w:rPr>
        <w:t>氧气、水蒸气</w:t>
      </w:r>
    </w:p>
    <w:p w:rsidR="00804124" w:rsidRDefault="00804124" w:rsidP="00804124">
      <w:pPr>
        <w:spacing w:line="360" w:lineRule="auto"/>
        <w:textAlignment w:val="center"/>
        <w:rPr>
          <w:color w:val="000000"/>
        </w:rPr>
      </w:pPr>
      <w:r>
        <w:rPr>
          <w:color w:val="2E75B6"/>
        </w:rPr>
        <w:t>【解析】</w:t>
      </w:r>
    </w:p>
    <w:p w:rsidR="00804124" w:rsidRDefault="00804124" w:rsidP="00804124">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）合成纤维强度高、弹性好、耐磨和耐化学腐蚀，因此我们所穿的衣服大多都由合成纤维制成，牢固耐穿、易洗快干、抗皱性好；</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）通常用肥皂水来鉴别硬水和软水，肥皂水在硬水中易起浮渣，在软水中泡沫较多；</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硬水中含有较多的可溶性钙、镁化合物，加热时，这些钙、镁化合物会形成沉淀，故生活中通常用煮沸的方法将其软化；</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）氢氧化钙能与空气中的二氧化碳反应生成碳酸钙和水，故用石灰浆粉刷过的墙壁，一段时间后，变得既白又坚固，该反应的化学方程式为：</w:t>
      </w:r>
      <w:r>
        <w:object w:dxaOrig="3181" w:dyaOrig="376">
          <v:shape id="_x0000_i1034" type="#_x0000_t75" alt="学科网(www.zxxk.com)--教育资源门户，提供试卷、教案、课件、论文、素材以及各类教学资源下载，还有大量而丰富的教学相关资讯！" style="width:159pt;height:18.6pt" o:ole="">
            <v:imagedata r:id="rId37" o:title="eqId10771ccabe2f4d3d80dda617a54d6f69"/>
          </v:shape>
          <o:OLEObject Type="Embed" ProgID="Equation.DSMT4" ShapeID="_x0000_i1034" DrawAspect="Content" ObjectID="_1660824296" r:id="rId39"/>
        </w:object>
      </w:r>
      <w:r>
        <w:rPr>
          <w:rFonts w:ascii="宋体" w:hAnsi="宋体" w:cs="宋体"/>
          <w:color w:val="000000"/>
        </w:rPr>
        <w:t>；</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）铁生锈的条件是铁与空气中的氧气、水蒸气直接接触，故填：氧气、水蒸气。</w:t>
      </w:r>
    </w:p>
    <w:p w:rsidR="00804124" w:rsidRDefault="00804124" w:rsidP="00804124">
      <w:pPr>
        <w:spacing w:line="360" w:lineRule="auto"/>
        <w:jc w:val="left"/>
        <w:textAlignment w:val="center"/>
        <w:rPr>
          <w:rFonts w:ascii="宋体" w:hAnsi="宋体" w:cs="宋体"/>
          <w:color w:val="000000"/>
        </w:rPr>
      </w:pPr>
      <w:r>
        <w:rPr>
          <w:color w:val="000000"/>
        </w:rPr>
        <w:t>18.</w:t>
      </w:r>
      <w:r>
        <w:rPr>
          <w:rFonts w:ascii="宋体" w:hAnsi="宋体" w:cs="宋体"/>
          <w:color w:val="000000"/>
        </w:rPr>
        <w:t>某实验小组的同学完成“二氧化碳的实验室制取与性质”实验活动后，测得实验产生的废液</w:t>
      </w:r>
      <w:r>
        <w:rPr>
          <w:rFonts w:eastAsia="Times New Roman"/>
          <w:color w:val="000000"/>
        </w:rPr>
        <w:t>pH&lt;6.5</w:t>
      </w:r>
      <w:r>
        <w:rPr>
          <w:rFonts w:ascii="宋体" w:hAnsi="宋体" w:cs="宋体"/>
          <w:color w:val="000000"/>
        </w:rPr>
        <w:t>（已知：酸、碱废液</w:t>
      </w:r>
      <w:r>
        <w:rPr>
          <w:rFonts w:eastAsia="Times New Roman"/>
          <w:color w:val="000000"/>
        </w:rPr>
        <w:t>pH</w:t>
      </w:r>
      <w:r>
        <w:rPr>
          <w:rFonts w:ascii="宋体" w:hAnsi="宋体" w:cs="宋体"/>
          <w:color w:val="000000"/>
        </w:rPr>
        <w:t>在</w:t>
      </w:r>
      <w:r>
        <w:rPr>
          <w:rFonts w:eastAsia="Times New Roman"/>
          <w:color w:val="000000"/>
        </w:rPr>
        <w:t>6.5-85</w:t>
      </w:r>
      <w:r>
        <w:rPr>
          <w:rFonts w:ascii="宋体" w:hAnsi="宋体" w:cs="宋体"/>
          <w:color w:val="000000"/>
        </w:rPr>
        <w:t>之间达到排放标准）。为准确测得废液中氯化氢的质量分数，同学们取了</w:t>
      </w:r>
      <w:r>
        <w:rPr>
          <w:rFonts w:eastAsia="Times New Roman"/>
          <w:color w:val="000000"/>
        </w:rPr>
        <w:t>200g</w:t>
      </w:r>
      <w:r>
        <w:rPr>
          <w:rFonts w:ascii="宋体" w:hAnsi="宋体" w:cs="宋体"/>
          <w:color w:val="000000"/>
        </w:rPr>
        <w:t>废液，当加入</w:t>
      </w:r>
      <w:r>
        <w:rPr>
          <w:rFonts w:eastAsia="Times New Roman"/>
          <w:color w:val="000000"/>
        </w:rPr>
        <w:t>1.48g</w:t>
      </w:r>
      <w:r>
        <w:rPr>
          <w:rFonts w:ascii="宋体" w:hAnsi="宋体" w:cs="宋体"/>
          <w:color w:val="000000"/>
        </w:rPr>
        <w:t>熟石灰时，测得溶液</w:t>
      </w:r>
      <w:r>
        <w:rPr>
          <w:rFonts w:eastAsia="Times New Roman"/>
          <w:color w:val="000000"/>
        </w:rPr>
        <w:t>pH=7</w:t>
      </w:r>
      <w:r>
        <w:rPr>
          <w:rFonts w:ascii="宋体" w:hAnsi="宋体" w:cs="宋体"/>
          <w:color w:val="000000"/>
        </w:rPr>
        <w:t>。</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）计算废液中氯化氢的质量分数。</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）实验室的这类废液不要倒入下水道，应该</w:t>
      </w:r>
      <w:r>
        <w:rPr>
          <w:rFonts w:eastAsia="Times New Roman"/>
          <w:color w:val="000000"/>
          <w:u w:val="single"/>
        </w:rPr>
        <w:t xml:space="preserve">           </w:t>
      </w:r>
      <w:r>
        <w:rPr>
          <w:rFonts w:ascii="宋体" w:hAnsi="宋体" w:cs="宋体"/>
          <w:color w:val="000000"/>
        </w:rPr>
        <w:t>（写一条）。</w:t>
      </w:r>
    </w:p>
    <w:p w:rsidR="00804124" w:rsidRDefault="00804124" w:rsidP="00804124">
      <w:pPr>
        <w:spacing w:line="360" w:lineRule="auto"/>
        <w:textAlignment w:val="center"/>
        <w:rPr>
          <w:rFonts w:ascii="宋体" w:hAnsi="宋体" w:cs="宋体"/>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0.73%</w:t>
      </w:r>
      <w:r>
        <w:rPr>
          <w:rFonts w:ascii="宋体" w:hAnsi="宋体" w:cs="宋体"/>
          <w:color w:val="000000"/>
        </w:rPr>
        <w:t>；（</w:t>
      </w:r>
      <w:r>
        <w:rPr>
          <w:rFonts w:eastAsia="Times New Roman"/>
          <w:color w:val="000000"/>
        </w:rPr>
        <w:t>2</w:t>
      </w:r>
      <w:r>
        <w:rPr>
          <w:rFonts w:ascii="宋体" w:hAnsi="宋体" w:cs="宋体"/>
          <w:color w:val="000000"/>
        </w:rPr>
        <w:t>）倒入指定容器，集中处理</w:t>
      </w:r>
    </w:p>
    <w:p w:rsidR="00804124" w:rsidRDefault="00804124" w:rsidP="00804124">
      <w:pPr>
        <w:spacing w:line="360" w:lineRule="auto"/>
        <w:textAlignment w:val="center"/>
        <w:rPr>
          <w:color w:val="000000"/>
        </w:rPr>
      </w:pPr>
      <w:r>
        <w:rPr>
          <w:color w:val="2E75B6"/>
        </w:rPr>
        <w:t>【解析】</w:t>
      </w:r>
    </w:p>
    <w:p w:rsidR="00804124" w:rsidRDefault="00804124" w:rsidP="00804124">
      <w:pPr>
        <w:spacing w:line="360" w:lineRule="auto"/>
        <w:textAlignment w:val="center"/>
        <w:rPr>
          <w:rFonts w:eastAsia="Times New Roman"/>
          <w:i/>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）解：设废液中氯化氢的质量分数为</w:t>
      </w:r>
      <w:r>
        <w:rPr>
          <w:rFonts w:eastAsia="Times New Roman"/>
          <w:i/>
          <w:color w:val="000000"/>
        </w:rPr>
        <w:t>x</w:t>
      </w:r>
    </w:p>
    <w:p w:rsidR="00804124" w:rsidRDefault="00804124" w:rsidP="00804124">
      <w:pPr>
        <w:spacing w:line="360" w:lineRule="auto"/>
        <w:jc w:val="left"/>
        <w:textAlignment w:val="center"/>
        <w:rPr>
          <w:rFonts w:eastAsia="Times New Roman"/>
          <w:color w:val="000000"/>
        </w:rPr>
      </w:pPr>
      <w:r>
        <w:object w:dxaOrig="3424" w:dyaOrig="1054">
          <v:shape id="_x0000_i1035" type="#_x0000_t75" alt="学科网(www.zxxk.com)--教育资源门户，提供试卷、教案、课件、论文、素材以及各类教学资源下载，还有大量而丰富的教学相关资讯！" style="width:171pt;height:52.8pt" o:ole="">
            <v:imagedata r:id="rId40" o:title="eqIdac47cb185b48482faa2e0ce58d603b63"/>
          </v:shape>
          <o:OLEObject Type="Embed" ProgID="Equation.DSMT4" ShapeID="_x0000_i1035" DrawAspect="Content" ObjectID="_1660824297" r:id="rId41"/>
        </w:object>
      </w:r>
      <w:r>
        <w:rPr>
          <w:rFonts w:eastAsia="Times New Roman"/>
          <w:color w:val="000000"/>
        </w:rPr>
        <w:t xml:space="preserve"> </w:t>
      </w:r>
    </w:p>
    <w:p w:rsidR="00804124" w:rsidRDefault="00804124" w:rsidP="00804124">
      <w:pPr>
        <w:spacing w:line="360" w:lineRule="auto"/>
        <w:jc w:val="left"/>
        <w:textAlignment w:val="center"/>
        <w:rPr>
          <w:color w:val="000000"/>
        </w:rPr>
      </w:pPr>
      <w:r>
        <w:object w:dxaOrig="1315" w:dyaOrig="658">
          <v:shape id="_x0000_i1036" type="#_x0000_t75" alt="学科网(www.zxxk.com)--教育资源门户，提供试卷、教案、课件、论文、素材以及各类教学资源下载，还有大量而丰富的教学相关资讯！" style="width:66pt;height:33pt" o:ole="">
            <v:imagedata r:id="rId42" o:title="eqId76f39b121e1c42a3bbecaac1c7cc9ac5"/>
          </v:shape>
          <o:OLEObject Type="Embed" ProgID="Equation.DSMT4" ShapeID="_x0000_i1036" DrawAspect="Content" ObjectID="_1660824298" r:id="rId43"/>
        </w:object>
      </w:r>
    </w:p>
    <w:p w:rsidR="00804124" w:rsidRDefault="00804124" w:rsidP="00804124">
      <w:pPr>
        <w:spacing w:line="360" w:lineRule="auto"/>
        <w:jc w:val="left"/>
        <w:textAlignment w:val="center"/>
        <w:rPr>
          <w:rFonts w:eastAsia="Times New Roman"/>
          <w:color w:val="000000"/>
        </w:rPr>
      </w:pPr>
      <w:r>
        <w:rPr>
          <w:rFonts w:eastAsia="Times New Roman"/>
          <w:i/>
          <w:color w:val="000000"/>
        </w:rPr>
        <w:lastRenderedPageBreak/>
        <w:t>x</w:t>
      </w:r>
      <w:r>
        <w:rPr>
          <w:rFonts w:eastAsia="Times New Roman"/>
          <w:color w:val="000000"/>
        </w:rPr>
        <w:t>=0.73%</w:t>
      </w:r>
    </w:p>
    <w:p w:rsidR="00804124" w:rsidRDefault="00804124" w:rsidP="00804124">
      <w:pPr>
        <w:spacing w:line="360" w:lineRule="auto"/>
        <w:jc w:val="left"/>
        <w:textAlignment w:val="center"/>
        <w:rPr>
          <w:rFonts w:eastAsia="Times New Roman"/>
          <w:color w:val="000000"/>
        </w:rPr>
      </w:pPr>
      <w:r>
        <w:rPr>
          <w:rFonts w:ascii="宋体" w:hAnsi="宋体" w:cs="宋体"/>
          <w:color w:val="000000"/>
        </w:rPr>
        <w:t>答：废液中氯化氢的质量分数为</w:t>
      </w:r>
      <w:r>
        <w:rPr>
          <w:rFonts w:eastAsia="Times New Roman"/>
          <w:color w:val="000000"/>
        </w:rPr>
        <w:t>0.73%。</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）这类废液中含有酸，倒入下水道会腐蚀管道，应该倒入指定容器，集中处理。</w:t>
      </w:r>
    </w:p>
    <w:p w:rsidR="00804124" w:rsidRDefault="00804124" w:rsidP="00804124">
      <w:pPr>
        <w:spacing w:line="360" w:lineRule="auto"/>
        <w:jc w:val="left"/>
        <w:textAlignment w:val="center"/>
        <w:rPr>
          <w:rFonts w:ascii="宋体" w:hAnsi="宋体" w:cs="宋体"/>
          <w:b/>
          <w:color w:val="000000"/>
          <w:sz w:val="24"/>
        </w:rPr>
      </w:pPr>
      <w:r>
        <w:rPr>
          <w:rFonts w:ascii="宋体" w:hAnsi="宋体" w:cs="宋体"/>
          <w:b/>
          <w:color w:val="000000"/>
          <w:sz w:val="24"/>
        </w:rPr>
        <w:t>四、实验探究（共</w:t>
      </w:r>
      <w:r>
        <w:rPr>
          <w:rFonts w:eastAsia="Times New Roman"/>
          <w:b/>
          <w:color w:val="000000"/>
          <w:sz w:val="24"/>
        </w:rPr>
        <w:t>22</w:t>
      </w:r>
      <w:r>
        <w:rPr>
          <w:rFonts w:ascii="宋体" w:hAnsi="宋体" w:cs="宋体"/>
          <w:b/>
          <w:color w:val="000000"/>
          <w:sz w:val="24"/>
        </w:rPr>
        <w:t>分）</w:t>
      </w:r>
    </w:p>
    <w:p w:rsidR="00804124" w:rsidRDefault="00804124" w:rsidP="00804124">
      <w:pPr>
        <w:spacing w:line="360" w:lineRule="auto"/>
        <w:jc w:val="left"/>
        <w:textAlignment w:val="center"/>
        <w:rPr>
          <w:rFonts w:ascii="宋体" w:hAnsi="宋体" w:cs="宋体"/>
          <w:color w:val="000000"/>
        </w:rPr>
      </w:pPr>
      <w:r>
        <w:rPr>
          <w:color w:val="000000"/>
        </w:rPr>
        <w:t>19.</w:t>
      </w:r>
      <w:r>
        <w:rPr>
          <w:rFonts w:ascii="宋体" w:hAnsi="宋体" w:cs="宋体"/>
          <w:color w:val="000000"/>
        </w:rPr>
        <w:t>明明同学发现妈妈</w:t>
      </w:r>
      <w:proofErr w:type="gramStart"/>
      <w:r>
        <w:rPr>
          <w:rFonts w:ascii="宋体" w:hAnsi="宋体" w:cs="宋体"/>
          <w:color w:val="000000"/>
        </w:rPr>
        <w:t>蒸</w:t>
      </w:r>
      <w:proofErr w:type="gramEnd"/>
      <w:r>
        <w:rPr>
          <w:rFonts w:ascii="宋体" w:hAnsi="宋体" w:cs="宋体"/>
          <w:color w:val="000000"/>
        </w:rPr>
        <w:t>馒头、炸油条时常常用到发酵粉或碱面。这是为什么呢？查阅标签得知：发酵粉</w:t>
      </w:r>
      <w:r>
        <w:rPr>
          <w:rFonts w:ascii="宋体" w:hAnsi="宋体" w:cs="宋体"/>
          <w:noProof/>
          <w:color w:val="000000"/>
        </w:rPr>
        <w:drawing>
          <wp:inline distT="0" distB="0" distL="0" distR="0">
            <wp:extent cx="137160" cy="17526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主要成分是碳酸氢钠和有机酸，碱面的主要成分是碳酸钠。带着这个问题，他和小组同学一起走进实验室，展开了一系列的探究活动：</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【设计与实验一】观察碳酸氢钠和碳酸钠都为白色粉末状固体。分别取两种固体少量于试管中，加水振荡至充分溶解，得到无色溶液。</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【设计与实验二】（</w:t>
      </w:r>
      <w:r>
        <w:rPr>
          <w:rFonts w:eastAsia="Times New Roman"/>
          <w:color w:val="000000"/>
        </w:rPr>
        <w:t>1</w:t>
      </w:r>
      <w:r>
        <w:rPr>
          <w:rFonts w:ascii="宋体" w:hAnsi="宋体" w:cs="宋体"/>
          <w:color w:val="000000"/>
        </w:rPr>
        <w:t>）在白色点滴板里进行如图所示实验，观察到紫色石蕊溶液都变成_____色。</w:t>
      </w:r>
    </w:p>
    <w:p w:rsidR="00804124" w:rsidRDefault="00804124" w:rsidP="00804124">
      <w:pPr>
        <w:spacing w:line="360" w:lineRule="auto"/>
        <w:jc w:val="left"/>
        <w:textAlignment w:val="center"/>
        <w:rPr>
          <w:color w:val="000000"/>
        </w:rPr>
      </w:pPr>
      <w:r>
        <w:rPr>
          <w:rFonts w:ascii="宋体" w:hAnsi="宋体" w:cs="宋体"/>
          <w:noProof/>
          <w:color w:val="000000"/>
        </w:rPr>
        <w:drawing>
          <wp:inline distT="0" distB="0" distL="0" distR="0">
            <wp:extent cx="1874520" cy="1211580"/>
            <wp:effectExtent l="0" t="0" r="0" b="7620"/>
            <wp:docPr id="23" name="图片 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学科网(www.zxxk.com)--教育资源门户，提供试卷、教案、课件、论文、素材以及各类教学资源下载，还有大量而丰富的教学相关资讯！"/>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874520" cy="1211580"/>
                    </a:xfrm>
                    <a:prstGeom prst="rect">
                      <a:avLst/>
                    </a:prstGeom>
                    <a:noFill/>
                    <a:ln>
                      <a:noFill/>
                    </a:ln>
                  </pic:spPr>
                </pic:pic>
              </a:graphicData>
            </a:graphic>
          </wp:inline>
        </w:drawing>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）如图分别取适量碳酸氢钠和碳酸钠粉末于试管中，滴加稀盐酸。观察到试管甲中都_______，试管乙中澄清石灰水都变浑浊。写出试管甲中反应的化学方程式___________（</w:t>
      </w:r>
      <w:proofErr w:type="gramStart"/>
      <w:r>
        <w:rPr>
          <w:rFonts w:ascii="宋体" w:hAnsi="宋体" w:cs="宋体"/>
          <w:color w:val="000000"/>
        </w:rPr>
        <w:t>任写一个</w:t>
      </w:r>
      <w:proofErr w:type="gramEnd"/>
      <w:r>
        <w:rPr>
          <w:rFonts w:ascii="宋体" w:hAnsi="宋体" w:cs="宋体"/>
          <w:color w:val="000000"/>
        </w:rPr>
        <w:t>）。</w:t>
      </w:r>
    </w:p>
    <w:p w:rsidR="00804124" w:rsidRDefault="00804124" w:rsidP="00804124">
      <w:pPr>
        <w:spacing w:line="360" w:lineRule="auto"/>
        <w:jc w:val="left"/>
        <w:textAlignment w:val="center"/>
        <w:rPr>
          <w:color w:val="000000"/>
        </w:rPr>
      </w:pPr>
      <w:r>
        <w:rPr>
          <w:rFonts w:ascii="宋体" w:hAnsi="宋体" w:cs="宋体"/>
          <w:noProof/>
          <w:color w:val="000000"/>
        </w:rPr>
        <w:drawing>
          <wp:inline distT="0" distB="0" distL="0" distR="0">
            <wp:extent cx="2324100" cy="1135380"/>
            <wp:effectExtent l="0" t="0" r="0" b="7620"/>
            <wp:docPr id="22" name="图片 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学科网(www.zxxk.com)--教育资源门户，提供试卷、教案、课件、论文、素材以及各类教学资源下载，还有大量而丰富的教学相关资讯！"/>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324100" cy="1135380"/>
                    </a:xfrm>
                    <a:prstGeom prst="rect">
                      <a:avLst/>
                    </a:prstGeom>
                    <a:noFill/>
                    <a:ln>
                      <a:noFill/>
                    </a:ln>
                  </pic:spPr>
                </pic:pic>
              </a:graphicData>
            </a:graphic>
          </wp:inline>
        </w:drawing>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【归纳与总结】以上实验说明，碳酸氢钠和碳酸钠溶液都呈____性；都能与稀盐酸反应生成二氧化碳气体。大家认为：发酵粉或碱面能用来</w:t>
      </w:r>
      <w:proofErr w:type="gramStart"/>
      <w:r>
        <w:rPr>
          <w:rFonts w:ascii="宋体" w:hAnsi="宋体" w:cs="宋体"/>
          <w:color w:val="000000"/>
        </w:rPr>
        <w:t>蒸</w:t>
      </w:r>
      <w:proofErr w:type="gramEnd"/>
      <w:r>
        <w:rPr>
          <w:rFonts w:ascii="宋体" w:hAnsi="宋体" w:cs="宋体"/>
          <w:color w:val="000000"/>
        </w:rPr>
        <w:t>馒头、炸油条，是因为_______________。</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同伴芳芳提出猜想：</w:t>
      </w:r>
      <w:proofErr w:type="gramStart"/>
      <w:r>
        <w:rPr>
          <w:rFonts w:ascii="宋体" w:hAnsi="宋体" w:cs="宋体"/>
          <w:color w:val="000000"/>
        </w:rPr>
        <w:t>蒸</w:t>
      </w:r>
      <w:proofErr w:type="gramEnd"/>
      <w:r>
        <w:rPr>
          <w:rFonts w:ascii="宋体" w:hAnsi="宋体" w:cs="宋体"/>
          <w:color w:val="000000"/>
        </w:rPr>
        <w:t>馒头、炸油条时温度都比较高，会不会是受热后它们都分解了呢？</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【设计与实验三】芳芳和同学一起设计方案，并用如图所示的装置进行实验，请你帮她完成实验报告。</w:t>
      </w:r>
    </w:p>
    <w:tbl>
      <w:tblPr>
        <w:tblW w:w="14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840"/>
        <w:gridCol w:w="5706"/>
        <w:gridCol w:w="4479"/>
      </w:tblGrid>
      <w:tr w:rsidR="00804124" w:rsidTr="00BA138C">
        <w:trPr>
          <w:trHeight w:val="300"/>
        </w:trPr>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6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4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804124" w:rsidTr="00BA138C">
        <w:trPr>
          <w:trHeight w:val="300"/>
        </w:trPr>
        <w:tc>
          <w:tcPr>
            <w:tcW w:w="3315"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2278380" cy="1554480"/>
                  <wp:effectExtent l="0" t="0" r="7620" b="7620"/>
                  <wp:docPr id="21" name="图片 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学科网(www.zxxk.com)--教育资源门户，提供试卷、教案、课件、论文、素材以及各类教学资源下载，还有大量而丰富的教学相关资讯！"/>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278380" cy="1554480"/>
                          </a:xfrm>
                          <a:prstGeom prst="rect">
                            <a:avLst/>
                          </a:prstGeom>
                          <a:noFill/>
                          <a:ln>
                            <a:noFill/>
                          </a:ln>
                        </pic:spPr>
                      </pic:pic>
                    </a:graphicData>
                  </a:graphic>
                </wp:inline>
              </w:drawing>
            </w:r>
          </w:p>
        </w:tc>
        <w:tc>
          <w:tcPr>
            <w:tcW w:w="6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left"/>
              <w:textAlignment w:val="center"/>
              <w:rPr>
                <w:rFonts w:ascii="宋体" w:hAnsi="宋体" w:cs="宋体"/>
                <w:color w:val="000000"/>
                <w:szCs w:val="24"/>
              </w:rPr>
            </w:pPr>
            <w:r>
              <w:rPr>
                <w:rFonts w:ascii="宋体" w:hAnsi="宋体" w:cs="宋体"/>
                <w:color w:val="000000"/>
                <w:szCs w:val="24"/>
              </w:rPr>
              <w:t>加热碳酸氢钠时，试管内壁有水珠，澄清石灰水变浑浊。</w:t>
            </w:r>
          </w:p>
        </w:tc>
        <w:tc>
          <w:tcPr>
            <w:tcW w:w="4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left"/>
              <w:textAlignment w:val="center"/>
              <w:rPr>
                <w:rFonts w:ascii="宋体" w:hAnsi="宋体" w:cs="宋体"/>
                <w:color w:val="000000"/>
                <w:szCs w:val="24"/>
              </w:rPr>
            </w:pPr>
            <w:r>
              <w:rPr>
                <w:rFonts w:ascii="宋体" w:hAnsi="宋体" w:cs="宋体"/>
                <w:color w:val="000000"/>
                <w:szCs w:val="24"/>
              </w:rPr>
              <w:t>碳酸氢钠受热__________，有水和二氧化碳气体生成。</w:t>
            </w:r>
          </w:p>
        </w:tc>
      </w:tr>
      <w:tr w:rsidR="00804124" w:rsidTr="00BA138C">
        <w:trPr>
          <w:trHeight w:val="300"/>
        </w:trPr>
        <w:tc>
          <w:tcPr>
            <w:tcW w:w="0" w:type="auto"/>
            <w:vMerge/>
            <w:tcBorders>
              <w:top w:val="single" w:sz="6" w:space="0" w:color="000000"/>
              <w:left w:val="single" w:sz="6" w:space="0" w:color="000000"/>
              <w:bottom w:val="single" w:sz="6" w:space="0" w:color="000000"/>
              <w:right w:val="single" w:sz="6" w:space="0" w:color="000000"/>
            </w:tcBorders>
          </w:tcPr>
          <w:p w:rsidR="00804124" w:rsidRDefault="00804124" w:rsidP="00BA138C">
            <w:pPr>
              <w:spacing w:line="360" w:lineRule="auto"/>
              <w:jc w:val="left"/>
              <w:textAlignment w:val="center"/>
              <w:rPr>
                <w:rFonts w:ascii="宋体" w:hAnsi="宋体" w:cs="宋体"/>
                <w:color w:val="000000"/>
                <w:szCs w:val="24"/>
              </w:rPr>
            </w:pPr>
          </w:p>
        </w:tc>
        <w:tc>
          <w:tcPr>
            <w:tcW w:w="6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left"/>
              <w:textAlignment w:val="center"/>
              <w:rPr>
                <w:rFonts w:ascii="宋体" w:hAnsi="宋体" w:cs="宋体"/>
                <w:color w:val="000000"/>
                <w:szCs w:val="24"/>
              </w:rPr>
            </w:pPr>
            <w:r>
              <w:rPr>
                <w:rFonts w:ascii="宋体" w:hAnsi="宋体" w:cs="宋体"/>
                <w:color w:val="000000"/>
                <w:szCs w:val="24"/>
              </w:rPr>
              <w:t>加热碳酸钠时，试管内壁和澄清石灰水都没有明显变化。</w:t>
            </w:r>
          </w:p>
        </w:tc>
        <w:tc>
          <w:tcPr>
            <w:tcW w:w="23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____________________</w:t>
            </w:r>
          </w:p>
        </w:tc>
      </w:tr>
    </w:tbl>
    <w:p w:rsidR="00804124" w:rsidRDefault="00804124" w:rsidP="00804124">
      <w:pPr>
        <w:spacing w:line="360" w:lineRule="auto"/>
        <w:jc w:val="left"/>
        <w:textAlignment w:val="center"/>
        <w:rPr>
          <w:rFonts w:ascii="宋体" w:hAnsi="宋体" w:cs="宋体"/>
          <w:color w:val="000000"/>
        </w:rPr>
      </w:pP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【解释与结论】由此可知，芳芳的猜想______________（填“正确”或“不正确”）。</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通过以上实验，小组同学对碳酸氢钠和碳酸钠的性质有了较全面的认识，它们的性质既有相似之处，也有不同之处。同时，对物质的性质往往决定其用途，而物质的用途又反映其性质有了进一步理解。</w:t>
      </w:r>
    </w:p>
    <w:p w:rsidR="00804124" w:rsidRDefault="00804124" w:rsidP="00804124">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蓝</w:t>
      </w:r>
      <w:r>
        <w:rPr>
          <w:color w:val="000000"/>
        </w:rPr>
        <w:t xml:space="preserve">    (2). </w:t>
      </w:r>
      <w:r>
        <w:rPr>
          <w:rFonts w:ascii="宋体" w:hAnsi="宋体" w:cs="宋体"/>
          <w:color w:val="000000"/>
        </w:rPr>
        <w:t>产生气泡</w:t>
      </w:r>
      <w:r>
        <w:rPr>
          <w:color w:val="000000"/>
        </w:rPr>
        <w:t xml:space="preserve">    (3). </w:t>
      </w:r>
      <w:r>
        <w:object w:dxaOrig="3520" w:dyaOrig="380">
          <v:shape id="_x0000_i1037" type="#_x0000_t75" alt="学科网(www.zxxk.com)--教育资源门户，提供试卷、教案、课件、论文、素材以及各类教学资源下载，还有大量而丰富的教学相关资讯！" style="width:175.8pt;height:19.2pt" o:ole="">
            <v:imagedata r:id="rId47" o:title="eqId0fe6882b65594a7883a01b8d88e8a45f"/>
          </v:shape>
          <o:OLEObject Type="Embed" ProgID="Equation.DSMT4" ShapeID="_x0000_i1037" DrawAspect="Content" ObjectID="_1660824299" r:id="rId48"/>
        </w:object>
      </w:r>
      <w:r>
        <w:rPr>
          <w:rFonts w:ascii="宋体" w:hAnsi="宋体" w:cs="宋体"/>
          <w:color w:val="000000"/>
        </w:rPr>
        <w:t>或</w:t>
      </w:r>
      <w:r>
        <w:object w:dxaOrig="3705" w:dyaOrig="375">
          <v:shape id="_x0000_i1038" type="#_x0000_t75" alt="学科网(www.zxxk.com)--教育资源门户，提供试卷、教案、课件、论文、素材以及各类教学资源下载，还有大量而丰富的教学相关资讯！" style="width:185.4pt;height:18.6pt" o:ole="">
            <v:imagedata r:id="rId49" o:title="eqId13d0e65e9f44486ea4a2147006424fdb"/>
          </v:shape>
          <o:OLEObject Type="Embed" ProgID="Equation.DSMT4" ShapeID="_x0000_i1038" DrawAspect="Content" ObjectID="_1660824300" r:id="rId50"/>
        </w:object>
      </w:r>
      <w:r>
        <w:rPr>
          <w:color w:val="000000"/>
        </w:rPr>
        <w:t xml:space="preserve">    (4). </w:t>
      </w:r>
      <w:r>
        <w:rPr>
          <w:rFonts w:ascii="宋体" w:hAnsi="宋体" w:cs="宋体"/>
          <w:color w:val="000000"/>
        </w:rPr>
        <w:t>碱</w:t>
      </w:r>
      <w:r>
        <w:rPr>
          <w:color w:val="000000"/>
        </w:rPr>
        <w:t xml:space="preserve">    (5). </w:t>
      </w:r>
      <w:r>
        <w:rPr>
          <w:rFonts w:ascii="宋体" w:hAnsi="宋体" w:cs="宋体"/>
          <w:color w:val="000000"/>
        </w:rPr>
        <w:t>碳酸氢钠、碳酸钠都能与酸性物质反应生成二氧化碳</w:t>
      </w:r>
      <w:r>
        <w:rPr>
          <w:color w:val="000000"/>
        </w:rPr>
        <w:t xml:space="preserve">    (6). </w:t>
      </w:r>
      <w:r>
        <w:rPr>
          <w:rFonts w:ascii="宋体" w:hAnsi="宋体" w:cs="宋体"/>
          <w:color w:val="000000"/>
        </w:rPr>
        <w:t>分解</w:t>
      </w:r>
      <w:r>
        <w:rPr>
          <w:color w:val="000000"/>
        </w:rPr>
        <w:t xml:space="preserve">    (7). </w:t>
      </w:r>
      <w:r>
        <w:rPr>
          <w:rFonts w:ascii="宋体" w:hAnsi="宋体" w:cs="宋体"/>
          <w:color w:val="000000"/>
        </w:rPr>
        <w:t>碳酸钠受热不分解</w:t>
      </w:r>
      <w:r>
        <w:rPr>
          <w:color w:val="000000"/>
        </w:rPr>
        <w:t xml:space="preserve">    (8). </w:t>
      </w:r>
      <w:r>
        <w:rPr>
          <w:rFonts w:ascii="宋体" w:hAnsi="宋体" w:cs="宋体"/>
          <w:color w:val="000000"/>
        </w:rPr>
        <w:t>不正确</w:t>
      </w:r>
    </w:p>
    <w:p w:rsidR="00804124" w:rsidRDefault="00804124" w:rsidP="00804124">
      <w:pPr>
        <w:spacing w:line="360" w:lineRule="auto"/>
        <w:textAlignment w:val="center"/>
        <w:rPr>
          <w:color w:val="000000"/>
        </w:rPr>
      </w:pPr>
      <w:r>
        <w:rPr>
          <w:color w:val="2E75B6"/>
        </w:rPr>
        <w:t>【解析】</w:t>
      </w:r>
    </w:p>
    <w:p w:rsidR="00804124" w:rsidRDefault="00804124" w:rsidP="00804124">
      <w:pPr>
        <w:spacing w:line="360" w:lineRule="auto"/>
        <w:textAlignment w:val="center"/>
        <w:rPr>
          <w:rFonts w:ascii="宋体" w:hAnsi="宋体" w:cs="宋体"/>
          <w:color w:val="000000"/>
        </w:rPr>
      </w:pPr>
      <w:r>
        <w:rPr>
          <w:color w:val="000000"/>
        </w:rPr>
        <w:t>【详解】</w:t>
      </w:r>
      <w:r>
        <w:rPr>
          <w:rFonts w:ascii="宋体" w:hAnsi="宋体" w:cs="宋体"/>
          <w:color w:val="000000"/>
        </w:rPr>
        <w:t>设计与实验二：（</w:t>
      </w:r>
      <w:r>
        <w:rPr>
          <w:rFonts w:eastAsia="Times New Roman"/>
          <w:color w:val="000000"/>
        </w:rPr>
        <w:t>1</w:t>
      </w:r>
      <w:r>
        <w:rPr>
          <w:rFonts w:ascii="宋体" w:hAnsi="宋体" w:cs="宋体"/>
          <w:color w:val="000000"/>
        </w:rPr>
        <w:t>）碳酸钠和碳酸氢钠溶液显碱性，均能使紫色石蕊试液变蓝；</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）碳酸钠能与稀盐酸反应生成氯化钠、二氧化碳和水，碳酸氢钠能与稀盐酸反应生成氯化钠、二氧化碳和水，故能观察到产生气泡；</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反应</w:t>
      </w:r>
      <w:r>
        <w:rPr>
          <w:rFonts w:ascii="宋体" w:hAnsi="宋体" w:cs="宋体"/>
          <w:noProof/>
          <w:color w:val="000000"/>
        </w:rPr>
        <w:drawing>
          <wp:inline distT="0" distB="0" distL="0" distR="0">
            <wp:extent cx="137160" cy="1752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化学方程式为：</w:t>
      </w:r>
      <w:r>
        <w:object w:dxaOrig="3520" w:dyaOrig="380">
          <v:shape id="_x0000_i1039" type="#_x0000_t75" alt="学科网(www.zxxk.com)--教育资源门户，提供试卷、教案、课件、论文、素材以及各类教学资源下载，还有大量而丰富的教学相关资讯！" style="width:175.8pt;height:19.2pt" o:ole="">
            <v:imagedata r:id="rId47" o:title="eqId0fe6882b65594a7883a01b8d88e8a45f"/>
          </v:shape>
          <o:OLEObject Type="Embed" ProgID="Equation.DSMT4" ShapeID="_x0000_i1039" DrawAspect="Content" ObjectID="_1660824301" r:id="rId51"/>
        </w:object>
      </w:r>
      <w:r>
        <w:rPr>
          <w:rFonts w:ascii="宋体" w:hAnsi="宋体" w:cs="宋体"/>
          <w:color w:val="000000"/>
        </w:rPr>
        <w:t>；</w:t>
      </w:r>
      <w:r>
        <w:rPr>
          <w:rFonts w:eastAsia="Times New Roman"/>
          <w:color w:val="000000"/>
        </w:rPr>
        <w:t xml:space="preserve"> </w:t>
      </w:r>
      <w:r>
        <w:object w:dxaOrig="3705" w:dyaOrig="375">
          <v:shape id="_x0000_i1040" type="#_x0000_t75" alt="学科网(www.zxxk.com)--教育资源门户，提供试卷、教案、课件、论文、素材以及各类教学资源下载，还有大量而丰富的教学相关资讯！" style="width:185.4pt;height:18.6pt" o:ole="">
            <v:imagedata r:id="rId49" o:title="eqId13d0e65e9f44486ea4a2147006424fdb"/>
          </v:shape>
          <o:OLEObject Type="Embed" ProgID="Equation.DSMT4" ShapeID="_x0000_i1040" DrawAspect="Content" ObjectID="_1660824302" r:id="rId52"/>
        </w:object>
      </w:r>
      <w:r>
        <w:rPr>
          <w:rFonts w:ascii="宋体" w:hAnsi="宋体" w:cs="宋体"/>
          <w:color w:val="000000"/>
        </w:rPr>
        <w:t>；</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归纳与总结：碳酸钠、碳酸氢钠能使紫色石蕊试液变蓝，</w:t>
      </w:r>
      <w:proofErr w:type="gramStart"/>
      <w:r>
        <w:rPr>
          <w:rFonts w:ascii="宋体" w:hAnsi="宋体" w:cs="宋体"/>
          <w:color w:val="000000"/>
        </w:rPr>
        <w:t>说明显</w:t>
      </w:r>
      <w:proofErr w:type="gramEnd"/>
      <w:r>
        <w:rPr>
          <w:rFonts w:ascii="宋体" w:hAnsi="宋体" w:cs="宋体"/>
          <w:color w:val="000000"/>
        </w:rPr>
        <w:t>碱性；</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发酵粉或碱面能用来</w:t>
      </w:r>
      <w:proofErr w:type="gramStart"/>
      <w:r>
        <w:rPr>
          <w:rFonts w:ascii="宋体" w:hAnsi="宋体" w:cs="宋体"/>
          <w:color w:val="000000"/>
        </w:rPr>
        <w:t>蒸</w:t>
      </w:r>
      <w:proofErr w:type="gramEnd"/>
      <w:r>
        <w:rPr>
          <w:rFonts w:ascii="宋体" w:hAnsi="宋体" w:cs="宋体"/>
          <w:color w:val="000000"/>
        </w:rPr>
        <w:t>馒头、炸油条，是因为：碳酸氢钠、碳酸钠都能与酸性物质反应生成二氧化碳；</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设计与实验三：加热碳酸氢钠时，试管内壁有水珠，澄清石灰水变浑浊，说明碳酸氢钠受热分解，生成了二氧化碳和水；</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加热碳酸钠时，试管内壁和澄清石灰水都没有明显变化。说明碳酸钠受热不分解；</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解释与结论：由实验可知，碳酸氢钠受热分解，碳酸钠受热不分解，故芳芳的猜想不正确。</w:t>
      </w:r>
    </w:p>
    <w:p w:rsidR="00804124" w:rsidRDefault="00804124" w:rsidP="00804124">
      <w:pPr>
        <w:spacing w:line="360" w:lineRule="auto"/>
        <w:jc w:val="left"/>
        <w:textAlignment w:val="center"/>
        <w:rPr>
          <w:rFonts w:ascii="宋体" w:hAnsi="宋体" w:cs="宋体"/>
          <w:color w:val="000000"/>
        </w:rPr>
      </w:pPr>
      <w:r>
        <w:rPr>
          <w:color w:val="000000"/>
        </w:rPr>
        <w:t>20.</w:t>
      </w:r>
      <w:r>
        <w:rPr>
          <w:rFonts w:ascii="宋体" w:hAnsi="宋体" w:cs="宋体"/>
          <w:color w:val="000000"/>
        </w:rPr>
        <w:t>学习完金属的化学性质，同学们来到实验室进行锌、铜、银三种金属活动性顺序的探究活动。实验桌上老师提供的药品有：锌片、铜片、银片、硫酸锌溶液、硫酸铜溶液、硝酸银溶液和稀硫酸。</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【制定计划】在老师的指导下，经过讨论，同学们设计出了以下几种实验方案：</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方案</w:t>
      </w:r>
      <w:proofErr w:type="gramStart"/>
      <w:r>
        <w:rPr>
          <w:rFonts w:ascii="宋体" w:hAnsi="宋体" w:cs="宋体"/>
          <w:color w:val="000000"/>
        </w:rPr>
        <w:t>一</w:t>
      </w:r>
      <w:proofErr w:type="gramEnd"/>
      <w:r>
        <w:rPr>
          <w:rFonts w:ascii="宋体" w:hAnsi="宋体" w:cs="宋体"/>
          <w:color w:val="000000"/>
        </w:rPr>
        <w:t>：铜片、硫酸锌溶液、硝酸银溶液；</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方案二：锌片、银片、硫酸铜溶液；</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方案三：锌片、铜片、硫酸铜溶液、硝酸银溶液；</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你的设计方案是___________________。</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【进行实验】小华同学选用方案三进行如下探究，请你帮他完成表格中的空白（注：表格中实验操作</w:t>
      </w:r>
      <w:proofErr w:type="gramStart"/>
      <w:r>
        <w:rPr>
          <w:rFonts w:ascii="宋体" w:hAnsi="宋体" w:cs="宋体"/>
          <w:color w:val="000000"/>
        </w:rPr>
        <w:t>一栏用文字</w:t>
      </w:r>
      <w:proofErr w:type="gramEnd"/>
      <w:r>
        <w:rPr>
          <w:rFonts w:ascii="宋体" w:hAnsi="宋体" w:cs="宋体"/>
          <w:color w:val="000000"/>
        </w:rPr>
        <w:t>描述或图示表示均可）：</w:t>
      </w:r>
    </w:p>
    <w:tbl>
      <w:tblPr>
        <w:tblW w:w="15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835"/>
        <w:gridCol w:w="6075"/>
        <w:gridCol w:w="6195"/>
      </w:tblGrid>
      <w:tr w:rsidR="00804124" w:rsidTr="00BA138C">
        <w:trPr>
          <w:trHeight w:val="300"/>
        </w:trPr>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实验操作</w:t>
            </w:r>
          </w:p>
        </w:tc>
        <w:tc>
          <w:tcPr>
            <w:tcW w:w="6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61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left"/>
              <w:textAlignment w:val="center"/>
              <w:rPr>
                <w:rFonts w:ascii="宋体" w:hAnsi="宋体" w:cs="宋体"/>
                <w:color w:val="000000"/>
                <w:szCs w:val="24"/>
              </w:rPr>
            </w:pPr>
            <w:r>
              <w:rPr>
                <w:rFonts w:ascii="宋体" w:hAnsi="宋体" w:cs="宋体"/>
                <w:color w:val="000000"/>
                <w:szCs w:val="24"/>
              </w:rPr>
              <w:t>分析与结论</w:t>
            </w:r>
          </w:p>
        </w:tc>
      </w:tr>
      <w:tr w:rsidR="00804124" w:rsidTr="00BA138C">
        <w:trPr>
          <w:trHeight w:val="300"/>
        </w:trPr>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409700" cy="1165860"/>
                  <wp:effectExtent l="0" t="0" r="0" b="0"/>
                  <wp:docPr id="19" name="图片 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学科网(www.zxxk.com)--教育资源门户，提供试卷、教案、课件、论文、素材以及各类教学资源下载，还有大量而丰富的教学相关资讯！"/>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09700" cy="1165860"/>
                          </a:xfrm>
                          <a:prstGeom prst="rect">
                            <a:avLst/>
                          </a:prstGeom>
                          <a:noFill/>
                          <a:ln>
                            <a:noFill/>
                          </a:ln>
                        </pic:spPr>
                      </pic:pic>
                    </a:graphicData>
                  </a:graphic>
                </wp:inline>
              </w:drawing>
            </w:r>
          </w:p>
        </w:tc>
        <w:tc>
          <w:tcPr>
            <w:tcW w:w="6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_____________</w:t>
            </w:r>
          </w:p>
        </w:tc>
        <w:tc>
          <w:tcPr>
            <w:tcW w:w="61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left"/>
              <w:textAlignment w:val="center"/>
              <w:rPr>
                <w:rFonts w:ascii="宋体" w:hAnsi="宋体" w:cs="宋体"/>
                <w:color w:val="000000"/>
                <w:szCs w:val="24"/>
              </w:rPr>
            </w:pPr>
            <w:r>
              <w:rPr>
                <w:rFonts w:ascii="宋体" w:hAnsi="宋体" w:cs="宋体"/>
                <w:color w:val="000000"/>
                <w:szCs w:val="24"/>
              </w:rPr>
              <w:t>金属活动性：</w:t>
            </w:r>
            <w:proofErr w:type="spellStart"/>
            <w:r>
              <w:rPr>
                <w:rFonts w:eastAsia="Times New Roman"/>
                <w:color w:val="000000"/>
                <w:szCs w:val="24"/>
              </w:rPr>
              <w:t>Cu</w:t>
            </w:r>
            <w:r>
              <w:rPr>
                <w:rFonts w:ascii="宋体" w:hAnsi="宋体" w:cs="宋体"/>
                <w:color w:val="000000"/>
                <w:szCs w:val="24"/>
              </w:rPr>
              <w:t>______</w:t>
            </w:r>
            <w:r>
              <w:rPr>
                <w:rFonts w:eastAsia="Times New Roman"/>
                <w:color w:val="000000"/>
                <w:szCs w:val="24"/>
              </w:rPr>
              <w:t>Ag</w:t>
            </w:r>
            <w:proofErr w:type="spellEnd"/>
            <w:r>
              <w:rPr>
                <w:rFonts w:ascii="宋体" w:hAnsi="宋体" w:cs="宋体"/>
                <w:color w:val="000000"/>
                <w:szCs w:val="24"/>
              </w:rPr>
              <w:t>（填“</w:t>
            </w:r>
            <w:r>
              <w:rPr>
                <w:rFonts w:eastAsia="Times New Roman"/>
                <w:color w:val="000000"/>
                <w:szCs w:val="24"/>
              </w:rPr>
              <w:t>&gt;</w:t>
            </w:r>
            <w:r>
              <w:rPr>
                <w:rFonts w:ascii="宋体" w:hAnsi="宋体" w:cs="宋体"/>
                <w:color w:val="000000"/>
                <w:szCs w:val="24"/>
              </w:rPr>
              <w:t>”或“</w:t>
            </w:r>
            <w:r>
              <w:rPr>
                <w:rFonts w:eastAsia="Times New Roman"/>
                <w:color w:val="000000"/>
                <w:szCs w:val="24"/>
              </w:rPr>
              <w:t>&lt;</w:t>
            </w:r>
            <w:r>
              <w:rPr>
                <w:rFonts w:ascii="宋体" w:hAnsi="宋体" w:cs="宋体"/>
                <w:color w:val="000000"/>
                <w:szCs w:val="24"/>
              </w:rPr>
              <w:t>”）</w:t>
            </w:r>
          </w:p>
        </w:tc>
      </w:tr>
      <w:tr w:rsidR="00804124" w:rsidTr="00BA138C">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______________</w:t>
            </w:r>
          </w:p>
        </w:tc>
        <w:tc>
          <w:tcPr>
            <w:tcW w:w="6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left"/>
              <w:textAlignment w:val="center"/>
              <w:rPr>
                <w:rFonts w:ascii="宋体" w:hAnsi="宋体" w:cs="宋体"/>
                <w:color w:val="000000"/>
                <w:szCs w:val="24"/>
              </w:rPr>
            </w:pPr>
            <w:r>
              <w:rPr>
                <w:rFonts w:ascii="宋体" w:hAnsi="宋体" w:cs="宋体"/>
                <w:color w:val="000000"/>
                <w:szCs w:val="24"/>
              </w:rPr>
              <w:t>锌片表面附着一层红色物质，溶液由蓝色逐渐变为无色。</w:t>
            </w:r>
          </w:p>
        </w:tc>
        <w:tc>
          <w:tcPr>
            <w:tcW w:w="61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04124" w:rsidRDefault="00804124" w:rsidP="00BA138C">
            <w:pPr>
              <w:spacing w:line="360" w:lineRule="auto"/>
              <w:jc w:val="left"/>
              <w:textAlignment w:val="center"/>
              <w:rPr>
                <w:rFonts w:ascii="宋体" w:hAnsi="宋体" w:cs="宋体"/>
                <w:color w:val="000000"/>
                <w:szCs w:val="24"/>
              </w:rPr>
            </w:pPr>
            <w:r>
              <w:rPr>
                <w:rFonts w:ascii="宋体" w:hAnsi="宋体" w:cs="宋体"/>
                <w:color w:val="000000"/>
                <w:szCs w:val="24"/>
              </w:rPr>
              <w:t>金属活动性：</w:t>
            </w:r>
            <w:proofErr w:type="spellStart"/>
            <w:r>
              <w:rPr>
                <w:rFonts w:eastAsia="Times New Roman"/>
                <w:color w:val="000000"/>
                <w:szCs w:val="24"/>
              </w:rPr>
              <w:t>Zn</w:t>
            </w:r>
            <w:r>
              <w:rPr>
                <w:rFonts w:ascii="宋体" w:hAnsi="宋体" w:cs="宋体"/>
                <w:color w:val="000000"/>
                <w:szCs w:val="24"/>
              </w:rPr>
              <w:t>________</w:t>
            </w:r>
            <w:r>
              <w:rPr>
                <w:rFonts w:eastAsia="Times New Roman"/>
                <w:color w:val="000000"/>
                <w:szCs w:val="24"/>
              </w:rPr>
              <w:t>Cu</w:t>
            </w:r>
            <w:proofErr w:type="spellEnd"/>
            <w:r>
              <w:rPr>
                <w:rFonts w:ascii="宋体" w:hAnsi="宋体" w:cs="宋体"/>
                <w:color w:val="000000"/>
                <w:szCs w:val="24"/>
              </w:rPr>
              <w:t>（填</w:t>
            </w:r>
            <w:r>
              <w:rPr>
                <w:rFonts w:eastAsia="Times New Roman"/>
                <w:color w:val="000000"/>
                <w:szCs w:val="24"/>
              </w:rPr>
              <w:t>“&gt;”</w:t>
            </w:r>
            <w:r>
              <w:rPr>
                <w:rFonts w:ascii="宋体" w:hAnsi="宋体" w:cs="宋体"/>
                <w:color w:val="000000"/>
                <w:szCs w:val="24"/>
              </w:rPr>
              <w:t>或</w:t>
            </w:r>
            <w:r>
              <w:rPr>
                <w:rFonts w:eastAsia="Times New Roman"/>
                <w:color w:val="000000"/>
                <w:szCs w:val="24"/>
              </w:rPr>
              <w:t>“&lt;”</w:t>
            </w:r>
            <w:r>
              <w:rPr>
                <w:rFonts w:ascii="宋体" w:hAnsi="宋体" w:cs="宋体"/>
                <w:color w:val="000000"/>
                <w:szCs w:val="24"/>
              </w:rPr>
              <w:t>），反应的化学方程式为________________。</w:t>
            </w:r>
          </w:p>
        </w:tc>
      </w:tr>
    </w:tbl>
    <w:p w:rsidR="00804124" w:rsidRDefault="00804124" w:rsidP="00804124">
      <w:pPr>
        <w:spacing w:line="360" w:lineRule="auto"/>
        <w:jc w:val="left"/>
        <w:textAlignment w:val="center"/>
        <w:rPr>
          <w:rFonts w:ascii="宋体" w:hAnsi="宋体" w:cs="宋体"/>
          <w:color w:val="000000"/>
        </w:rPr>
      </w:pP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【解释与结论】根据上述实验，小华得出三种金属活动性由强到弱的顺序是________。</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【反思与评价】探究活动结束后，同学们分享自己的收获与不足，并进行反思：</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）有同学提出，小华的实验中不用硫酸铜溶液也能得到相同的实验结论。简要说明其验证方法：_______________。</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）经过讨论，大家一致认为以上实验方案中，方案_____较好。</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）小华提出，试管中的金属可以回收再利用，这样做的意义是________________。</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【拓展与延伸】好奇地小华在老师的指导下，把一定量的锌</w:t>
      </w:r>
      <w:proofErr w:type="gramStart"/>
      <w:r>
        <w:rPr>
          <w:rFonts w:ascii="宋体" w:hAnsi="宋体" w:cs="宋体"/>
          <w:color w:val="000000"/>
        </w:rPr>
        <w:t>粒加入</w:t>
      </w:r>
      <w:proofErr w:type="gramEnd"/>
      <w:r>
        <w:rPr>
          <w:rFonts w:ascii="宋体" w:hAnsi="宋体" w:cs="宋体"/>
          <w:color w:val="000000"/>
        </w:rPr>
        <w:t>硫酸铜和硝酸银的混合溶液中，充分反应一段时间后，过滤，发现滤液呈无色。此时，滤渣中一定含有____________，溶液中离子数目增加的是__________。</w:t>
      </w:r>
    </w:p>
    <w:p w:rsidR="00804124" w:rsidRDefault="00804124" w:rsidP="00804124">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锌片、铜片、硝酸银溶液和稀硫酸</w:t>
      </w:r>
      <w:r>
        <w:rPr>
          <w:color w:val="000000"/>
        </w:rPr>
        <w:t xml:space="preserve">    (2). </w:t>
      </w:r>
      <w:r>
        <w:rPr>
          <w:rFonts w:ascii="宋体" w:hAnsi="宋体" w:cs="宋体"/>
          <w:color w:val="000000"/>
        </w:rPr>
        <w:t>有银白色固体析出，溶液由无色变为蓝色</w:t>
      </w:r>
      <w:r>
        <w:rPr>
          <w:color w:val="000000"/>
        </w:rPr>
        <w:t xml:space="preserve">    (3). </w:t>
      </w:r>
      <w:r>
        <w:rPr>
          <w:rFonts w:ascii="宋体" w:hAnsi="宋体" w:cs="宋体"/>
          <w:color w:val="000000"/>
        </w:rPr>
        <w:t>＞</w:t>
      </w:r>
      <w:r>
        <w:rPr>
          <w:color w:val="000000"/>
        </w:rPr>
        <w:t xml:space="preserve">    (4). </w:t>
      </w:r>
      <w:r>
        <w:rPr>
          <w:rFonts w:ascii="宋体" w:hAnsi="宋体" w:cs="宋体"/>
          <w:color w:val="000000"/>
        </w:rPr>
        <w:t>将打磨过的锌片加入硫酸铜溶液中</w:t>
      </w:r>
      <w:r>
        <w:rPr>
          <w:color w:val="000000"/>
        </w:rPr>
        <w:t xml:space="preserve">    (5). </w:t>
      </w:r>
      <w:r>
        <w:rPr>
          <w:rFonts w:ascii="宋体" w:hAnsi="宋体" w:cs="宋体"/>
          <w:color w:val="000000"/>
        </w:rPr>
        <w:t>＞</w:t>
      </w:r>
      <w:r>
        <w:rPr>
          <w:color w:val="000000"/>
        </w:rPr>
        <w:t xml:space="preserve">    (6). </w:t>
      </w:r>
      <w:r>
        <w:object w:dxaOrig="2429" w:dyaOrig="363">
          <v:shape id="_x0000_i1041" type="#_x0000_t75" alt="学科网(www.zxxk.com)--教育资源门户，提供试卷、教案、课件、论文、素材以及各类教学资源下载，还有大量而丰富的教学相关资讯！" style="width:121.2pt;height:18pt" o:ole="">
            <v:imagedata r:id="rId54" o:title="eqIdccb414859a81491f9822ddcc542a8224"/>
          </v:shape>
          <o:OLEObject Type="Embed" ProgID="Equation.DSMT4" ShapeID="_x0000_i1041" DrawAspect="Content" ObjectID="_1660824303" r:id="rId55"/>
        </w:object>
      </w:r>
      <w:r>
        <w:rPr>
          <w:color w:val="000000"/>
        </w:rPr>
        <w:t xml:space="preserve">    (7). </w:t>
      </w:r>
      <w:r>
        <w:rPr>
          <w:rFonts w:eastAsia="Times New Roman"/>
          <w:color w:val="000000"/>
        </w:rPr>
        <w:t>Zn</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Ag</w:t>
      </w:r>
      <w:r>
        <w:rPr>
          <w:color w:val="000000"/>
        </w:rPr>
        <w:t xml:space="preserve">    (8). </w:t>
      </w:r>
      <w:r>
        <w:rPr>
          <w:rFonts w:ascii="宋体" w:hAnsi="宋体" w:cs="宋体"/>
          <w:color w:val="000000"/>
        </w:rPr>
        <w:t>将打磨过的铜片放入硝酸银溶液中，铜与硝酸银反应生成硝酸铜和银，有银白色固体析出，说明金属活动性：</w:t>
      </w:r>
      <w:proofErr w:type="spellStart"/>
      <w:r>
        <w:rPr>
          <w:rFonts w:eastAsia="Times New Roman"/>
          <w:color w:val="000000"/>
        </w:rPr>
        <w:t>Cu＞Ag</w:t>
      </w:r>
      <w:proofErr w:type="spellEnd"/>
      <w:r>
        <w:rPr>
          <w:rFonts w:ascii="宋体" w:hAnsi="宋体" w:cs="宋体"/>
          <w:color w:val="000000"/>
        </w:rPr>
        <w:t>；再将打磨过的锌片放入反应后的溶液中，锌与硝酸铜反应生成硝酸锌和</w:t>
      </w:r>
      <w:proofErr w:type="gramStart"/>
      <w:r>
        <w:rPr>
          <w:rFonts w:ascii="宋体" w:hAnsi="宋体" w:cs="宋体"/>
          <w:color w:val="000000"/>
        </w:rPr>
        <w:t>铜，</w:t>
      </w:r>
      <w:proofErr w:type="gramEnd"/>
      <w:r>
        <w:rPr>
          <w:rFonts w:ascii="宋体" w:hAnsi="宋体" w:cs="宋体"/>
          <w:color w:val="000000"/>
        </w:rPr>
        <w:t>有红色固体析出，说明金属活动性：</w:t>
      </w:r>
      <w:proofErr w:type="spellStart"/>
      <w:proofErr w:type="gramStart"/>
      <w:r>
        <w:rPr>
          <w:rFonts w:eastAsia="Times New Roman"/>
          <w:color w:val="000000"/>
        </w:rPr>
        <w:t>Zn＞Cu</w:t>
      </w:r>
      <w:proofErr w:type="spellEnd"/>
      <w:r>
        <w:rPr>
          <w:color w:val="000000"/>
        </w:rPr>
        <w:t xml:space="preserve">    (9).</w:t>
      </w:r>
      <w:proofErr w:type="gramEnd"/>
      <w:r>
        <w:rPr>
          <w:color w:val="000000"/>
        </w:rPr>
        <w:t xml:space="preserve"> </w:t>
      </w:r>
      <w:r>
        <w:rPr>
          <w:rFonts w:ascii="宋体" w:hAnsi="宋体" w:cs="宋体"/>
          <w:color w:val="000000"/>
        </w:rPr>
        <w:t>一、二</w:t>
      </w:r>
      <w:r>
        <w:rPr>
          <w:color w:val="000000"/>
        </w:rPr>
        <w:t xml:space="preserve">    (10). </w:t>
      </w:r>
      <w:r>
        <w:rPr>
          <w:rFonts w:ascii="宋体" w:hAnsi="宋体" w:cs="宋体"/>
          <w:color w:val="000000"/>
        </w:rPr>
        <w:t>节约金属资源，减少污染</w:t>
      </w:r>
      <w:r>
        <w:rPr>
          <w:color w:val="000000"/>
        </w:rPr>
        <w:t xml:space="preserve">    (11). </w:t>
      </w:r>
      <w:r>
        <w:rPr>
          <w:rFonts w:eastAsia="Times New Roman"/>
          <w:color w:val="000000"/>
        </w:rPr>
        <w:t>Cu</w:t>
      </w:r>
      <w:r>
        <w:rPr>
          <w:rFonts w:ascii="宋体" w:hAnsi="宋体" w:cs="宋体"/>
          <w:color w:val="000000"/>
        </w:rPr>
        <w:t>、</w:t>
      </w:r>
      <w:r>
        <w:rPr>
          <w:rFonts w:eastAsia="Times New Roman"/>
          <w:color w:val="000000"/>
        </w:rPr>
        <w:t>Ag</w:t>
      </w:r>
      <w:r>
        <w:rPr>
          <w:color w:val="000000"/>
        </w:rPr>
        <w:t xml:space="preserve">    (12). </w:t>
      </w:r>
      <w:r>
        <w:rPr>
          <w:rFonts w:eastAsia="Times New Roman"/>
          <w:color w:val="000000"/>
        </w:rPr>
        <w:t>Zn</w:t>
      </w:r>
      <w:r>
        <w:rPr>
          <w:rFonts w:eastAsia="Times New Roman"/>
          <w:color w:val="000000"/>
          <w:vertAlign w:val="superscript"/>
        </w:rPr>
        <w:t>2+</w:t>
      </w:r>
    </w:p>
    <w:p w:rsidR="00804124" w:rsidRDefault="00804124" w:rsidP="00804124">
      <w:pPr>
        <w:spacing w:line="360" w:lineRule="auto"/>
        <w:textAlignment w:val="center"/>
        <w:rPr>
          <w:color w:val="000000"/>
        </w:rPr>
      </w:pPr>
      <w:r>
        <w:rPr>
          <w:color w:val="2E75B6"/>
        </w:rPr>
        <w:t>【解析】</w:t>
      </w:r>
    </w:p>
    <w:p w:rsidR="00804124" w:rsidRDefault="00804124" w:rsidP="00804124">
      <w:pPr>
        <w:spacing w:line="360" w:lineRule="auto"/>
        <w:textAlignment w:val="center"/>
        <w:rPr>
          <w:rFonts w:ascii="宋体" w:hAnsi="宋体" w:cs="宋体"/>
          <w:color w:val="000000"/>
        </w:rPr>
      </w:pPr>
      <w:r>
        <w:rPr>
          <w:color w:val="000000"/>
        </w:rPr>
        <w:t>【详解】</w:t>
      </w:r>
      <w:r>
        <w:rPr>
          <w:rFonts w:ascii="宋体" w:hAnsi="宋体" w:cs="宋体"/>
          <w:color w:val="000000"/>
        </w:rPr>
        <w:t>制定计划：还可以设计方案：锌片、铜片、硝酸银溶液和稀硫酸。</w:t>
      </w:r>
      <w:proofErr w:type="gramStart"/>
      <w:r>
        <w:rPr>
          <w:rFonts w:ascii="宋体" w:hAnsi="宋体" w:cs="宋体"/>
          <w:color w:val="000000"/>
        </w:rPr>
        <w:t>锌能与</w:t>
      </w:r>
      <w:proofErr w:type="gramEnd"/>
      <w:r>
        <w:rPr>
          <w:rFonts w:ascii="宋体" w:hAnsi="宋体" w:cs="宋体"/>
          <w:color w:val="000000"/>
        </w:rPr>
        <w:t>稀硫酸反应生成硫酸锌和氢气，有气泡产生，说明在金属活动性顺序里，锌排在氢前，铜与稀硫酸</w:t>
      </w:r>
      <w:proofErr w:type="gramStart"/>
      <w:r>
        <w:rPr>
          <w:rFonts w:ascii="宋体" w:hAnsi="宋体" w:cs="宋体"/>
          <w:color w:val="000000"/>
        </w:rPr>
        <w:t>不</w:t>
      </w:r>
      <w:proofErr w:type="gramEnd"/>
      <w:r>
        <w:rPr>
          <w:rFonts w:ascii="宋体" w:hAnsi="宋体" w:cs="宋体"/>
          <w:color w:val="000000"/>
        </w:rPr>
        <w:t>反应，说明在金属活动性顺序里，铜在氢后，铜能与硝酸银反应生成硝酸铜和银，有银白色固体析出，说明在金属活动性顺序里，铜排在银之前，可以验证三种金属的活动性顺序；</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lastRenderedPageBreak/>
        <w:t>进行实验：铜能与硝酸银反应生成硝酸铜和银，实验现象为：有银白色固体析出，溶液由无色变为蓝色；说明金属活动性：</w:t>
      </w:r>
      <w:r>
        <w:rPr>
          <w:rFonts w:eastAsia="Times New Roman"/>
          <w:color w:val="000000"/>
        </w:rPr>
        <w:t>Cu</w:t>
      </w:r>
      <w:r>
        <w:rPr>
          <w:rFonts w:ascii="宋体" w:hAnsi="宋体" w:cs="宋体"/>
          <w:color w:val="000000"/>
        </w:rPr>
        <w:t>＞</w:t>
      </w:r>
      <w:r>
        <w:rPr>
          <w:rFonts w:eastAsia="Times New Roman"/>
          <w:color w:val="000000"/>
        </w:rPr>
        <w:t>Ag</w:t>
      </w:r>
      <w:r>
        <w:rPr>
          <w:rFonts w:ascii="宋体" w:hAnsi="宋体" w:cs="宋体"/>
          <w:color w:val="000000"/>
        </w:rPr>
        <w:t>；</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实验现象为：锌片表面附着一层红色物质，溶液由蓝色逐渐变为无色。说明该实验是将打磨过的锌片加入硫酸铜溶液中，锌与硫酸铜反应生成硫酸锌和</w:t>
      </w:r>
      <w:proofErr w:type="gramStart"/>
      <w:r>
        <w:rPr>
          <w:rFonts w:ascii="宋体" w:hAnsi="宋体" w:cs="宋体"/>
          <w:color w:val="000000"/>
        </w:rPr>
        <w:t>铜，</w:t>
      </w:r>
      <w:proofErr w:type="gramEnd"/>
      <w:r>
        <w:rPr>
          <w:rFonts w:ascii="宋体" w:hAnsi="宋体" w:cs="宋体"/>
          <w:color w:val="000000"/>
        </w:rPr>
        <w:t>该实验说明，金属活动性：</w:t>
      </w:r>
      <w:r>
        <w:rPr>
          <w:rFonts w:eastAsia="Times New Roman"/>
          <w:color w:val="000000"/>
        </w:rPr>
        <w:t>Zn</w:t>
      </w:r>
      <w:r>
        <w:rPr>
          <w:rFonts w:ascii="宋体" w:hAnsi="宋体" w:cs="宋体"/>
          <w:color w:val="000000"/>
        </w:rPr>
        <w:t>＞</w:t>
      </w:r>
      <w:r>
        <w:rPr>
          <w:rFonts w:eastAsia="Times New Roman"/>
          <w:color w:val="000000"/>
        </w:rPr>
        <w:t>Cu</w:t>
      </w:r>
      <w:r>
        <w:rPr>
          <w:rFonts w:ascii="宋体" w:hAnsi="宋体" w:cs="宋体"/>
          <w:color w:val="000000"/>
        </w:rPr>
        <w:t>；该反应的化学方程式为：</w:t>
      </w:r>
      <w:r>
        <w:object w:dxaOrig="2429" w:dyaOrig="363">
          <v:shape id="_x0000_i1042" type="#_x0000_t75" alt="学科网(www.zxxk.com)--教育资源门户，提供试卷、教案、课件、论文、素材以及各类教学资源下载，还有大量而丰富的教学相关资讯！" style="width:121.2pt;height:18pt" o:ole="">
            <v:imagedata r:id="rId54" o:title="eqIdccb414859a81491f9822ddcc542a8224"/>
          </v:shape>
          <o:OLEObject Type="Embed" ProgID="Equation.DSMT4" ShapeID="_x0000_i1042" DrawAspect="Content" ObjectID="_1660824304" r:id="rId56"/>
        </w:object>
      </w:r>
      <w:r>
        <w:rPr>
          <w:rFonts w:ascii="宋体" w:hAnsi="宋体" w:cs="宋体"/>
          <w:color w:val="000000"/>
        </w:rPr>
        <w:t>；</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解释与结论：由以上分析可知，三种金属活动性由强到弱的顺序是：</w:t>
      </w:r>
      <w:r>
        <w:rPr>
          <w:rFonts w:eastAsia="Times New Roman"/>
          <w:color w:val="000000"/>
        </w:rPr>
        <w:t>Zn</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Ag</w:t>
      </w:r>
      <w:r>
        <w:rPr>
          <w:rFonts w:ascii="宋体" w:hAnsi="宋体" w:cs="宋体"/>
          <w:color w:val="000000"/>
        </w:rPr>
        <w:t>；</w:t>
      </w:r>
    </w:p>
    <w:p w:rsidR="00804124" w:rsidRDefault="00804124" w:rsidP="00804124">
      <w:pPr>
        <w:spacing w:line="360" w:lineRule="auto"/>
        <w:jc w:val="left"/>
        <w:textAlignment w:val="center"/>
        <w:rPr>
          <w:rFonts w:eastAsia="Times New Roman"/>
          <w:color w:val="000000"/>
        </w:rPr>
      </w:pPr>
      <w:r>
        <w:rPr>
          <w:rFonts w:ascii="宋体" w:hAnsi="宋体" w:cs="宋体"/>
          <w:color w:val="000000"/>
        </w:rPr>
        <w:t>反思与评价：（</w:t>
      </w:r>
      <w:r>
        <w:rPr>
          <w:rFonts w:eastAsia="Times New Roman"/>
          <w:color w:val="000000"/>
        </w:rPr>
        <w:t>1</w:t>
      </w:r>
      <w:r>
        <w:rPr>
          <w:rFonts w:ascii="宋体" w:hAnsi="宋体" w:cs="宋体"/>
          <w:color w:val="000000"/>
        </w:rPr>
        <w:t>）将打磨过的铜片放入硝酸银溶液中，铜与硝酸银反应生成硝酸铜和银，有银白色固体析出，说明金属活动性：</w:t>
      </w:r>
      <w:proofErr w:type="spellStart"/>
      <w:r>
        <w:rPr>
          <w:rFonts w:eastAsia="Times New Roman"/>
          <w:color w:val="000000"/>
        </w:rPr>
        <w:t>Cu＞Ag</w:t>
      </w:r>
      <w:proofErr w:type="spellEnd"/>
      <w:r>
        <w:rPr>
          <w:rFonts w:ascii="宋体" w:hAnsi="宋体" w:cs="宋体"/>
          <w:color w:val="000000"/>
        </w:rPr>
        <w:t>；再将打磨过的锌片放入反应后的溶液中，锌与硝酸铜反应生成硝酸锌和</w:t>
      </w:r>
      <w:proofErr w:type="gramStart"/>
      <w:r>
        <w:rPr>
          <w:rFonts w:ascii="宋体" w:hAnsi="宋体" w:cs="宋体"/>
          <w:color w:val="000000"/>
        </w:rPr>
        <w:t>铜，</w:t>
      </w:r>
      <w:proofErr w:type="gramEnd"/>
      <w:r>
        <w:rPr>
          <w:rFonts w:ascii="宋体" w:hAnsi="宋体" w:cs="宋体"/>
          <w:color w:val="000000"/>
        </w:rPr>
        <w:t>有红色固体析出，说明金属活动性：</w:t>
      </w:r>
      <w:proofErr w:type="spellStart"/>
      <w:r>
        <w:rPr>
          <w:rFonts w:eastAsia="Times New Roman"/>
          <w:color w:val="000000"/>
        </w:rPr>
        <w:t>Zn＞Cu</w:t>
      </w:r>
      <w:proofErr w:type="spellEnd"/>
      <w:r>
        <w:rPr>
          <w:rFonts w:eastAsia="Times New Roman"/>
          <w:color w:val="000000"/>
        </w:rPr>
        <w:t>；</w:t>
      </w:r>
    </w:p>
    <w:p w:rsidR="00804124" w:rsidRDefault="00804124" w:rsidP="00804124">
      <w:pPr>
        <w:spacing w:line="360" w:lineRule="auto"/>
        <w:jc w:val="left"/>
        <w:textAlignment w:val="center"/>
        <w:rPr>
          <w:rFonts w:ascii="宋体" w:hAnsi="宋体" w:cs="宋体"/>
          <w:color w:val="000000"/>
        </w:rPr>
      </w:pPr>
      <w:r>
        <w:rPr>
          <w:rFonts w:eastAsia="Times New Roman"/>
          <w:color w:val="000000"/>
        </w:rPr>
        <w:t>（2）</w:t>
      </w:r>
      <w:r>
        <w:rPr>
          <w:rFonts w:ascii="宋体" w:hAnsi="宋体" w:cs="宋体"/>
          <w:color w:val="000000"/>
        </w:rPr>
        <w:t>方案一、二较好，所选试剂较少，操作简单。</w:t>
      </w:r>
    </w:p>
    <w:p w:rsidR="00804124" w:rsidRDefault="00804124" w:rsidP="00804124">
      <w:pPr>
        <w:spacing w:line="360" w:lineRule="auto"/>
        <w:jc w:val="left"/>
        <w:textAlignment w:val="center"/>
        <w:rPr>
          <w:rFonts w:ascii="宋体" w:hAnsi="宋体" w:cs="宋体"/>
          <w:color w:val="000000"/>
        </w:rPr>
      </w:pPr>
      <w:r>
        <w:rPr>
          <w:rFonts w:eastAsia="Times New Roman"/>
          <w:color w:val="000000"/>
        </w:rPr>
        <w:t>（3）</w:t>
      </w:r>
      <w:r>
        <w:rPr>
          <w:rFonts w:ascii="宋体" w:hAnsi="宋体" w:cs="宋体"/>
          <w:color w:val="000000"/>
        </w:rPr>
        <w:t>试管中的金属回收利用，可以节约金属资源，而且可以减少环境污染。</w:t>
      </w:r>
    </w:p>
    <w:p w:rsidR="00804124" w:rsidRDefault="00804124" w:rsidP="00804124">
      <w:pPr>
        <w:spacing w:line="360" w:lineRule="auto"/>
        <w:jc w:val="left"/>
        <w:textAlignment w:val="center"/>
        <w:rPr>
          <w:rFonts w:ascii="宋体" w:hAnsi="宋体" w:cs="宋体"/>
          <w:color w:val="000000"/>
        </w:rPr>
      </w:pPr>
      <w:r>
        <w:rPr>
          <w:rFonts w:ascii="宋体" w:hAnsi="宋体" w:cs="宋体"/>
          <w:color w:val="000000"/>
        </w:rPr>
        <w:t>拓展与延伸：把一定量的锌</w:t>
      </w:r>
      <w:proofErr w:type="gramStart"/>
      <w:r>
        <w:rPr>
          <w:rFonts w:ascii="宋体" w:hAnsi="宋体" w:cs="宋体"/>
          <w:color w:val="000000"/>
        </w:rPr>
        <w:t>粒加入</w:t>
      </w:r>
      <w:proofErr w:type="gramEnd"/>
      <w:r>
        <w:rPr>
          <w:rFonts w:ascii="宋体" w:hAnsi="宋体" w:cs="宋体"/>
          <w:color w:val="000000"/>
        </w:rPr>
        <w:t>硫酸铜和硝酸银的混合溶液中，</w:t>
      </w:r>
      <w:proofErr w:type="gramStart"/>
      <w:r>
        <w:rPr>
          <w:rFonts w:ascii="宋体" w:hAnsi="宋体" w:cs="宋体"/>
          <w:color w:val="000000"/>
        </w:rPr>
        <w:t>锌先与</w:t>
      </w:r>
      <w:proofErr w:type="gramEnd"/>
      <w:r>
        <w:rPr>
          <w:rFonts w:ascii="宋体" w:hAnsi="宋体" w:cs="宋体"/>
          <w:color w:val="000000"/>
        </w:rPr>
        <w:t>硝酸银反应生成硝酸锌和银，待硝酸银完全反应后，锌再与硝酸铜反应生成硝酸锌和</w:t>
      </w:r>
      <w:proofErr w:type="gramStart"/>
      <w:r>
        <w:rPr>
          <w:rFonts w:ascii="宋体" w:hAnsi="宋体" w:cs="宋体"/>
          <w:color w:val="000000"/>
        </w:rPr>
        <w:t>铜，</w:t>
      </w:r>
      <w:proofErr w:type="gramEnd"/>
      <w:r>
        <w:rPr>
          <w:rFonts w:ascii="宋体" w:hAnsi="宋体" w:cs="宋体"/>
          <w:color w:val="000000"/>
        </w:rPr>
        <w:t>充分反应一段时间后，过滤，发现滤液呈无色，说明硫酸铜已经完全反应，</w:t>
      </w:r>
      <w:proofErr w:type="gramStart"/>
      <w:r>
        <w:rPr>
          <w:rFonts w:ascii="宋体" w:hAnsi="宋体" w:cs="宋体"/>
          <w:color w:val="000000"/>
        </w:rPr>
        <w:t>锌可能</w:t>
      </w:r>
      <w:proofErr w:type="gramEnd"/>
      <w:r>
        <w:rPr>
          <w:rFonts w:ascii="宋体" w:hAnsi="宋体" w:cs="宋体"/>
          <w:color w:val="000000"/>
        </w:rPr>
        <w:t>过量，也可能恰好与硫酸铜完全反应，故滤渣中一定含有：</w:t>
      </w:r>
      <w:r>
        <w:rPr>
          <w:rFonts w:eastAsia="Times New Roman"/>
          <w:color w:val="000000"/>
        </w:rPr>
        <w:t>Cu</w:t>
      </w:r>
      <w:r>
        <w:rPr>
          <w:rFonts w:ascii="宋体" w:hAnsi="宋体" w:cs="宋体"/>
          <w:color w:val="000000"/>
        </w:rPr>
        <w:t>、</w:t>
      </w:r>
      <w:r>
        <w:rPr>
          <w:rFonts w:eastAsia="Times New Roman"/>
          <w:color w:val="000000"/>
        </w:rPr>
        <w:t>Ag</w:t>
      </w:r>
      <w:r>
        <w:rPr>
          <w:rFonts w:ascii="宋体" w:hAnsi="宋体" w:cs="宋体"/>
          <w:color w:val="000000"/>
        </w:rPr>
        <w:t>；</w:t>
      </w:r>
    </w:p>
    <w:p w:rsidR="00804124" w:rsidRPr="00804124" w:rsidRDefault="00804124" w:rsidP="00804124">
      <w:pPr>
        <w:spacing w:line="360" w:lineRule="auto"/>
        <w:jc w:val="left"/>
        <w:textAlignment w:val="center"/>
        <w:rPr>
          <w:rFonts w:ascii="宋体" w:hAnsi="宋体" w:cs="宋体"/>
          <w:color w:val="000000"/>
        </w:rPr>
      </w:pPr>
      <w:r>
        <w:rPr>
          <w:rFonts w:ascii="宋体" w:hAnsi="宋体" w:cs="宋体"/>
          <w:color w:val="000000"/>
        </w:rPr>
        <w:t>锌与硝酸银反应生成硝酸锌和银，锌与硫酸铜反应生成硫酸锌和</w:t>
      </w:r>
      <w:proofErr w:type="gramStart"/>
      <w:r>
        <w:rPr>
          <w:rFonts w:ascii="宋体" w:hAnsi="宋体" w:cs="宋体"/>
          <w:color w:val="000000"/>
        </w:rPr>
        <w:t>铜，</w:t>
      </w:r>
      <w:proofErr w:type="gramEnd"/>
      <w:r>
        <w:rPr>
          <w:rFonts w:ascii="宋体" w:hAnsi="宋体" w:cs="宋体"/>
          <w:color w:val="000000"/>
        </w:rPr>
        <w:t>故溶液中离子数目增加的是：</w:t>
      </w:r>
      <w:r>
        <w:rPr>
          <w:rFonts w:eastAsia="Times New Roman"/>
          <w:color w:val="000000"/>
        </w:rPr>
        <w:t>Zn</w:t>
      </w:r>
      <w:r>
        <w:rPr>
          <w:rFonts w:eastAsia="Times New Roman"/>
          <w:color w:val="000000"/>
          <w:vertAlign w:val="superscript"/>
        </w:rPr>
        <w:t>2+</w:t>
      </w:r>
      <w:r>
        <w:rPr>
          <w:rFonts w:ascii="宋体" w:hAnsi="宋体" w:cs="宋体"/>
          <w:color w:val="000000"/>
        </w:rPr>
        <w:t>；铜离子、银离子数目逐渐减小，硫酸根离子和硝酸根离子不变。</w:t>
      </w:r>
    </w:p>
    <w:sectPr w:rsidR="00804124" w:rsidRPr="00804124" w:rsidSect="00DC7097">
      <w:headerReference w:type="even" r:id="rId57"/>
      <w:headerReference w:type="default" r:id="rId58"/>
      <w:headerReference w:type="first" r:id="rId59"/>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EE8" w:rsidRDefault="00FE7EE8" w:rsidP="00F81146">
      <w:r>
        <w:separator/>
      </w:r>
    </w:p>
  </w:endnote>
  <w:endnote w:type="continuationSeparator" w:id="0">
    <w:p w:rsidR="00FE7EE8" w:rsidRDefault="00FE7EE8"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EE8" w:rsidRDefault="00FE7EE8" w:rsidP="00F81146">
      <w:r>
        <w:separator/>
      </w:r>
    </w:p>
  </w:footnote>
  <w:footnote w:type="continuationSeparator" w:id="0">
    <w:p w:rsidR="00FE7EE8" w:rsidRDefault="00FE7EE8"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FE7EE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FE7EE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813D8"/>
    <w:rsid w:val="0009417C"/>
    <w:rsid w:val="000F747B"/>
    <w:rsid w:val="00125EB0"/>
    <w:rsid w:val="001319B1"/>
    <w:rsid w:val="001411F1"/>
    <w:rsid w:val="001C577E"/>
    <w:rsid w:val="002107AF"/>
    <w:rsid w:val="002270BD"/>
    <w:rsid w:val="002366A6"/>
    <w:rsid w:val="00277448"/>
    <w:rsid w:val="002824BC"/>
    <w:rsid w:val="002B1A47"/>
    <w:rsid w:val="002D6EE5"/>
    <w:rsid w:val="002E1753"/>
    <w:rsid w:val="00305A82"/>
    <w:rsid w:val="00312300"/>
    <w:rsid w:val="003235D0"/>
    <w:rsid w:val="003A1275"/>
    <w:rsid w:val="003A4BDB"/>
    <w:rsid w:val="004144EB"/>
    <w:rsid w:val="0043234C"/>
    <w:rsid w:val="004C35A7"/>
    <w:rsid w:val="004C585F"/>
    <w:rsid w:val="00513568"/>
    <w:rsid w:val="00547084"/>
    <w:rsid w:val="00574ACD"/>
    <w:rsid w:val="0061265B"/>
    <w:rsid w:val="00630AA3"/>
    <w:rsid w:val="00650531"/>
    <w:rsid w:val="00660813"/>
    <w:rsid w:val="006850FB"/>
    <w:rsid w:val="006F4972"/>
    <w:rsid w:val="0070709A"/>
    <w:rsid w:val="0079283A"/>
    <w:rsid w:val="007A5FBE"/>
    <w:rsid w:val="007C44F6"/>
    <w:rsid w:val="007C601D"/>
    <w:rsid w:val="007F0C24"/>
    <w:rsid w:val="00804124"/>
    <w:rsid w:val="008058D4"/>
    <w:rsid w:val="008754C6"/>
    <w:rsid w:val="008B0F35"/>
    <w:rsid w:val="008E6D6D"/>
    <w:rsid w:val="0092400F"/>
    <w:rsid w:val="00990294"/>
    <w:rsid w:val="009C67A8"/>
    <w:rsid w:val="009D60FB"/>
    <w:rsid w:val="00A14470"/>
    <w:rsid w:val="00AC5541"/>
    <w:rsid w:val="00AD3725"/>
    <w:rsid w:val="00AD378C"/>
    <w:rsid w:val="00B030C9"/>
    <w:rsid w:val="00B11B53"/>
    <w:rsid w:val="00B51915"/>
    <w:rsid w:val="00B632A5"/>
    <w:rsid w:val="00BF22C9"/>
    <w:rsid w:val="00BF5CB6"/>
    <w:rsid w:val="00C202B6"/>
    <w:rsid w:val="00C56269"/>
    <w:rsid w:val="00C8134B"/>
    <w:rsid w:val="00CB5536"/>
    <w:rsid w:val="00CE5B0B"/>
    <w:rsid w:val="00D0754C"/>
    <w:rsid w:val="00D640EB"/>
    <w:rsid w:val="00D85467"/>
    <w:rsid w:val="00D97358"/>
    <w:rsid w:val="00DD51D9"/>
    <w:rsid w:val="00E07B30"/>
    <w:rsid w:val="00E17C1F"/>
    <w:rsid w:val="00E81843"/>
    <w:rsid w:val="00E81A4D"/>
    <w:rsid w:val="00E867B3"/>
    <w:rsid w:val="00E9197D"/>
    <w:rsid w:val="00ED6840"/>
    <w:rsid w:val="00F20050"/>
    <w:rsid w:val="00F81146"/>
    <w:rsid w:val="00F91B6D"/>
    <w:rsid w:val="00FA475F"/>
    <w:rsid w:val="00FE7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9.wmf"/><Relationship Id="rId26" Type="http://schemas.openxmlformats.org/officeDocument/2006/relationships/image" Target="media/image16.png"/><Relationship Id="rId39" Type="http://schemas.openxmlformats.org/officeDocument/2006/relationships/oleObject" Target="embeddings/oleObject10.bin"/><Relationship Id="rId21" Type="http://schemas.openxmlformats.org/officeDocument/2006/relationships/image" Target="media/image11.png"/><Relationship Id="rId34" Type="http://schemas.openxmlformats.org/officeDocument/2006/relationships/oleObject" Target="embeddings/oleObject6.bin"/><Relationship Id="rId42" Type="http://schemas.openxmlformats.org/officeDocument/2006/relationships/image" Target="media/image24.wmf"/><Relationship Id="rId47" Type="http://schemas.openxmlformats.org/officeDocument/2006/relationships/image" Target="media/image28.wmf"/><Relationship Id="rId50" Type="http://schemas.openxmlformats.org/officeDocument/2006/relationships/oleObject" Target="embeddings/oleObject14.bin"/><Relationship Id="rId55" Type="http://schemas.openxmlformats.org/officeDocument/2006/relationships/oleObject" Target="embeddings/oleObject17.bin"/><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0.png"/><Relationship Id="rId29" Type="http://schemas.openxmlformats.org/officeDocument/2006/relationships/oleObject" Target="embeddings/oleObject4.bin"/><Relationship Id="rId41" Type="http://schemas.openxmlformats.org/officeDocument/2006/relationships/oleObject" Target="embeddings/oleObject11.bin"/><Relationship Id="rId54" Type="http://schemas.openxmlformats.org/officeDocument/2006/relationships/image" Target="media/image31.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4.png"/><Relationship Id="rId32" Type="http://schemas.openxmlformats.org/officeDocument/2006/relationships/oleObject" Target="embeddings/oleObject5.bin"/><Relationship Id="rId37" Type="http://schemas.openxmlformats.org/officeDocument/2006/relationships/image" Target="media/image22.wmf"/><Relationship Id="rId40" Type="http://schemas.openxmlformats.org/officeDocument/2006/relationships/image" Target="media/image23.wmf"/><Relationship Id="rId45" Type="http://schemas.openxmlformats.org/officeDocument/2006/relationships/image" Target="media/image26.png"/><Relationship Id="rId53" Type="http://schemas.openxmlformats.org/officeDocument/2006/relationships/image" Target="media/image30.png"/><Relationship Id="rId58"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3.png"/><Relationship Id="rId28" Type="http://schemas.openxmlformats.org/officeDocument/2006/relationships/image" Target="media/image18.wmf"/><Relationship Id="rId36" Type="http://schemas.openxmlformats.org/officeDocument/2006/relationships/oleObject" Target="embeddings/oleObject8.bin"/><Relationship Id="rId49" Type="http://schemas.openxmlformats.org/officeDocument/2006/relationships/image" Target="media/image29.wmf"/><Relationship Id="rId57" Type="http://schemas.openxmlformats.org/officeDocument/2006/relationships/header" Target="header1.xml"/><Relationship Id="rId61"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oleObject" Target="embeddings/oleObject3.bin"/><Relationship Id="rId31" Type="http://schemas.openxmlformats.org/officeDocument/2006/relationships/image" Target="media/image20.wmf"/><Relationship Id="rId44" Type="http://schemas.openxmlformats.org/officeDocument/2006/relationships/image" Target="media/image25.png"/><Relationship Id="rId52" Type="http://schemas.openxmlformats.org/officeDocument/2006/relationships/oleObject" Target="embeddings/oleObject16.bin"/><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19.png"/><Relationship Id="rId35" Type="http://schemas.openxmlformats.org/officeDocument/2006/relationships/oleObject" Target="embeddings/oleObject7.bin"/><Relationship Id="rId43" Type="http://schemas.openxmlformats.org/officeDocument/2006/relationships/oleObject" Target="embeddings/oleObject12.bin"/><Relationship Id="rId48" Type="http://schemas.openxmlformats.org/officeDocument/2006/relationships/oleObject" Target="embeddings/oleObject13.bin"/><Relationship Id="rId56" Type="http://schemas.openxmlformats.org/officeDocument/2006/relationships/oleObject" Target="embeddings/oleObject18.bin"/><Relationship Id="rId8" Type="http://schemas.openxmlformats.org/officeDocument/2006/relationships/image" Target="media/image1.png"/><Relationship Id="rId51" Type="http://schemas.openxmlformats.org/officeDocument/2006/relationships/oleObject" Target="embeddings/oleObject15.bin"/><Relationship Id="rId3" Type="http://schemas.microsoft.com/office/2007/relationships/stylesWithEffects" Target="stylesWithEffects.xml"/><Relationship Id="rId12" Type="http://schemas.openxmlformats.org/officeDocument/2006/relationships/image" Target="media/image5.wmf"/><Relationship Id="rId17" Type="http://schemas.openxmlformats.org/officeDocument/2006/relationships/oleObject" Target="embeddings/oleObject2.bin"/><Relationship Id="rId25" Type="http://schemas.openxmlformats.org/officeDocument/2006/relationships/image" Target="media/image15.png"/><Relationship Id="rId33" Type="http://schemas.openxmlformats.org/officeDocument/2006/relationships/image" Target="media/image21.wmf"/><Relationship Id="rId38" Type="http://schemas.openxmlformats.org/officeDocument/2006/relationships/oleObject" Target="embeddings/oleObject9.bin"/><Relationship Id="rId46" Type="http://schemas.openxmlformats.org/officeDocument/2006/relationships/image" Target="media/image27.png"/><Relationship Id="rId5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2.png"/></Relationships>
</file>

<file path=word/_rels/header3.xml.rels><?xml version="1.0" encoding="UTF-8" standalone="yes"?>
<Relationships xmlns="http://schemas.openxmlformats.org/package/2006/relationships"><Relationship Id="rId1"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1655</Words>
  <Characters>9436</Characters>
  <Application>Microsoft Office Word</Application>
  <DocSecurity>0</DocSecurity>
  <Lines>78</Lines>
  <Paragraphs>22</Paragraphs>
  <ScaleCrop>false</ScaleCrop>
  <Company/>
  <LinksUpToDate>false</LinksUpToDate>
  <CharactersWithSpaces>11069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2020-09-05T07:18:00Z</dcterms:created>
  <dcterms:modified xsi:type="dcterms:W3CDTF">2020-09-05T07:18:00Z</dcterms:modified>
</cp:coreProperties>
</file>