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742" w:rsidRDefault="00287742" w:rsidP="00287742">
      <w:pPr>
        <w:spacing w:line="360" w:lineRule="auto"/>
        <w:jc w:val="center"/>
        <w:textAlignment w:val="center"/>
        <w:rPr>
          <w:rFonts w:ascii="宋体" w:hAnsi="宋体" w:cs="宋体" w:hint="eastAsia"/>
          <w:b/>
          <w:color w:val="00B050"/>
          <w:sz w:val="32"/>
        </w:rPr>
      </w:pPr>
      <w:r w:rsidRPr="00287742">
        <w:rPr>
          <w:rFonts w:ascii="宋体" w:hAnsi="宋体" w:cs="宋体"/>
          <w:b/>
          <w:noProof/>
          <w:color w:val="00B050"/>
          <w:sz w:val="32"/>
        </w:rPr>
        <w:drawing>
          <wp:anchor distT="0" distB="0" distL="114300" distR="114300" simplePos="0" relativeHeight="251659264" behindDoc="0" locked="0" layoutInCell="1" allowOverlap="1" wp14:anchorId="00539BBE" wp14:editId="228A7582">
            <wp:simplePos x="0" y="0"/>
            <wp:positionH relativeFrom="page">
              <wp:posOffset>10248900</wp:posOffset>
            </wp:positionH>
            <wp:positionV relativeFrom="topMargin">
              <wp:posOffset>11506200</wp:posOffset>
            </wp:positionV>
            <wp:extent cx="254000" cy="381000"/>
            <wp:effectExtent l="0" t="0" r="0" b="0"/>
            <wp:wrapNone/>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000" cy="381000"/>
                    </a:xfrm>
                    <a:prstGeom prst="rect">
                      <a:avLst/>
                    </a:prstGeom>
                    <a:noFill/>
                  </pic:spPr>
                </pic:pic>
              </a:graphicData>
            </a:graphic>
            <wp14:sizeRelH relativeFrom="page">
              <wp14:pctWidth>0</wp14:pctWidth>
            </wp14:sizeRelH>
            <wp14:sizeRelV relativeFrom="page">
              <wp14:pctHeight>0</wp14:pctHeight>
            </wp14:sizeRelV>
          </wp:anchor>
        </w:drawing>
      </w:r>
      <w:r w:rsidRPr="00287742">
        <w:rPr>
          <w:rFonts w:ascii="宋体" w:hAnsi="宋体" w:cs="宋体"/>
          <w:b/>
          <w:color w:val="00B050"/>
          <w:sz w:val="32"/>
        </w:rPr>
        <w:t>广安市</w:t>
      </w:r>
      <w:r w:rsidRPr="00287742">
        <w:rPr>
          <w:rFonts w:eastAsia="Times New Roman"/>
          <w:b/>
          <w:color w:val="00B050"/>
          <w:sz w:val="32"/>
        </w:rPr>
        <w:t>2020</w:t>
      </w:r>
      <w:r w:rsidRPr="00287742">
        <w:rPr>
          <w:rFonts w:ascii="宋体" w:hAnsi="宋体" w:cs="宋体"/>
          <w:b/>
          <w:color w:val="00B050"/>
          <w:sz w:val="32"/>
        </w:rPr>
        <w:t>年初中学业水平考试</w:t>
      </w:r>
      <w:r w:rsidRPr="00287742">
        <w:rPr>
          <w:rFonts w:ascii="宋体" w:hAnsi="宋体" w:cs="宋体" w:hint="eastAsia"/>
          <w:b/>
          <w:color w:val="00B050"/>
          <w:sz w:val="32"/>
        </w:rPr>
        <w:t>化学</w:t>
      </w:r>
      <w:r w:rsidRPr="00287742">
        <w:rPr>
          <w:rFonts w:ascii="宋体" w:hAnsi="宋体" w:cs="宋体"/>
          <w:b/>
          <w:color w:val="00B050"/>
          <w:sz w:val="32"/>
        </w:rPr>
        <w:t>试题</w:t>
      </w:r>
    </w:p>
    <w:p w:rsidR="00B156A1" w:rsidRDefault="00B156A1" w:rsidP="00B156A1">
      <w:pPr>
        <w:spacing w:line="360" w:lineRule="auto"/>
        <w:jc w:val="left"/>
        <w:textAlignment w:val="center"/>
        <w:rPr>
          <w:rFonts w:eastAsia="Times New Roman"/>
          <w:b/>
          <w:sz w:val="24"/>
        </w:rPr>
      </w:pPr>
      <w:bookmarkStart w:id="0" w:name="_GoBack"/>
      <w:bookmarkEnd w:id="0"/>
      <w:r>
        <w:rPr>
          <w:rFonts w:ascii="宋体" w:hAnsi="宋体" w:cs="宋体"/>
          <w:b/>
          <w:sz w:val="24"/>
        </w:rPr>
        <w:t>可能用到的相时原子质量：</w:t>
      </w:r>
      <w:r>
        <w:rPr>
          <w:rFonts w:eastAsia="Times New Roman"/>
          <w:b/>
          <w:sz w:val="24"/>
        </w:rPr>
        <w:t>H-1</w:t>
      </w:r>
      <w:r>
        <w:rPr>
          <w:b/>
          <w:sz w:val="24"/>
        </w:rPr>
        <w:t xml:space="preserve">        </w:t>
      </w:r>
      <w:r>
        <w:rPr>
          <w:rFonts w:eastAsia="Times New Roman"/>
          <w:b/>
          <w:sz w:val="24"/>
        </w:rPr>
        <w:t>C-12</w:t>
      </w:r>
      <w:r>
        <w:rPr>
          <w:b/>
          <w:sz w:val="24"/>
        </w:rPr>
        <w:t xml:space="preserve">    </w:t>
      </w:r>
      <w:r>
        <w:rPr>
          <w:rFonts w:eastAsia="Times New Roman"/>
          <w:b/>
          <w:sz w:val="24"/>
        </w:rPr>
        <w:t>N-14</w:t>
      </w:r>
      <w:r>
        <w:rPr>
          <w:b/>
          <w:sz w:val="24"/>
        </w:rPr>
        <w:t xml:space="preserve">    </w:t>
      </w:r>
      <w:r>
        <w:rPr>
          <w:rFonts w:eastAsia="Times New Roman"/>
          <w:b/>
          <w:sz w:val="24"/>
        </w:rPr>
        <w:t>C1-35.5</w:t>
      </w:r>
      <w:r>
        <w:rPr>
          <w:b/>
          <w:sz w:val="24"/>
        </w:rPr>
        <w:t xml:space="preserve">    </w:t>
      </w:r>
      <w:r>
        <w:rPr>
          <w:rFonts w:eastAsia="Times New Roman"/>
          <w:b/>
          <w:sz w:val="24"/>
        </w:rPr>
        <w:t>Zn-65</w:t>
      </w:r>
    </w:p>
    <w:p w:rsidR="00B156A1" w:rsidRDefault="00B156A1" w:rsidP="00B156A1">
      <w:pPr>
        <w:spacing w:line="360" w:lineRule="auto"/>
        <w:jc w:val="left"/>
        <w:textAlignment w:val="center"/>
        <w:rPr>
          <w:rFonts w:ascii="宋体" w:hAnsi="宋体" w:cs="宋体"/>
          <w:b/>
          <w:sz w:val="24"/>
        </w:rPr>
      </w:pPr>
      <w:r>
        <w:rPr>
          <w:rFonts w:ascii="宋体" w:hAnsi="宋体" w:cs="宋体"/>
          <w:b/>
          <w:sz w:val="24"/>
        </w:rPr>
        <w:t>一、选择题（每小题只有一个选项符合题意，请将所选选项填涂在答题卡上的相应位置。本题共</w:t>
      </w:r>
      <w:r>
        <w:rPr>
          <w:rFonts w:eastAsia="Times New Roman"/>
          <w:b/>
          <w:sz w:val="24"/>
        </w:rPr>
        <w:t>12</w:t>
      </w:r>
      <w:r>
        <w:rPr>
          <w:rFonts w:ascii="宋体" w:hAnsi="宋体" w:cs="宋体"/>
          <w:b/>
          <w:sz w:val="24"/>
        </w:rPr>
        <w:t>小题，每小题</w:t>
      </w:r>
      <w:r>
        <w:rPr>
          <w:rFonts w:eastAsia="Times New Roman"/>
          <w:b/>
          <w:sz w:val="24"/>
        </w:rPr>
        <w:t>2</w:t>
      </w:r>
      <w:r>
        <w:rPr>
          <w:rFonts w:ascii="宋体" w:hAnsi="宋体" w:cs="宋体"/>
          <w:b/>
          <w:sz w:val="24"/>
        </w:rPr>
        <w:t>分，共</w:t>
      </w:r>
      <w:r>
        <w:rPr>
          <w:rFonts w:eastAsia="Times New Roman"/>
          <w:b/>
          <w:sz w:val="24"/>
        </w:rPr>
        <w:t>24</w:t>
      </w:r>
      <w:r>
        <w:rPr>
          <w:rFonts w:ascii="宋体" w:hAnsi="宋体" w:cs="宋体"/>
          <w:b/>
          <w:sz w:val="24"/>
        </w:rPr>
        <w:t>分）</w:t>
      </w:r>
    </w:p>
    <w:p w:rsidR="00B156A1" w:rsidRDefault="00B156A1" w:rsidP="00B156A1">
      <w:pPr>
        <w:spacing w:line="360" w:lineRule="auto"/>
        <w:jc w:val="left"/>
        <w:textAlignment w:val="center"/>
        <w:rPr>
          <w:rFonts w:ascii="宋体" w:hAnsi="宋体" w:cs="宋体"/>
        </w:rPr>
      </w:pPr>
      <w:r>
        <w:t>1.</w:t>
      </w:r>
      <w:r>
        <w:rPr>
          <w:rFonts w:eastAsia="Times New Roman"/>
        </w:rPr>
        <w:t>2020</w:t>
      </w:r>
      <w:r>
        <w:rPr>
          <w:rFonts w:ascii="宋体" w:hAnsi="宋体" w:cs="宋体"/>
        </w:rPr>
        <w:t>年世界环境日的主题是“关爱自然，刻不容缓”，下列做法不符合这一主题的是</w:t>
      </w:r>
    </w:p>
    <w:p w:rsidR="00B156A1" w:rsidRDefault="00B156A1" w:rsidP="00B156A1">
      <w:pPr>
        <w:spacing w:line="360" w:lineRule="auto"/>
        <w:jc w:val="left"/>
        <w:textAlignment w:val="center"/>
        <w:rPr>
          <w:rFonts w:ascii="宋体" w:hAnsi="宋体" w:cs="宋体"/>
        </w:rPr>
      </w:pPr>
      <w:r w:rsidRPr="00BE1BCD">
        <w:rPr>
          <w:rFonts w:hint="eastAsia"/>
        </w:rPr>
        <w:t xml:space="preserve">A. </w:t>
      </w:r>
      <w:r>
        <w:rPr>
          <w:rFonts w:ascii="宋体" w:hAnsi="宋体" w:cs="宋体"/>
        </w:rPr>
        <w:t>大量使用含磷洗涤剂</w:t>
      </w:r>
    </w:p>
    <w:p w:rsidR="00B156A1" w:rsidRDefault="00B156A1" w:rsidP="00B156A1">
      <w:pPr>
        <w:spacing w:line="360" w:lineRule="auto"/>
        <w:jc w:val="left"/>
        <w:textAlignment w:val="center"/>
        <w:rPr>
          <w:rFonts w:ascii="宋体" w:hAnsi="宋体" w:cs="宋体"/>
        </w:rPr>
      </w:pPr>
      <w:r w:rsidRPr="00BE1BCD">
        <w:rPr>
          <w:rFonts w:hint="eastAsia"/>
        </w:rPr>
        <w:t xml:space="preserve">B. </w:t>
      </w:r>
      <w:r>
        <w:rPr>
          <w:rFonts w:ascii="宋体" w:hAnsi="宋体" w:cs="宋体"/>
        </w:rPr>
        <w:t>尽量少用一次性塑料和餐盒，减少白色污染</w:t>
      </w:r>
    </w:p>
    <w:p w:rsidR="00B156A1" w:rsidRDefault="00B156A1" w:rsidP="00B156A1">
      <w:pPr>
        <w:spacing w:line="360" w:lineRule="auto"/>
        <w:jc w:val="left"/>
        <w:textAlignment w:val="center"/>
        <w:rPr>
          <w:rFonts w:ascii="宋体" w:hAnsi="宋体" w:cs="宋体"/>
        </w:rPr>
      </w:pPr>
      <w:r w:rsidRPr="00BE1BCD">
        <w:rPr>
          <w:rFonts w:hint="eastAsia"/>
        </w:rPr>
        <w:t xml:space="preserve">C. </w:t>
      </w:r>
      <w:r>
        <w:rPr>
          <w:rFonts w:ascii="宋体" w:hAnsi="宋体" w:cs="宋体"/>
        </w:rPr>
        <w:t>关爱与保护野生动植物</w:t>
      </w:r>
    </w:p>
    <w:p w:rsidR="00B156A1" w:rsidRDefault="00B156A1" w:rsidP="00B156A1">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将垃圾分类投放，变废为宝</w:t>
      </w:r>
    </w:p>
    <w:p w:rsidR="00B156A1" w:rsidRDefault="00B156A1" w:rsidP="00B156A1">
      <w:pPr>
        <w:spacing w:line="360" w:lineRule="auto"/>
        <w:jc w:val="left"/>
        <w:textAlignment w:val="center"/>
        <w:rPr>
          <w:rFonts w:ascii="宋体" w:hAnsi="宋体" w:cs="宋体"/>
          <w:color w:val="000000"/>
        </w:rPr>
      </w:pPr>
      <w:r>
        <w:rPr>
          <w:color w:val="000000"/>
        </w:rPr>
        <w:t>2.</w:t>
      </w:r>
      <w:r>
        <w:rPr>
          <w:rFonts w:ascii="宋体" w:hAnsi="宋体" w:cs="宋体"/>
          <w:color w:val="000000"/>
        </w:rPr>
        <w:t>化肥对提高农作物的产量有重要作用，下列物质可用作氮肥的是</w:t>
      </w:r>
    </w:p>
    <w:p w:rsidR="00B156A1" w:rsidRDefault="00B156A1" w:rsidP="00B156A1">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CaSO</w:t>
      </w:r>
      <w:r>
        <w:rPr>
          <w:rFonts w:eastAsia="Times New Roman"/>
          <w:color w:val="000000"/>
          <w:vertAlign w:val="subscript"/>
        </w:rPr>
        <w:t>4</w:t>
      </w:r>
    </w:p>
    <w:p w:rsidR="00B156A1" w:rsidRDefault="00B156A1" w:rsidP="00B156A1">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K</w:t>
      </w:r>
      <w:r>
        <w:rPr>
          <w:rFonts w:eastAsia="Times New Roman"/>
          <w:color w:val="000000"/>
          <w:vertAlign w:val="subscript"/>
        </w:rPr>
        <w:t>2</w:t>
      </w:r>
      <w:r>
        <w:rPr>
          <w:rFonts w:eastAsia="Times New Roman"/>
          <w:color w:val="000000"/>
        </w:rPr>
        <w:t>SO</w:t>
      </w:r>
      <w:r>
        <w:rPr>
          <w:rFonts w:eastAsia="Times New Roman"/>
          <w:color w:val="000000"/>
          <w:vertAlign w:val="subscript"/>
        </w:rPr>
        <w:t>4</w:t>
      </w:r>
    </w:p>
    <w:p w:rsidR="00B156A1" w:rsidRDefault="00B156A1" w:rsidP="00B156A1">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NH</w:t>
      </w:r>
      <w:r>
        <w:rPr>
          <w:rFonts w:eastAsia="Times New Roman"/>
          <w:color w:val="000000"/>
          <w:vertAlign w:val="subscript"/>
        </w:rPr>
        <w:t>4</w:t>
      </w:r>
      <w:r>
        <w:rPr>
          <w:rFonts w:eastAsia="Times New Roman"/>
          <w:color w:val="000000"/>
        </w:rPr>
        <w:t>NO</w:t>
      </w:r>
      <w:r>
        <w:rPr>
          <w:rFonts w:eastAsia="Times New Roman"/>
          <w:color w:val="000000"/>
          <w:vertAlign w:val="subscript"/>
        </w:rPr>
        <w:t>3</w:t>
      </w:r>
    </w:p>
    <w:p w:rsidR="00B156A1" w:rsidRDefault="00B156A1" w:rsidP="00B156A1">
      <w:pPr>
        <w:spacing w:line="360" w:lineRule="auto"/>
        <w:jc w:val="left"/>
        <w:textAlignment w:val="center"/>
        <w:rPr>
          <w:rFonts w:eastAsia="Times New Roman"/>
          <w:color w:val="000000"/>
        </w:rPr>
      </w:pPr>
      <w:r>
        <w:rPr>
          <w:rFonts w:ascii="宋体" w:hAnsi="宋体" w:cs="宋体"/>
          <w:color w:val="000000"/>
        </w:rPr>
        <w:t xml:space="preserve">D. </w:t>
      </w:r>
      <w:proofErr w:type="gramStart"/>
      <w:r>
        <w:rPr>
          <w:rFonts w:eastAsia="Times New Roman"/>
          <w:color w:val="000000"/>
        </w:rPr>
        <w:t>Ca</w:t>
      </w:r>
      <w:r>
        <w:rPr>
          <w:rFonts w:eastAsia="Times New Roman"/>
          <w:color w:val="000000"/>
          <w:vertAlign w:val="subscript"/>
        </w:rPr>
        <w:t>3</w:t>
      </w:r>
      <w:r>
        <w:rPr>
          <w:rFonts w:eastAsia="Times New Roman"/>
          <w:color w:val="000000"/>
        </w:rPr>
        <w:t>(</w:t>
      </w:r>
      <w:proofErr w:type="gramEnd"/>
      <w:r>
        <w:rPr>
          <w:rFonts w:eastAsia="Times New Roman"/>
          <w:color w:val="000000"/>
        </w:rPr>
        <w:t>PO</w:t>
      </w:r>
      <w:r>
        <w:rPr>
          <w:rFonts w:eastAsia="Times New Roman"/>
          <w:color w:val="000000"/>
          <w:vertAlign w:val="subscript"/>
        </w:rPr>
        <w:t>4</w:t>
      </w:r>
      <w:r>
        <w:rPr>
          <w:rFonts w:eastAsia="Times New Roman"/>
          <w:color w:val="000000"/>
        </w:rPr>
        <w:t>)</w:t>
      </w:r>
      <w:r>
        <w:rPr>
          <w:rFonts w:eastAsia="Times New Roman"/>
          <w:color w:val="000000"/>
          <w:vertAlign w:val="subscript"/>
        </w:rPr>
        <w:t>2</w:t>
      </w:r>
    </w:p>
    <w:p w:rsidR="00B156A1" w:rsidRDefault="00B156A1" w:rsidP="00B156A1">
      <w:pPr>
        <w:spacing w:line="360" w:lineRule="auto"/>
        <w:jc w:val="left"/>
        <w:textAlignment w:val="center"/>
        <w:rPr>
          <w:rFonts w:ascii="宋体" w:hAnsi="宋体" w:cs="宋体"/>
          <w:color w:val="000000"/>
        </w:rPr>
      </w:pPr>
      <w:r>
        <w:rPr>
          <w:color w:val="000000"/>
        </w:rPr>
        <w:t>3.</w:t>
      </w:r>
      <w:r>
        <w:rPr>
          <w:rFonts w:ascii="宋体" w:hAnsi="宋体" w:cs="宋体"/>
          <w:color w:val="000000"/>
        </w:rPr>
        <w:t>化学与生活密切相关，下列说法错误的是</w:t>
      </w:r>
    </w:p>
    <w:p w:rsidR="00B156A1" w:rsidRDefault="00B156A1" w:rsidP="00B156A1">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金钢石可用来裁玻璃，切割大理石，加工坚硬的金属</w:t>
      </w:r>
    </w:p>
    <w:p w:rsidR="00B156A1" w:rsidRDefault="00B156A1" w:rsidP="00B156A1">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霉变的食物蒸煮后，可以继续食用</w:t>
      </w:r>
    </w:p>
    <w:p w:rsidR="00B156A1" w:rsidRDefault="00B156A1" w:rsidP="00B156A1">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缺乏维生素</w:t>
      </w:r>
      <w:r>
        <w:rPr>
          <w:rFonts w:eastAsia="Times New Roman"/>
          <w:color w:val="000000"/>
        </w:rPr>
        <w:t>C</w:t>
      </w:r>
      <w:r>
        <w:rPr>
          <w:rFonts w:ascii="宋体" w:hAnsi="宋体" w:cs="宋体"/>
          <w:color w:val="000000"/>
        </w:rPr>
        <w:t>，会引起坏血病</w:t>
      </w:r>
    </w:p>
    <w:p w:rsidR="00B156A1" w:rsidRDefault="00B156A1" w:rsidP="00B156A1">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甲醛对人体健康有严重危害</w:t>
      </w:r>
    </w:p>
    <w:p w:rsidR="00B156A1" w:rsidRDefault="00B156A1" w:rsidP="00B156A1">
      <w:pPr>
        <w:spacing w:line="360" w:lineRule="auto"/>
        <w:jc w:val="left"/>
        <w:textAlignment w:val="center"/>
        <w:rPr>
          <w:rFonts w:ascii="宋体" w:hAnsi="宋体" w:cs="宋体"/>
          <w:color w:val="000000"/>
        </w:rPr>
      </w:pPr>
      <w:r>
        <w:rPr>
          <w:color w:val="000000"/>
        </w:rPr>
        <w:t>4.</w:t>
      </w:r>
      <w:r>
        <w:rPr>
          <w:rFonts w:ascii="宋体" w:hAnsi="宋体" w:cs="宋体"/>
          <w:color w:val="000000"/>
        </w:rPr>
        <w:t>下列图示实验操作正确的是</w:t>
      </w:r>
    </w:p>
    <w:p w:rsidR="00B156A1" w:rsidRDefault="00B156A1" w:rsidP="00B156A1">
      <w:pPr>
        <w:tabs>
          <w:tab w:val="left" w:pos="4873"/>
        </w:tabs>
        <w:spacing w:line="360" w:lineRule="auto"/>
        <w:jc w:val="left"/>
        <w:textAlignment w:val="center"/>
        <w:rPr>
          <w:rFonts w:ascii="宋体" w:hAnsi="宋体" w:cs="宋体"/>
          <w:color w:val="000000"/>
        </w:rPr>
      </w:pPr>
      <w:r>
        <w:rPr>
          <w:rFonts w:ascii="宋体" w:hAnsi="宋体" w:cs="宋体"/>
          <w:color w:val="000000"/>
        </w:rPr>
        <w:t>A. 闻气体气味</w:t>
      </w:r>
      <w:r>
        <w:rPr>
          <w:rFonts w:ascii="宋体" w:hAnsi="宋体" w:cs="宋体"/>
          <w:noProof/>
          <w:color w:val="000000"/>
        </w:rPr>
        <w:drawing>
          <wp:inline distT="0" distB="0" distL="0" distR="0">
            <wp:extent cx="762000" cy="944880"/>
            <wp:effectExtent l="0" t="0" r="0" b="7620"/>
            <wp:docPr id="290" name="图片 29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944880"/>
                    </a:xfrm>
                    <a:prstGeom prst="rect">
                      <a:avLst/>
                    </a:prstGeom>
                    <a:noFill/>
                    <a:ln>
                      <a:noFill/>
                    </a:ln>
                  </pic:spPr>
                </pic:pic>
              </a:graphicData>
            </a:graphic>
          </wp:inline>
        </w:drawing>
      </w:r>
      <w:r>
        <w:rPr>
          <w:rFonts w:ascii="宋体" w:hAnsi="宋体" w:cs="宋体"/>
          <w:color w:val="000000"/>
        </w:rPr>
        <w:tab/>
        <w:t>B. 检查气密性</w:t>
      </w:r>
      <w:r>
        <w:rPr>
          <w:rFonts w:ascii="宋体" w:hAnsi="宋体" w:cs="宋体"/>
          <w:noProof/>
          <w:color w:val="000000"/>
        </w:rPr>
        <w:drawing>
          <wp:inline distT="0" distB="0" distL="0" distR="0">
            <wp:extent cx="1219200" cy="1303020"/>
            <wp:effectExtent l="0" t="0" r="0" b="0"/>
            <wp:docPr id="289" name="图片 28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1303020"/>
                    </a:xfrm>
                    <a:prstGeom prst="rect">
                      <a:avLst/>
                    </a:prstGeom>
                    <a:noFill/>
                    <a:ln>
                      <a:noFill/>
                    </a:ln>
                  </pic:spPr>
                </pic:pic>
              </a:graphicData>
            </a:graphic>
          </wp:inline>
        </w:drawing>
      </w:r>
    </w:p>
    <w:p w:rsidR="00B156A1" w:rsidRDefault="00B156A1" w:rsidP="00B156A1">
      <w:pPr>
        <w:tabs>
          <w:tab w:val="left" w:pos="4873"/>
        </w:tabs>
        <w:spacing w:line="360" w:lineRule="auto"/>
        <w:jc w:val="left"/>
        <w:textAlignment w:val="center"/>
        <w:rPr>
          <w:rFonts w:ascii="宋体" w:hAnsi="宋体" w:cs="宋体"/>
          <w:color w:val="000000"/>
        </w:rPr>
      </w:pPr>
      <w:r>
        <w:rPr>
          <w:rFonts w:ascii="宋体" w:hAnsi="宋体" w:cs="宋体"/>
          <w:color w:val="000000"/>
        </w:rPr>
        <w:t>C. 加热液体</w:t>
      </w:r>
      <w:r>
        <w:rPr>
          <w:rFonts w:ascii="宋体" w:hAnsi="宋体" w:cs="宋体"/>
          <w:noProof/>
          <w:color w:val="000000"/>
        </w:rPr>
        <w:drawing>
          <wp:inline distT="0" distB="0" distL="0" distR="0">
            <wp:extent cx="1036320" cy="975360"/>
            <wp:effectExtent l="0" t="0" r="0" b="0"/>
            <wp:docPr id="288" name="图片 28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6320" cy="975360"/>
                    </a:xfrm>
                    <a:prstGeom prst="rect">
                      <a:avLst/>
                    </a:prstGeom>
                    <a:noFill/>
                    <a:ln>
                      <a:noFill/>
                    </a:ln>
                  </pic:spPr>
                </pic:pic>
              </a:graphicData>
            </a:graphic>
          </wp:inline>
        </w:drawing>
      </w:r>
      <w:r>
        <w:rPr>
          <w:rFonts w:ascii="宋体" w:hAnsi="宋体" w:cs="宋体"/>
          <w:color w:val="000000"/>
        </w:rPr>
        <w:tab/>
        <w:t>D. 点燃酒精灯</w:t>
      </w:r>
      <w:r>
        <w:rPr>
          <w:rFonts w:ascii="宋体" w:hAnsi="宋体" w:cs="宋体"/>
          <w:noProof/>
          <w:color w:val="000000"/>
        </w:rPr>
        <w:drawing>
          <wp:inline distT="0" distB="0" distL="0" distR="0">
            <wp:extent cx="822960" cy="952500"/>
            <wp:effectExtent l="0" t="0" r="0" b="0"/>
            <wp:docPr id="31" name="图片 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2960" cy="952500"/>
                    </a:xfrm>
                    <a:prstGeom prst="rect">
                      <a:avLst/>
                    </a:prstGeom>
                    <a:noFill/>
                    <a:ln>
                      <a:noFill/>
                    </a:ln>
                  </pic:spPr>
                </pic:pic>
              </a:graphicData>
            </a:graphic>
          </wp:inline>
        </w:drawing>
      </w:r>
    </w:p>
    <w:p w:rsidR="00B156A1" w:rsidRDefault="00B156A1" w:rsidP="00B156A1">
      <w:pPr>
        <w:spacing w:line="360" w:lineRule="auto"/>
        <w:jc w:val="left"/>
        <w:textAlignment w:val="center"/>
        <w:rPr>
          <w:rFonts w:ascii="宋体" w:hAnsi="宋体" w:cs="宋体"/>
          <w:color w:val="000000"/>
        </w:rPr>
      </w:pPr>
      <w:r>
        <w:rPr>
          <w:color w:val="000000"/>
        </w:rPr>
        <w:t>5.</w:t>
      </w:r>
      <w:r>
        <w:rPr>
          <w:rFonts w:ascii="宋体" w:hAnsi="宋体" w:cs="宋体"/>
          <w:color w:val="000000"/>
        </w:rPr>
        <w:t>“新冠”重症患者需要使用呼吸机来为其提供氧气，下列关于氧气的描述错误的是</w:t>
      </w:r>
    </w:p>
    <w:p w:rsidR="00B156A1" w:rsidRDefault="00B156A1" w:rsidP="00B156A1">
      <w:pPr>
        <w:spacing w:line="360" w:lineRule="auto"/>
        <w:jc w:val="left"/>
        <w:textAlignment w:val="center"/>
        <w:rPr>
          <w:rFonts w:ascii="宋体" w:hAnsi="宋体" w:cs="宋体"/>
          <w:color w:val="000000"/>
        </w:rPr>
      </w:pPr>
      <w:r>
        <w:rPr>
          <w:rFonts w:ascii="宋体" w:hAnsi="宋体" w:cs="宋体"/>
          <w:color w:val="000000"/>
        </w:rPr>
        <w:lastRenderedPageBreak/>
        <w:t>A. 在通常状况下，氧气是一种无色、无味的气体</w:t>
      </w:r>
    </w:p>
    <w:p w:rsidR="00B156A1" w:rsidRDefault="00B156A1" w:rsidP="00B156A1">
      <w:pPr>
        <w:spacing w:line="360" w:lineRule="auto"/>
        <w:jc w:val="left"/>
        <w:textAlignment w:val="center"/>
        <w:rPr>
          <w:rFonts w:ascii="宋体" w:hAnsi="宋体" w:cs="宋体"/>
          <w:color w:val="000000"/>
        </w:rPr>
      </w:pPr>
      <w:r>
        <w:rPr>
          <w:rFonts w:ascii="宋体" w:hAnsi="宋体" w:cs="宋体"/>
          <w:color w:val="000000"/>
        </w:rPr>
        <w:t>B. 氧气在低温、高压时能变为液体或固体</w:t>
      </w:r>
    </w:p>
    <w:p w:rsidR="00B156A1" w:rsidRDefault="00B156A1" w:rsidP="00B156A1">
      <w:pPr>
        <w:spacing w:line="360" w:lineRule="auto"/>
        <w:jc w:val="left"/>
        <w:textAlignment w:val="center"/>
        <w:rPr>
          <w:rFonts w:ascii="宋体" w:hAnsi="宋体" w:cs="宋体"/>
          <w:color w:val="000000"/>
        </w:rPr>
      </w:pPr>
      <w:r>
        <w:rPr>
          <w:rFonts w:ascii="宋体" w:hAnsi="宋体" w:cs="宋体"/>
          <w:color w:val="000000"/>
        </w:rPr>
        <w:t>C. 氧气极易溶于水</w:t>
      </w:r>
    </w:p>
    <w:p w:rsidR="00B156A1" w:rsidRDefault="00B156A1" w:rsidP="00B156A1">
      <w:pPr>
        <w:spacing w:line="360" w:lineRule="auto"/>
        <w:jc w:val="left"/>
        <w:textAlignment w:val="center"/>
        <w:rPr>
          <w:rFonts w:ascii="宋体" w:hAnsi="宋体" w:cs="宋体"/>
          <w:color w:val="000000"/>
        </w:rPr>
      </w:pPr>
      <w:r>
        <w:rPr>
          <w:rFonts w:ascii="宋体" w:hAnsi="宋体" w:cs="宋体"/>
          <w:color w:val="000000"/>
        </w:rPr>
        <w:t>D. 隔绝氧气能达到灭火的目的</w:t>
      </w:r>
    </w:p>
    <w:p w:rsidR="00B156A1" w:rsidRDefault="00B156A1" w:rsidP="00B156A1">
      <w:pPr>
        <w:spacing w:line="360" w:lineRule="auto"/>
        <w:jc w:val="left"/>
        <w:textAlignment w:val="center"/>
        <w:rPr>
          <w:rFonts w:ascii="宋体" w:hAnsi="宋体" w:cs="宋体"/>
          <w:color w:val="000000"/>
        </w:rPr>
      </w:pPr>
      <w:r>
        <w:rPr>
          <w:color w:val="000000"/>
        </w:rPr>
        <w:t>6.</w:t>
      </w:r>
      <w:r>
        <w:rPr>
          <w:rFonts w:ascii="宋体" w:hAnsi="宋体" w:cs="宋体"/>
          <w:color w:val="000000"/>
        </w:rPr>
        <w:t>下列物质的分类，正确的一组是</w:t>
      </w:r>
    </w:p>
    <w:tbl>
      <w:tblPr>
        <w:tblW w:w="7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785"/>
        <w:gridCol w:w="1410"/>
        <w:gridCol w:w="1380"/>
        <w:gridCol w:w="1305"/>
        <w:gridCol w:w="1335"/>
      </w:tblGrid>
      <w:tr w:rsidR="00B156A1" w:rsidTr="00782DA6">
        <w:trPr>
          <w:trHeight w:val="300"/>
        </w:trPr>
        <w:tc>
          <w:tcPr>
            <w:tcW w:w="1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ascii="宋体" w:hAnsi="宋体" w:cs="宋体"/>
                <w:color w:val="000000"/>
                <w:szCs w:val="24"/>
              </w:rPr>
            </w:pPr>
            <w:r>
              <w:rPr>
                <w:rFonts w:ascii="宋体" w:hAnsi="宋体" w:cs="宋体"/>
                <w:color w:val="000000"/>
                <w:szCs w:val="24"/>
              </w:rPr>
              <w:t>选项物质</w:t>
            </w:r>
          </w:p>
        </w:tc>
        <w:tc>
          <w:tcPr>
            <w:tcW w:w="14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eastAsia="Times New Roman"/>
                <w:color w:val="000000"/>
                <w:szCs w:val="24"/>
              </w:rPr>
            </w:pPr>
            <w:r>
              <w:rPr>
                <w:rFonts w:eastAsia="Times New Roman"/>
                <w:color w:val="000000"/>
                <w:szCs w:val="24"/>
              </w:rPr>
              <w:t>A</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eastAsia="Times New Roman"/>
                <w:color w:val="000000"/>
                <w:szCs w:val="24"/>
              </w:rPr>
            </w:pPr>
            <w:r>
              <w:rPr>
                <w:rFonts w:eastAsia="Times New Roman"/>
                <w:color w:val="000000"/>
                <w:szCs w:val="24"/>
              </w:rPr>
              <w:t>B</w:t>
            </w: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eastAsia="Times New Roman"/>
                <w:color w:val="000000"/>
                <w:szCs w:val="24"/>
              </w:rPr>
            </w:pPr>
            <w:r>
              <w:rPr>
                <w:rFonts w:eastAsia="Times New Roman"/>
                <w:color w:val="000000"/>
                <w:szCs w:val="24"/>
              </w:rPr>
              <w:t>C</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eastAsia="Times New Roman"/>
                <w:color w:val="000000"/>
                <w:szCs w:val="24"/>
              </w:rPr>
            </w:pPr>
            <w:r>
              <w:rPr>
                <w:rFonts w:eastAsia="Times New Roman"/>
                <w:color w:val="000000"/>
                <w:szCs w:val="24"/>
              </w:rPr>
              <w:t>D</w:t>
            </w:r>
          </w:p>
        </w:tc>
      </w:tr>
      <w:tr w:rsidR="00B156A1" w:rsidTr="00782DA6">
        <w:trPr>
          <w:trHeight w:val="300"/>
        </w:trPr>
        <w:tc>
          <w:tcPr>
            <w:tcW w:w="1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ascii="宋体" w:hAnsi="宋体" w:cs="宋体"/>
                <w:color w:val="000000"/>
                <w:szCs w:val="24"/>
              </w:rPr>
            </w:pPr>
            <w:r>
              <w:rPr>
                <w:rFonts w:ascii="宋体" w:hAnsi="宋体" w:cs="宋体"/>
                <w:color w:val="000000"/>
                <w:szCs w:val="24"/>
              </w:rPr>
              <w:t>液氮</w:t>
            </w:r>
          </w:p>
        </w:tc>
        <w:tc>
          <w:tcPr>
            <w:tcW w:w="14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ascii="宋体" w:hAnsi="宋体" w:cs="宋体"/>
                <w:color w:val="000000"/>
                <w:szCs w:val="24"/>
              </w:rPr>
            </w:pPr>
            <w:r>
              <w:rPr>
                <w:rFonts w:ascii="宋体" w:hAnsi="宋体" w:cs="宋体"/>
                <w:color w:val="000000"/>
                <w:szCs w:val="24"/>
              </w:rPr>
              <w:t>单质</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ascii="宋体" w:hAnsi="宋体" w:cs="宋体"/>
                <w:color w:val="000000"/>
                <w:szCs w:val="24"/>
              </w:rPr>
            </w:pPr>
            <w:r>
              <w:rPr>
                <w:rFonts w:ascii="宋体" w:hAnsi="宋体" w:cs="宋体"/>
                <w:color w:val="000000"/>
                <w:szCs w:val="24"/>
              </w:rPr>
              <w:t>单质</w:t>
            </w: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ascii="宋体" w:hAnsi="宋体" w:cs="宋体"/>
                <w:color w:val="000000"/>
                <w:szCs w:val="24"/>
              </w:rPr>
            </w:pPr>
            <w:r>
              <w:rPr>
                <w:rFonts w:ascii="宋体" w:hAnsi="宋体" w:cs="宋体"/>
                <w:color w:val="000000"/>
                <w:szCs w:val="24"/>
              </w:rPr>
              <w:t>化合物</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ascii="宋体" w:hAnsi="宋体" w:cs="宋体"/>
                <w:color w:val="000000"/>
                <w:szCs w:val="24"/>
              </w:rPr>
            </w:pPr>
            <w:r>
              <w:rPr>
                <w:rFonts w:ascii="宋体" w:hAnsi="宋体" w:cs="宋体"/>
                <w:color w:val="000000"/>
                <w:szCs w:val="24"/>
              </w:rPr>
              <w:t>化合物</w:t>
            </w:r>
          </w:p>
        </w:tc>
      </w:tr>
      <w:tr w:rsidR="00B156A1" w:rsidTr="00782DA6">
        <w:trPr>
          <w:trHeight w:val="300"/>
        </w:trPr>
        <w:tc>
          <w:tcPr>
            <w:tcW w:w="1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ascii="宋体" w:hAnsi="宋体" w:cs="宋体"/>
                <w:color w:val="000000"/>
                <w:szCs w:val="24"/>
              </w:rPr>
            </w:pPr>
            <w:r>
              <w:rPr>
                <w:rFonts w:ascii="宋体" w:hAnsi="宋体" w:cs="宋体"/>
                <w:color w:val="000000"/>
                <w:szCs w:val="24"/>
              </w:rPr>
              <w:t>清洁</w:t>
            </w:r>
            <w:r>
              <w:rPr>
                <w:rFonts w:ascii="宋体" w:hAnsi="宋体" w:cs="宋体"/>
                <w:noProof/>
                <w:color w:val="000000"/>
              </w:rPr>
              <w:drawing>
                <wp:inline distT="0" distB="0" distL="0" distR="0">
                  <wp:extent cx="137160" cy="17526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szCs w:val="24"/>
              </w:rPr>
              <w:t>空气</w:t>
            </w:r>
          </w:p>
        </w:tc>
        <w:tc>
          <w:tcPr>
            <w:tcW w:w="14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ascii="宋体" w:hAnsi="宋体" w:cs="宋体"/>
                <w:color w:val="000000"/>
                <w:szCs w:val="24"/>
              </w:rPr>
            </w:pPr>
            <w:r>
              <w:rPr>
                <w:rFonts w:ascii="宋体" w:hAnsi="宋体" w:cs="宋体"/>
                <w:color w:val="000000"/>
                <w:szCs w:val="24"/>
              </w:rPr>
              <w:t>纯净物</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ascii="宋体" w:hAnsi="宋体" w:cs="宋体"/>
                <w:color w:val="000000"/>
                <w:szCs w:val="24"/>
              </w:rPr>
            </w:pPr>
            <w:r>
              <w:rPr>
                <w:rFonts w:ascii="宋体" w:hAnsi="宋体" w:cs="宋体"/>
                <w:color w:val="000000"/>
                <w:szCs w:val="24"/>
              </w:rPr>
              <w:t>混合物</w:t>
            </w: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ascii="宋体" w:hAnsi="宋体" w:cs="宋体"/>
                <w:color w:val="000000"/>
                <w:szCs w:val="24"/>
              </w:rPr>
            </w:pPr>
            <w:r>
              <w:rPr>
                <w:rFonts w:ascii="宋体" w:hAnsi="宋体" w:cs="宋体"/>
                <w:color w:val="000000"/>
                <w:szCs w:val="24"/>
              </w:rPr>
              <w:t>纯净物</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ascii="宋体" w:hAnsi="宋体" w:cs="宋体"/>
                <w:color w:val="000000"/>
                <w:szCs w:val="24"/>
              </w:rPr>
            </w:pPr>
            <w:r>
              <w:rPr>
                <w:rFonts w:ascii="宋体" w:hAnsi="宋体" w:cs="宋体"/>
                <w:color w:val="000000"/>
                <w:szCs w:val="24"/>
              </w:rPr>
              <w:t>混合物</w:t>
            </w:r>
          </w:p>
        </w:tc>
      </w:tr>
      <w:tr w:rsidR="00B156A1" w:rsidTr="00782DA6">
        <w:trPr>
          <w:trHeight w:val="300"/>
        </w:trPr>
        <w:tc>
          <w:tcPr>
            <w:tcW w:w="1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ascii="宋体" w:hAnsi="宋体" w:cs="宋体"/>
                <w:color w:val="000000"/>
                <w:szCs w:val="24"/>
              </w:rPr>
            </w:pPr>
            <w:r>
              <w:rPr>
                <w:rFonts w:ascii="宋体" w:hAnsi="宋体" w:cs="宋体"/>
                <w:color w:val="000000"/>
                <w:szCs w:val="24"/>
              </w:rPr>
              <w:t>干冰</w:t>
            </w:r>
          </w:p>
        </w:tc>
        <w:tc>
          <w:tcPr>
            <w:tcW w:w="14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ascii="宋体" w:hAnsi="宋体" w:cs="宋体"/>
                <w:color w:val="000000"/>
                <w:szCs w:val="24"/>
              </w:rPr>
            </w:pPr>
            <w:r>
              <w:rPr>
                <w:rFonts w:ascii="宋体" w:hAnsi="宋体" w:cs="宋体"/>
                <w:color w:val="000000"/>
                <w:szCs w:val="24"/>
              </w:rPr>
              <w:t>氧化物</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ascii="宋体" w:hAnsi="宋体" w:cs="宋体"/>
                <w:color w:val="000000"/>
                <w:szCs w:val="24"/>
              </w:rPr>
            </w:pPr>
            <w:r>
              <w:rPr>
                <w:rFonts w:ascii="宋体" w:hAnsi="宋体" w:cs="宋体"/>
                <w:color w:val="000000"/>
                <w:szCs w:val="24"/>
              </w:rPr>
              <w:t>氧化物</w:t>
            </w: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ascii="宋体" w:hAnsi="宋体" w:cs="宋体"/>
                <w:color w:val="000000"/>
                <w:szCs w:val="24"/>
              </w:rPr>
            </w:pPr>
            <w:r>
              <w:rPr>
                <w:rFonts w:ascii="宋体" w:hAnsi="宋体" w:cs="宋体"/>
                <w:color w:val="000000"/>
                <w:szCs w:val="24"/>
              </w:rPr>
              <w:t>酸</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ascii="宋体" w:hAnsi="宋体" w:cs="宋体"/>
                <w:color w:val="000000"/>
                <w:szCs w:val="24"/>
              </w:rPr>
            </w:pPr>
            <w:r>
              <w:rPr>
                <w:rFonts w:ascii="宋体" w:hAnsi="宋体" w:cs="宋体"/>
                <w:color w:val="000000"/>
                <w:szCs w:val="24"/>
              </w:rPr>
              <w:t>酸</w:t>
            </w:r>
          </w:p>
        </w:tc>
      </w:tr>
      <w:tr w:rsidR="00B156A1" w:rsidTr="00782DA6">
        <w:trPr>
          <w:trHeight w:val="300"/>
        </w:trPr>
        <w:tc>
          <w:tcPr>
            <w:tcW w:w="17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eastAsia="Times New Roman"/>
                <w:color w:val="000000"/>
                <w:szCs w:val="24"/>
              </w:rPr>
            </w:pPr>
            <w:r>
              <w:rPr>
                <w:rFonts w:eastAsia="Times New Roman"/>
                <w:color w:val="000000"/>
                <w:szCs w:val="24"/>
              </w:rPr>
              <w:t>NH</w:t>
            </w:r>
            <w:r>
              <w:rPr>
                <w:rFonts w:eastAsia="Times New Roman"/>
                <w:color w:val="000000"/>
                <w:szCs w:val="24"/>
                <w:vertAlign w:val="subscript"/>
              </w:rPr>
              <w:t>4</w:t>
            </w:r>
            <w:r>
              <w:rPr>
                <w:rFonts w:eastAsia="Times New Roman"/>
                <w:color w:val="000000"/>
                <w:szCs w:val="24"/>
              </w:rPr>
              <w:t>Cl</w:t>
            </w:r>
          </w:p>
        </w:tc>
        <w:tc>
          <w:tcPr>
            <w:tcW w:w="14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ascii="宋体" w:hAnsi="宋体" w:cs="宋体"/>
                <w:color w:val="000000"/>
                <w:szCs w:val="24"/>
              </w:rPr>
            </w:pPr>
            <w:r>
              <w:rPr>
                <w:rFonts w:ascii="宋体" w:hAnsi="宋体" w:cs="宋体"/>
                <w:color w:val="000000"/>
                <w:szCs w:val="24"/>
              </w:rPr>
              <w:t>盐</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ascii="宋体" w:hAnsi="宋体" w:cs="宋体"/>
                <w:color w:val="000000"/>
                <w:szCs w:val="24"/>
              </w:rPr>
            </w:pPr>
            <w:r>
              <w:rPr>
                <w:rFonts w:ascii="宋体" w:hAnsi="宋体" w:cs="宋体"/>
                <w:color w:val="000000"/>
                <w:szCs w:val="24"/>
              </w:rPr>
              <w:t>盐</w:t>
            </w: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ascii="宋体" w:hAnsi="宋体" w:cs="宋体"/>
                <w:color w:val="000000"/>
                <w:szCs w:val="24"/>
              </w:rPr>
            </w:pPr>
            <w:r>
              <w:rPr>
                <w:rFonts w:ascii="宋体" w:hAnsi="宋体" w:cs="宋体"/>
                <w:color w:val="000000"/>
                <w:szCs w:val="24"/>
              </w:rPr>
              <w:t>碱</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ascii="宋体" w:hAnsi="宋体" w:cs="宋体"/>
                <w:color w:val="000000"/>
                <w:szCs w:val="24"/>
              </w:rPr>
            </w:pPr>
            <w:r>
              <w:rPr>
                <w:rFonts w:ascii="宋体" w:hAnsi="宋体" w:cs="宋体"/>
                <w:color w:val="000000"/>
                <w:szCs w:val="24"/>
              </w:rPr>
              <w:t>碱</w:t>
            </w:r>
          </w:p>
        </w:tc>
      </w:tr>
    </w:tbl>
    <w:p w:rsidR="00B156A1" w:rsidRDefault="00B156A1" w:rsidP="00B156A1">
      <w:pPr>
        <w:spacing w:line="360" w:lineRule="auto"/>
        <w:jc w:val="left"/>
        <w:textAlignment w:val="center"/>
        <w:rPr>
          <w:rFonts w:ascii="宋体" w:hAnsi="宋体" w:cs="宋体"/>
          <w:color w:val="000000"/>
        </w:rPr>
      </w:pPr>
    </w:p>
    <w:p w:rsidR="00B156A1" w:rsidRDefault="00B156A1" w:rsidP="00B156A1">
      <w:pPr>
        <w:spacing w:line="360" w:lineRule="auto"/>
        <w:jc w:val="left"/>
        <w:textAlignment w:val="center"/>
        <w:rPr>
          <w:color w:val="000000"/>
        </w:rPr>
      </w:pPr>
    </w:p>
    <w:p w:rsidR="00B156A1" w:rsidRDefault="00B156A1" w:rsidP="00B156A1">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B156A1" w:rsidRDefault="00B156A1" w:rsidP="00B156A1">
      <w:pPr>
        <w:spacing w:line="360" w:lineRule="auto"/>
        <w:jc w:val="left"/>
        <w:textAlignment w:val="center"/>
        <w:rPr>
          <w:rFonts w:ascii="宋体" w:hAnsi="宋体" w:cs="宋体"/>
          <w:color w:val="000000"/>
        </w:rPr>
      </w:pPr>
      <w:r>
        <w:rPr>
          <w:color w:val="000000"/>
        </w:rPr>
        <w:t>7.</w:t>
      </w:r>
      <w:r>
        <w:rPr>
          <w:rFonts w:ascii="宋体" w:hAnsi="宋体" w:cs="宋体"/>
          <w:color w:val="000000"/>
        </w:rPr>
        <w:t>形状记忆合金是具有形状记忆效应的合金，人造卫星和宇宙卫星上的天线是由钛镍形状记忆合金制造的。如图所示是钛元素在元素周期表中的信息。下列关于钛的说法错误的是</w:t>
      </w:r>
    </w:p>
    <w:p w:rsidR="00B156A1" w:rsidRDefault="00B156A1" w:rsidP="00B156A1">
      <w:pPr>
        <w:spacing w:line="360" w:lineRule="auto"/>
        <w:jc w:val="left"/>
        <w:textAlignment w:val="center"/>
        <w:rPr>
          <w:color w:val="000000"/>
        </w:rPr>
      </w:pPr>
      <w:r>
        <w:rPr>
          <w:rFonts w:eastAsia="Times New Roman"/>
          <w:noProof/>
          <w:color w:val="000000"/>
        </w:rPr>
        <w:drawing>
          <wp:inline distT="0" distB="0" distL="0" distR="0">
            <wp:extent cx="845820" cy="830580"/>
            <wp:effectExtent l="0" t="0" r="0" b="7620"/>
            <wp:docPr id="29" name="图片 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5820" cy="830580"/>
                    </a:xfrm>
                    <a:prstGeom prst="rect">
                      <a:avLst/>
                    </a:prstGeom>
                    <a:noFill/>
                    <a:ln>
                      <a:noFill/>
                    </a:ln>
                  </pic:spPr>
                </pic:pic>
              </a:graphicData>
            </a:graphic>
          </wp:inline>
        </w:drawing>
      </w:r>
      <w:r>
        <w:rPr>
          <w:rFonts w:eastAsia="Times New Roman"/>
          <w:color w:val="000000"/>
        </w:rPr>
        <w:br/>
      </w:r>
    </w:p>
    <w:p w:rsidR="00B156A1" w:rsidRDefault="00B156A1" w:rsidP="00B156A1">
      <w:pPr>
        <w:spacing w:line="360" w:lineRule="auto"/>
        <w:jc w:val="left"/>
        <w:textAlignment w:val="center"/>
        <w:rPr>
          <w:rFonts w:eastAsia="Times New Roman"/>
          <w:color w:val="000000"/>
        </w:rPr>
      </w:pPr>
      <w:r>
        <w:rPr>
          <w:rFonts w:eastAsia="Times New Roman"/>
          <w:color w:val="000000"/>
        </w:rPr>
        <w:t xml:space="preserve">A. </w:t>
      </w:r>
      <w:r>
        <w:rPr>
          <w:rFonts w:ascii="宋体" w:hAnsi="宋体" w:cs="宋体"/>
          <w:color w:val="000000"/>
        </w:rPr>
        <w:t>元素符号是</w:t>
      </w:r>
      <w:r>
        <w:rPr>
          <w:rFonts w:eastAsia="Times New Roman"/>
          <w:color w:val="000000"/>
        </w:rPr>
        <w:t>Ti</w:t>
      </w:r>
    </w:p>
    <w:p w:rsidR="00B156A1" w:rsidRDefault="00B156A1" w:rsidP="00B156A1">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钛原子核外有</w:t>
      </w:r>
      <w:r>
        <w:rPr>
          <w:rFonts w:eastAsia="Times New Roman"/>
          <w:color w:val="000000"/>
        </w:rPr>
        <w:t>22</w:t>
      </w:r>
      <w:r>
        <w:rPr>
          <w:rFonts w:ascii="宋体" w:hAnsi="宋体" w:cs="宋体"/>
          <w:color w:val="000000"/>
        </w:rPr>
        <w:t>个电子</w:t>
      </w:r>
    </w:p>
    <w:p w:rsidR="00B156A1" w:rsidRDefault="00B156A1" w:rsidP="00B156A1">
      <w:pPr>
        <w:spacing w:line="360" w:lineRule="auto"/>
        <w:jc w:val="left"/>
        <w:textAlignment w:val="center"/>
        <w:rPr>
          <w:rFonts w:eastAsia="Times New Roman"/>
          <w:color w:val="000000"/>
        </w:rPr>
      </w:pPr>
      <w:r>
        <w:rPr>
          <w:rFonts w:eastAsia="Times New Roman"/>
          <w:color w:val="000000"/>
        </w:rPr>
        <w:t xml:space="preserve">C. </w:t>
      </w:r>
      <w:r>
        <w:rPr>
          <w:rFonts w:ascii="宋体" w:hAnsi="宋体" w:cs="宋体"/>
          <w:color w:val="000000"/>
        </w:rPr>
        <w:t>钛的核电荷数为</w:t>
      </w:r>
      <w:r>
        <w:rPr>
          <w:rFonts w:eastAsia="Times New Roman"/>
          <w:color w:val="000000"/>
        </w:rPr>
        <w:t>22</w:t>
      </w:r>
    </w:p>
    <w:p w:rsidR="00B156A1" w:rsidRDefault="00B156A1" w:rsidP="00B156A1">
      <w:pPr>
        <w:spacing w:line="360" w:lineRule="auto"/>
        <w:jc w:val="left"/>
        <w:textAlignment w:val="center"/>
        <w:rPr>
          <w:rFonts w:eastAsia="Times New Roman"/>
          <w:color w:val="000000"/>
        </w:rPr>
      </w:pPr>
      <w:r>
        <w:rPr>
          <w:rFonts w:eastAsia="Times New Roman"/>
          <w:color w:val="000000"/>
        </w:rPr>
        <w:t xml:space="preserve">D. </w:t>
      </w:r>
      <w:r>
        <w:rPr>
          <w:rFonts w:ascii="宋体" w:hAnsi="宋体" w:cs="宋体"/>
          <w:color w:val="000000"/>
        </w:rPr>
        <w:t>钛的相对原子质量为</w:t>
      </w:r>
      <w:r>
        <w:rPr>
          <w:rFonts w:eastAsia="Times New Roman"/>
          <w:color w:val="000000"/>
        </w:rPr>
        <w:t>47.87g</w:t>
      </w:r>
    </w:p>
    <w:p w:rsidR="00B156A1" w:rsidRDefault="00B156A1" w:rsidP="00B156A1">
      <w:pPr>
        <w:spacing w:line="360" w:lineRule="auto"/>
        <w:jc w:val="left"/>
        <w:textAlignment w:val="center"/>
        <w:rPr>
          <w:rFonts w:ascii="宋体" w:hAnsi="宋体" w:cs="宋体"/>
          <w:color w:val="000000"/>
        </w:rPr>
      </w:pPr>
      <w:r>
        <w:rPr>
          <w:color w:val="000000"/>
        </w:rPr>
        <w:t>8.</w:t>
      </w:r>
      <w:r>
        <w:rPr>
          <w:rFonts w:ascii="宋体" w:hAnsi="宋体" w:cs="宋体"/>
          <w:color w:val="000000"/>
        </w:rPr>
        <w:t>下列关于金属的说法正确的是</w:t>
      </w:r>
    </w:p>
    <w:p w:rsidR="00B156A1" w:rsidRDefault="00B156A1" w:rsidP="00B156A1">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铜质插头利用了铜的导电性</w:t>
      </w:r>
    </w:p>
    <w:p w:rsidR="00B156A1" w:rsidRDefault="00B156A1" w:rsidP="00B156A1">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硬铝的硬度比铝小</w:t>
      </w:r>
    </w:p>
    <w:p w:rsidR="00B156A1" w:rsidRDefault="00B156A1" w:rsidP="00B156A1">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在金属表面喷涂油漆是防止其锈蚀的唯一方法</w:t>
      </w:r>
    </w:p>
    <w:p w:rsidR="00B156A1" w:rsidRDefault="00B156A1" w:rsidP="00B156A1">
      <w:pPr>
        <w:spacing w:line="360" w:lineRule="auto"/>
        <w:jc w:val="left"/>
        <w:textAlignment w:val="center"/>
        <w:rPr>
          <w:rFonts w:ascii="宋体" w:hAnsi="宋体" w:cs="宋体"/>
          <w:color w:val="000000"/>
        </w:rPr>
      </w:pPr>
      <w:r>
        <w:rPr>
          <w:rFonts w:eastAsia="Times New Roman"/>
          <w:color w:val="000000"/>
        </w:rPr>
        <w:lastRenderedPageBreak/>
        <w:t>D. Ag</w:t>
      </w:r>
      <w:r>
        <w:rPr>
          <w:rFonts w:ascii="宋体" w:hAnsi="宋体" w:cs="宋体"/>
          <w:color w:val="000000"/>
        </w:rPr>
        <w:t>能将硝酸铜溶液中的铜置换出来</w:t>
      </w:r>
    </w:p>
    <w:p w:rsidR="00B156A1" w:rsidRDefault="00B156A1" w:rsidP="00B156A1">
      <w:pPr>
        <w:spacing w:line="360" w:lineRule="auto"/>
        <w:jc w:val="left"/>
        <w:textAlignment w:val="center"/>
        <w:rPr>
          <w:rFonts w:ascii="宋体" w:hAnsi="宋体" w:cs="宋体"/>
          <w:color w:val="000000"/>
        </w:rPr>
      </w:pPr>
      <w:r>
        <w:rPr>
          <w:color w:val="000000"/>
        </w:rPr>
        <w:t>9.</w:t>
      </w:r>
      <w:r>
        <w:rPr>
          <w:rFonts w:ascii="宋体" w:hAnsi="宋体" w:cs="宋体"/>
          <w:color w:val="000000"/>
        </w:rPr>
        <w:t>下列实验操作（方案）不能达到实验目的（结果）的是</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11"/>
        <w:gridCol w:w="5709"/>
        <w:gridCol w:w="3335"/>
      </w:tblGrid>
      <w:tr w:rsidR="00B156A1" w:rsidTr="00782DA6">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5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ascii="宋体" w:hAnsi="宋体" w:cs="宋体"/>
                <w:color w:val="000000"/>
                <w:szCs w:val="24"/>
              </w:rPr>
            </w:pPr>
            <w:r>
              <w:rPr>
                <w:rFonts w:ascii="宋体" w:hAnsi="宋体" w:cs="宋体"/>
                <w:color w:val="000000"/>
                <w:szCs w:val="24"/>
              </w:rPr>
              <w:t>实验操作（方案）</w:t>
            </w:r>
          </w:p>
        </w:tc>
        <w:tc>
          <w:tcPr>
            <w:tcW w:w="3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ascii="宋体" w:hAnsi="宋体" w:cs="宋体"/>
                <w:color w:val="000000"/>
                <w:szCs w:val="24"/>
              </w:rPr>
            </w:pPr>
            <w:r>
              <w:rPr>
                <w:rFonts w:ascii="宋体" w:hAnsi="宋体" w:cs="宋体"/>
                <w:color w:val="000000"/>
                <w:szCs w:val="24"/>
              </w:rPr>
              <w:t>实验目的（结果）</w:t>
            </w:r>
          </w:p>
        </w:tc>
      </w:tr>
      <w:tr w:rsidR="00B156A1" w:rsidTr="00782DA6">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eastAsia="Times New Roman"/>
                <w:color w:val="000000"/>
                <w:szCs w:val="24"/>
              </w:rPr>
            </w:pPr>
            <w:r>
              <w:rPr>
                <w:rFonts w:eastAsia="Times New Roman"/>
                <w:color w:val="000000"/>
                <w:szCs w:val="24"/>
              </w:rPr>
              <w:t>A</w:t>
            </w:r>
          </w:p>
        </w:tc>
        <w:tc>
          <w:tcPr>
            <w:tcW w:w="5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ascii="宋体" w:hAnsi="宋体" w:cs="宋体"/>
                <w:color w:val="000000"/>
                <w:szCs w:val="24"/>
              </w:rPr>
            </w:pPr>
            <w:r>
              <w:rPr>
                <w:rFonts w:ascii="宋体" w:hAnsi="宋体" w:cs="宋体"/>
                <w:color w:val="000000"/>
                <w:szCs w:val="24"/>
              </w:rPr>
              <w:t>向试管中加入适量蒸馏水和</w:t>
            </w:r>
            <w:r>
              <w:rPr>
                <w:rFonts w:eastAsia="Times New Roman"/>
                <w:color w:val="000000"/>
                <w:szCs w:val="24"/>
              </w:rPr>
              <w:t>2</w:t>
            </w:r>
            <w:r>
              <w:rPr>
                <w:rFonts w:ascii="宋体" w:hAnsi="宋体" w:cs="宋体"/>
                <w:color w:val="000000"/>
                <w:szCs w:val="24"/>
              </w:rPr>
              <w:t>滴紫色石蕊溶液，通入</w:t>
            </w:r>
            <w:r>
              <w:rPr>
                <w:rFonts w:eastAsia="Times New Roman"/>
                <w:color w:val="000000"/>
                <w:szCs w:val="24"/>
              </w:rPr>
              <w:t>CO</w:t>
            </w:r>
            <w:r>
              <w:rPr>
                <w:rFonts w:eastAsia="Times New Roman"/>
                <w:color w:val="000000"/>
                <w:szCs w:val="24"/>
                <w:vertAlign w:val="subscript"/>
              </w:rPr>
              <w:t>2</w:t>
            </w:r>
            <w:r>
              <w:rPr>
                <w:rFonts w:ascii="宋体" w:hAnsi="宋体" w:cs="宋体"/>
                <w:color w:val="000000"/>
                <w:szCs w:val="24"/>
              </w:rPr>
              <w:t>后振荡，再对试管加热</w:t>
            </w:r>
          </w:p>
        </w:tc>
        <w:tc>
          <w:tcPr>
            <w:tcW w:w="3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ascii="宋体" w:hAnsi="宋体" w:cs="宋体"/>
                <w:color w:val="000000"/>
                <w:szCs w:val="24"/>
              </w:rPr>
            </w:pPr>
            <w:r>
              <w:rPr>
                <w:rFonts w:ascii="宋体" w:hAnsi="宋体" w:cs="宋体"/>
                <w:color w:val="000000"/>
                <w:szCs w:val="24"/>
              </w:rPr>
              <w:t>证明碳酸不稳定</w:t>
            </w:r>
          </w:p>
        </w:tc>
      </w:tr>
      <w:tr w:rsidR="00B156A1" w:rsidTr="00782DA6">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eastAsia="Times New Roman"/>
                <w:color w:val="000000"/>
                <w:szCs w:val="24"/>
              </w:rPr>
            </w:pPr>
            <w:r>
              <w:rPr>
                <w:rFonts w:eastAsia="Times New Roman"/>
                <w:color w:val="000000"/>
                <w:szCs w:val="24"/>
              </w:rPr>
              <w:t>B</w:t>
            </w:r>
          </w:p>
        </w:tc>
        <w:tc>
          <w:tcPr>
            <w:tcW w:w="5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ascii="宋体" w:hAnsi="宋体" w:cs="宋体"/>
                <w:color w:val="000000"/>
                <w:szCs w:val="24"/>
              </w:rPr>
            </w:pPr>
            <w:r>
              <w:rPr>
                <w:rFonts w:ascii="宋体" w:hAnsi="宋体" w:cs="宋体"/>
                <w:color w:val="000000"/>
                <w:szCs w:val="24"/>
              </w:rPr>
              <w:t>向试管中加入</w:t>
            </w:r>
            <w:r>
              <w:rPr>
                <w:rFonts w:eastAsia="Times New Roman"/>
                <w:color w:val="000000"/>
                <w:szCs w:val="24"/>
              </w:rPr>
              <w:t>2ml</w:t>
            </w:r>
            <w:r>
              <w:rPr>
                <w:rFonts w:ascii="宋体" w:hAnsi="宋体" w:cs="宋体"/>
                <w:color w:val="000000"/>
                <w:szCs w:val="24"/>
              </w:rPr>
              <w:t>浓氨水，</w:t>
            </w:r>
            <w:proofErr w:type="gramStart"/>
            <w:r>
              <w:rPr>
                <w:rFonts w:ascii="宋体" w:hAnsi="宋体" w:cs="宋体"/>
                <w:color w:val="000000"/>
                <w:szCs w:val="24"/>
              </w:rPr>
              <w:t>将蘸有</w:t>
            </w:r>
            <w:proofErr w:type="gramEnd"/>
            <w:r>
              <w:rPr>
                <w:rFonts w:ascii="宋体" w:hAnsi="宋体" w:cs="宋体"/>
                <w:color w:val="000000"/>
                <w:szCs w:val="24"/>
              </w:rPr>
              <w:t>酚酞溶液的棉花靠近试管的管口</w:t>
            </w:r>
          </w:p>
        </w:tc>
        <w:tc>
          <w:tcPr>
            <w:tcW w:w="3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ascii="宋体" w:hAnsi="宋体" w:cs="宋体"/>
                <w:color w:val="000000"/>
                <w:szCs w:val="24"/>
              </w:rPr>
            </w:pPr>
            <w:r>
              <w:rPr>
                <w:rFonts w:ascii="宋体" w:hAnsi="宋体" w:cs="宋体"/>
                <w:color w:val="000000"/>
                <w:szCs w:val="24"/>
              </w:rPr>
              <w:t>证明分子在不停运动</w:t>
            </w:r>
          </w:p>
        </w:tc>
      </w:tr>
      <w:tr w:rsidR="00B156A1" w:rsidTr="00782DA6">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eastAsia="Times New Roman"/>
                <w:color w:val="000000"/>
                <w:szCs w:val="24"/>
              </w:rPr>
            </w:pPr>
            <w:r>
              <w:rPr>
                <w:rFonts w:eastAsia="Times New Roman"/>
                <w:color w:val="000000"/>
                <w:szCs w:val="24"/>
              </w:rPr>
              <w:t>C</w:t>
            </w:r>
          </w:p>
        </w:tc>
        <w:tc>
          <w:tcPr>
            <w:tcW w:w="5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ascii="宋体" w:hAnsi="宋体" w:cs="宋体"/>
                <w:color w:val="000000"/>
                <w:szCs w:val="24"/>
              </w:rPr>
            </w:pPr>
            <w:r>
              <w:rPr>
                <w:rFonts w:ascii="宋体" w:hAnsi="宋体" w:cs="宋体"/>
                <w:color w:val="000000"/>
                <w:szCs w:val="24"/>
              </w:rPr>
              <w:t>将燃着的木条伸入集气瓶中</w:t>
            </w:r>
          </w:p>
        </w:tc>
        <w:tc>
          <w:tcPr>
            <w:tcW w:w="3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ascii="宋体" w:hAnsi="宋体" w:cs="宋体"/>
                <w:color w:val="000000"/>
                <w:szCs w:val="24"/>
              </w:rPr>
            </w:pPr>
            <w:r>
              <w:rPr>
                <w:rFonts w:ascii="宋体" w:hAnsi="宋体" w:cs="宋体"/>
                <w:color w:val="000000"/>
                <w:szCs w:val="24"/>
              </w:rPr>
              <w:t>检验集气瓶中是否集满二氧化碳</w:t>
            </w:r>
          </w:p>
        </w:tc>
      </w:tr>
      <w:tr w:rsidR="00B156A1" w:rsidTr="00782DA6">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eastAsia="Times New Roman"/>
                <w:color w:val="000000"/>
                <w:szCs w:val="24"/>
              </w:rPr>
            </w:pPr>
            <w:r>
              <w:rPr>
                <w:rFonts w:eastAsia="Times New Roman"/>
                <w:color w:val="000000"/>
                <w:szCs w:val="24"/>
              </w:rPr>
              <w:t>D</w:t>
            </w:r>
          </w:p>
        </w:tc>
        <w:tc>
          <w:tcPr>
            <w:tcW w:w="5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ascii="宋体" w:hAnsi="宋体" w:cs="宋体"/>
                <w:color w:val="000000"/>
                <w:szCs w:val="24"/>
              </w:rPr>
            </w:pPr>
            <w:r>
              <w:rPr>
                <w:rFonts w:ascii="宋体" w:hAnsi="宋体" w:cs="宋体"/>
                <w:color w:val="000000"/>
                <w:szCs w:val="24"/>
              </w:rPr>
              <w:t>将固体药品放在托盘天平的右盘称量</w:t>
            </w:r>
          </w:p>
        </w:tc>
        <w:tc>
          <w:tcPr>
            <w:tcW w:w="33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ascii="宋体" w:hAnsi="宋体" w:cs="宋体"/>
                <w:color w:val="000000"/>
                <w:szCs w:val="24"/>
              </w:rPr>
            </w:pPr>
            <w:r>
              <w:rPr>
                <w:rFonts w:ascii="宋体" w:hAnsi="宋体" w:cs="宋体"/>
                <w:color w:val="000000"/>
                <w:szCs w:val="24"/>
              </w:rPr>
              <w:t>称量结果可能偏小</w:t>
            </w:r>
          </w:p>
        </w:tc>
      </w:tr>
    </w:tbl>
    <w:p w:rsidR="00B156A1" w:rsidRDefault="00B156A1" w:rsidP="00B156A1">
      <w:pPr>
        <w:spacing w:line="360" w:lineRule="auto"/>
        <w:jc w:val="left"/>
        <w:textAlignment w:val="center"/>
        <w:rPr>
          <w:rFonts w:ascii="宋体" w:hAnsi="宋体" w:cs="宋体"/>
          <w:color w:val="000000"/>
        </w:rPr>
      </w:pPr>
    </w:p>
    <w:p w:rsidR="00B156A1" w:rsidRDefault="00B156A1" w:rsidP="00B156A1">
      <w:pPr>
        <w:spacing w:line="360" w:lineRule="auto"/>
        <w:jc w:val="left"/>
        <w:textAlignment w:val="center"/>
        <w:rPr>
          <w:color w:val="000000"/>
        </w:rPr>
      </w:pPr>
    </w:p>
    <w:p w:rsidR="00B156A1" w:rsidRDefault="00B156A1" w:rsidP="00B156A1">
      <w:pPr>
        <w:spacing w:line="360" w:lineRule="auto"/>
        <w:jc w:val="left"/>
        <w:textAlignment w:val="center"/>
        <w:rPr>
          <w:color w:val="000000"/>
        </w:rPr>
      </w:pPr>
    </w:p>
    <w:p w:rsidR="00B156A1" w:rsidRDefault="00B156A1" w:rsidP="00B156A1">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B156A1" w:rsidRDefault="00B156A1" w:rsidP="00B156A1">
      <w:pPr>
        <w:spacing w:line="360" w:lineRule="auto"/>
        <w:jc w:val="left"/>
        <w:textAlignment w:val="center"/>
        <w:rPr>
          <w:rFonts w:ascii="宋体" w:hAnsi="宋体" w:cs="宋体"/>
          <w:color w:val="000000"/>
        </w:rPr>
      </w:pPr>
      <w:r>
        <w:rPr>
          <w:color w:val="000000"/>
        </w:rPr>
        <w:t>10.</w:t>
      </w:r>
      <w:r>
        <w:rPr>
          <w:rFonts w:eastAsia="Times New Roman"/>
          <w:color w:val="000000"/>
        </w:rPr>
        <w:t>2020</w:t>
      </w:r>
      <w:r>
        <w:rPr>
          <w:rFonts w:ascii="宋体" w:hAnsi="宋体" w:cs="宋体"/>
          <w:color w:val="000000"/>
        </w:rPr>
        <w:t>年</w:t>
      </w:r>
      <w:r>
        <w:rPr>
          <w:rFonts w:eastAsia="Times New Roman"/>
          <w:color w:val="000000"/>
        </w:rPr>
        <w:t>6</w:t>
      </w:r>
      <w:r>
        <w:rPr>
          <w:rFonts w:ascii="宋体" w:hAnsi="宋体" w:cs="宋体"/>
          <w:color w:val="000000"/>
        </w:rPr>
        <w:t>月</w:t>
      </w:r>
      <w:r>
        <w:rPr>
          <w:rFonts w:eastAsia="Times New Roman"/>
          <w:color w:val="000000"/>
        </w:rPr>
        <w:t>23</w:t>
      </w:r>
      <w:r>
        <w:rPr>
          <w:rFonts w:ascii="宋体" w:hAnsi="宋体" w:cs="宋体"/>
          <w:color w:val="000000"/>
        </w:rPr>
        <w:t>日北京时间</w:t>
      </w:r>
      <w:r>
        <w:rPr>
          <w:rFonts w:eastAsia="Times New Roman"/>
          <w:color w:val="000000"/>
        </w:rPr>
        <w:t>9</w:t>
      </w:r>
      <w:r>
        <w:rPr>
          <w:rFonts w:ascii="宋体" w:hAnsi="宋体" w:cs="宋体"/>
          <w:color w:val="000000"/>
        </w:rPr>
        <w:t>点</w:t>
      </w:r>
      <w:r>
        <w:rPr>
          <w:rFonts w:eastAsia="Times New Roman"/>
          <w:color w:val="000000"/>
        </w:rPr>
        <w:t>43</w:t>
      </w:r>
      <w:r>
        <w:rPr>
          <w:rFonts w:ascii="宋体" w:hAnsi="宋体" w:cs="宋体"/>
          <w:color w:val="000000"/>
        </w:rPr>
        <w:t>分，四川西昌卫星发射中心将北斗三号最后一颗全球组网卫星发射成功。其火箭使用的一种燃料是偏二甲</w:t>
      </w:r>
      <w:proofErr w:type="gramStart"/>
      <w:r>
        <w:rPr>
          <w:rFonts w:ascii="宋体" w:hAnsi="宋体" w:cs="宋体"/>
          <w:color w:val="000000"/>
        </w:rPr>
        <w:t>肼</w:t>
      </w:r>
      <w:proofErr w:type="gramEnd"/>
      <w:r>
        <w:rPr>
          <w:rFonts w:ascii="宋体" w:hAnsi="宋体" w:cs="宋体"/>
          <w:color w:val="000000"/>
        </w:rPr>
        <w:t>（</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8</w:t>
      </w:r>
      <w:r>
        <w:rPr>
          <w:rFonts w:eastAsia="Times New Roman"/>
          <w:color w:val="000000"/>
        </w:rPr>
        <w:t>N</w:t>
      </w:r>
      <w:r>
        <w:rPr>
          <w:rFonts w:eastAsia="Times New Roman"/>
          <w:color w:val="000000"/>
          <w:vertAlign w:val="subscript"/>
        </w:rPr>
        <w:t>2</w:t>
      </w:r>
      <w:r>
        <w:rPr>
          <w:rFonts w:ascii="宋体" w:hAnsi="宋体" w:cs="宋体"/>
          <w:color w:val="000000"/>
        </w:rPr>
        <w:t>），四氧化二氮（</w:t>
      </w:r>
      <w:r>
        <w:rPr>
          <w:rFonts w:eastAsia="Times New Roman"/>
          <w:color w:val="000000"/>
        </w:rPr>
        <w:t>N</w:t>
      </w:r>
      <w:r>
        <w:rPr>
          <w:rFonts w:eastAsia="Times New Roman"/>
          <w:color w:val="000000"/>
          <w:vertAlign w:val="subscript"/>
        </w:rPr>
        <w:t>2</w:t>
      </w:r>
      <w:r>
        <w:rPr>
          <w:rFonts w:eastAsia="Times New Roman"/>
          <w:color w:val="000000"/>
        </w:rPr>
        <w:t>O</w:t>
      </w:r>
      <w:r>
        <w:rPr>
          <w:rFonts w:eastAsia="Times New Roman"/>
          <w:color w:val="000000"/>
          <w:vertAlign w:val="subscript"/>
        </w:rPr>
        <w:t>4</w:t>
      </w:r>
      <w:r>
        <w:rPr>
          <w:rFonts w:ascii="宋体" w:hAnsi="宋体" w:cs="宋体"/>
          <w:color w:val="000000"/>
        </w:rPr>
        <w:t>）为氧化剂，反应的化学方程式为</w:t>
      </w:r>
      <w:r>
        <w:object w:dxaOrig="4020"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201pt;height:18.6pt" o:ole="">
            <v:imagedata r:id="rId15" o:title="eqId9cc2dccaf5384f8080bf05a0315cb0ef"/>
          </v:shape>
          <o:OLEObject Type="Embed" ProgID="Equation.DSMT4" ShapeID="_x0000_i1025" DrawAspect="Content" ObjectID="_1661535394" r:id="rId16"/>
        </w:object>
      </w:r>
      <w:r>
        <w:rPr>
          <w:rFonts w:ascii="宋体" w:hAnsi="宋体" w:cs="宋体"/>
          <w:color w:val="000000"/>
        </w:rPr>
        <w:t>。下列说法错误的是</w:t>
      </w:r>
    </w:p>
    <w:p w:rsidR="00B156A1" w:rsidRDefault="00B156A1" w:rsidP="00B156A1">
      <w:pPr>
        <w:spacing w:line="360" w:lineRule="auto"/>
        <w:jc w:val="left"/>
        <w:textAlignment w:val="center"/>
        <w:rPr>
          <w:rFonts w:ascii="宋体" w:hAnsi="宋体" w:cs="宋体"/>
          <w:color w:val="000000"/>
        </w:rPr>
      </w:pPr>
      <w:r>
        <w:rPr>
          <w:rFonts w:eastAsia="Times New Roman"/>
          <w:color w:val="000000"/>
        </w:rPr>
        <w:t>A. C</w:t>
      </w:r>
      <w:r>
        <w:rPr>
          <w:rFonts w:eastAsia="Times New Roman"/>
          <w:color w:val="000000"/>
          <w:vertAlign w:val="subscript"/>
        </w:rPr>
        <w:t>2</w:t>
      </w:r>
      <w:r>
        <w:rPr>
          <w:rFonts w:eastAsia="Times New Roman"/>
          <w:color w:val="000000"/>
        </w:rPr>
        <w:t>H</w:t>
      </w:r>
      <w:r>
        <w:rPr>
          <w:rFonts w:eastAsia="Times New Roman"/>
          <w:color w:val="000000"/>
          <w:vertAlign w:val="subscript"/>
        </w:rPr>
        <w:t>8</w:t>
      </w:r>
      <w:r>
        <w:rPr>
          <w:rFonts w:eastAsia="Times New Roman"/>
          <w:color w:val="000000"/>
        </w:rPr>
        <w:t>N</w:t>
      </w:r>
      <w:r>
        <w:rPr>
          <w:rFonts w:eastAsia="Times New Roman"/>
          <w:color w:val="000000"/>
          <w:vertAlign w:val="subscript"/>
        </w:rPr>
        <w:t>2</w:t>
      </w:r>
      <w:r>
        <w:rPr>
          <w:rFonts w:ascii="宋体" w:hAnsi="宋体" w:cs="宋体"/>
          <w:color w:val="000000"/>
        </w:rPr>
        <w:t>由碳、氢、氮三种元素组成</w:t>
      </w:r>
    </w:p>
    <w:p w:rsidR="00B156A1" w:rsidRDefault="00B156A1" w:rsidP="00B156A1">
      <w:pPr>
        <w:spacing w:line="360" w:lineRule="auto"/>
        <w:jc w:val="left"/>
        <w:textAlignment w:val="center"/>
        <w:rPr>
          <w:rFonts w:ascii="宋体" w:hAnsi="宋体" w:cs="宋体"/>
          <w:color w:val="000000"/>
        </w:rPr>
      </w:pPr>
      <w:r>
        <w:rPr>
          <w:rFonts w:eastAsia="Times New Roman"/>
          <w:color w:val="000000"/>
        </w:rPr>
        <w:t>B. X</w:t>
      </w:r>
      <w:r>
        <w:rPr>
          <w:rFonts w:ascii="宋体" w:hAnsi="宋体" w:cs="宋体"/>
          <w:color w:val="000000"/>
        </w:rPr>
        <w:t>为一种有毒</w:t>
      </w:r>
      <w:r>
        <w:rPr>
          <w:rFonts w:ascii="宋体" w:hAnsi="宋体" w:cs="宋体"/>
          <w:noProof/>
          <w:color w:val="000000"/>
        </w:rPr>
        <w:drawing>
          <wp:inline distT="0" distB="0" distL="0" distR="0">
            <wp:extent cx="137160" cy="17526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物质</w:t>
      </w:r>
    </w:p>
    <w:p w:rsidR="00B156A1" w:rsidRDefault="00B156A1" w:rsidP="00B156A1">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生成</w:t>
      </w:r>
      <w:r>
        <w:rPr>
          <w:rFonts w:ascii="宋体" w:hAnsi="宋体" w:cs="宋体"/>
          <w:noProof/>
          <w:color w:val="000000"/>
        </w:rPr>
        <w:drawing>
          <wp:inline distT="0" distB="0" distL="0" distR="0">
            <wp:extent cx="137160" cy="17526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eastAsia="Times New Roman"/>
          <w:color w:val="000000"/>
        </w:rPr>
        <w:t>N</w:t>
      </w:r>
      <w:r>
        <w:rPr>
          <w:rFonts w:eastAsia="Times New Roman"/>
          <w:color w:val="000000"/>
          <w:vertAlign w:val="subscript"/>
        </w:rPr>
        <w:t>2</w:t>
      </w:r>
      <w:r>
        <w:rPr>
          <w:rFonts w:ascii="宋体" w:hAnsi="宋体" w:cs="宋体"/>
          <w:color w:val="000000"/>
        </w:rPr>
        <w:t>的化学性质不活泼，可以在食品包装中充氮气以防腐</w:t>
      </w:r>
    </w:p>
    <w:p w:rsidR="00B156A1" w:rsidRDefault="00B156A1" w:rsidP="00B156A1">
      <w:pPr>
        <w:spacing w:line="360" w:lineRule="auto"/>
        <w:jc w:val="left"/>
        <w:textAlignment w:val="center"/>
        <w:rPr>
          <w:rFonts w:eastAsia="Times New Roman"/>
          <w:color w:val="000000"/>
        </w:rPr>
      </w:pPr>
      <w:r>
        <w:rPr>
          <w:rFonts w:eastAsia="Times New Roman"/>
          <w:color w:val="000000"/>
        </w:rPr>
        <w:t>D. C</w:t>
      </w:r>
      <w:r>
        <w:rPr>
          <w:rFonts w:eastAsia="Times New Roman"/>
          <w:color w:val="000000"/>
          <w:vertAlign w:val="subscript"/>
        </w:rPr>
        <w:t>2</w:t>
      </w:r>
      <w:r>
        <w:rPr>
          <w:rFonts w:eastAsia="Times New Roman"/>
          <w:color w:val="000000"/>
        </w:rPr>
        <w:t>H</w:t>
      </w:r>
      <w:r>
        <w:rPr>
          <w:rFonts w:eastAsia="Times New Roman"/>
          <w:color w:val="000000"/>
          <w:vertAlign w:val="subscript"/>
        </w:rPr>
        <w:t>8</w:t>
      </w:r>
      <w:r>
        <w:rPr>
          <w:rFonts w:eastAsia="Times New Roman"/>
          <w:color w:val="000000"/>
        </w:rPr>
        <w:t>N</w:t>
      </w:r>
      <w:r>
        <w:rPr>
          <w:rFonts w:eastAsia="Times New Roman"/>
          <w:color w:val="000000"/>
          <w:vertAlign w:val="subscript"/>
        </w:rPr>
        <w:t>2</w:t>
      </w:r>
      <w:r>
        <w:rPr>
          <w:rFonts w:ascii="宋体" w:hAnsi="宋体" w:cs="宋体"/>
          <w:color w:val="000000"/>
        </w:rPr>
        <w:t>中碳的质量分数为</w:t>
      </w:r>
      <w:r>
        <w:rPr>
          <w:rFonts w:eastAsia="Times New Roman"/>
          <w:color w:val="000000"/>
        </w:rPr>
        <w:t>40%</w:t>
      </w:r>
    </w:p>
    <w:p w:rsidR="00B156A1" w:rsidRDefault="00B156A1" w:rsidP="00B156A1">
      <w:pPr>
        <w:spacing w:line="360" w:lineRule="auto"/>
        <w:jc w:val="left"/>
        <w:textAlignment w:val="center"/>
        <w:rPr>
          <w:rFonts w:ascii="宋体" w:hAnsi="宋体" w:cs="宋体"/>
          <w:color w:val="000000"/>
        </w:rPr>
      </w:pPr>
      <w:r>
        <w:rPr>
          <w:color w:val="000000"/>
        </w:rPr>
        <w:t>11.</w:t>
      </w:r>
      <w:r>
        <w:rPr>
          <w:rFonts w:ascii="宋体" w:hAnsi="宋体" w:cs="宋体"/>
          <w:color w:val="000000"/>
        </w:rPr>
        <w:t>物质的类别和核心元素的化合价是研究物质性质的两个重要维度，如图所示，</w:t>
      </w:r>
      <w:r>
        <w:rPr>
          <w:rFonts w:eastAsia="Times New Roman"/>
          <w:color w:val="000000"/>
        </w:rPr>
        <w:t>A~F</w:t>
      </w:r>
      <w:r>
        <w:rPr>
          <w:rFonts w:ascii="宋体" w:hAnsi="宋体" w:cs="宋体"/>
          <w:color w:val="000000"/>
        </w:rPr>
        <w:t>是初中化学常见的六种不同类别的物质，且都含氧元素，各物质中均有某种组成元素的化合价与纵坐标的数值相对应。下列说法正确的是</w:t>
      </w:r>
    </w:p>
    <w:p w:rsidR="00B156A1" w:rsidRDefault="00B156A1" w:rsidP="00B156A1">
      <w:pPr>
        <w:spacing w:line="360" w:lineRule="auto"/>
        <w:jc w:val="left"/>
        <w:textAlignment w:val="center"/>
        <w:rPr>
          <w:color w:val="000000"/>
        </w:rPr>
      </w:pPr>
      <w:r>
        <w:rPr>
          <w:rFonts w:eastAsia="Times New Roman"/>
          <w:noProof/>
          <w:color w:val="000000"/>
        </w:rPr>
        <w:lastRenderedPageBreak/>
        <w:drawing>
          <wp:inline distT="0" distB="0" distL="0" distR="0">
            <wp:extent cx="2545080" cy="1371600"/>
            <wp:effectExtent l="0" t="0" r="7620" b="0"/>
            <wp:docPr id="26" name="图片 2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5080" cy="1371600"/>
                    </a:xfrm>
                    <a:prstGeom prst="rect">
                      <a:avLst/>
                    </a:prstGeom>
                    <a:noFill/>
                    <a:ln>
                      <a:noFill/>
                    </a:ln>
                  </pic:spPr>
                </pic:pic>
              </a:graphicData>
            </a:graphic>
          </wp:inline>
        </w:drawing>
      </w:r>
      <w:r>
        <w:rPr>
          <w:rFonts w:eastAsia="Times New Roman"/>
          <w:color w:val="000000"/>
        </w:rPr>
        <w:br/>
      </w:r>
    </w:p>
    <w:p w:rsidR="00B156A1" w:rsidRDefault="00B156A1" w:rsidP="00B156A1">
      <w:pPr>
        <w:spacing w:line="360" w:lineRule="auto"/>
        <w:jc w:val="left"/>
        <w:textAlignment w:val="center"/>
        <w:rPr>
          <w:rFonts w:ascii="宋体" w:hAnsi="宋体" w:cs="宋体"/>
          <w:color w:val="000000"/>
        </w:rPr>
      </w:pPr>
      <w:r>
        <w:rPr>
          <w:rFonts w:eastAsia="Times New Roman"/>
          <w:color w:val="000000"/>
        </w:rPr>
        <w:t>A. F</w:t>
      </w:r>
      <w:r>
        <w:rPr>
          <w:rFonts w:ascii="宋体" w:hAnsi="宋体" w:cs="宋体"/>
          <w:color w:val="000000"/>
        </w:rPr>
        <w:t>可能为氮气</w:t>
      </w:r>
    </w:p>
    <w:p w:rsidR="00B156A1" w:rsidRDefault="00B156A1" w:rsidP="00B156A1">
      <w:pPr>
        <w:spacing w:line="360" w:lineRule="auto"/>
        <w:jc w:val="left"/>
        <w:textAlignment w:val="center"/>
        <w:rPr>
          <w:rFonts w:eastAsia="Times New Roman"/>
          <w:color w:val="000000"/>
        </w:rPr>
      </w:pPr>
      <w:r>
        <w:rPr>
          <w:rFonts w:eastAsia="Times New Roman"/>
          <w:color w:val="000000"/>
        </w:rPr>
        <w:t>B. D</w:t>
      </w:r>
      <w:r>
        <w:rPr>
          <w:rFonts w:ascii="宋体" w:hAnsi="宋体" w:cs="宋体"/>
          <w:color w:val="000000"/>
        </w:rPr>
        <w:t>可能为</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p>
    <w:p w:rsidR="00B156A1" w:rsidRDefault="00B156A1" w:rsidP="00B156A1">
      <w:pPr>
        <w:spacing w:line="360" w:lineRule="auto"/>
        <w:jc w:val="left"/>
        <w:textAlignment w:val="center"/>
        <w:rPr>
          <w:rFonts w:ascii="宋体" w:hAnsi="宋体" w:cs="宋体"/>
          <w:color w:val="000000"/>
        </w:rPr>
      </w:pPr>
      <w:r>
        <w:rPr>
          <w:rFonts w:eastAsia="Times New Roman"/>
          <w:color w:val="000000"/>
        </w:rPr>
        <w:t>C. B</w:t>
      </w:r>
      <w:r>
        <w:rPr>
          <w:rFonts w:ascii="宋体" w:hAnsi="宋体" w:cs="宋体"/>
          <w:color w:val="000000"/>
        </w:rPr>
        <w:t>和</w:t>
      </w:r>
      <w:r>
        <w:rPr>
          <w:rFonts w:eastAsia="Times New Roman"/>
          <w:color w:val="000000"/>
        </w:rPr>
        <w:t>E</w:t>
      </w:r>
      <w:r>
        <w:rPr>
          <w:rFonts w:ascii="宋体" w:hAnsi="宋体" w:cs="宋体"/>
          <w:color w:val="000000"/>
        </w:rPr>
        <w:t>一定能发生化学反应</w:t>
      </w:r>
    </w:p>
    <w:p w:rsidR="00B156A1" w:rsidRDefault="00B156A1" w:rsidP="00B156A1">
      <w:pPr>
        <w:spacing w:line="360" w:lineRule="auto"/>
        <w:jc w:val="left"/>
        <w:textAlignment w:val="center"/>
        <w:rPr>
          <w:rFonts w:ascii="宋体" w:hAnsi="宋体" w:cs="宋体"/>
          <w:color w:val="000000"/>
        </w:rPr>
      </w:pPr>
      <w:r>
        <w:rPr>
          <w:rFonts w:eastAsia="Times New Roman"/>
          <w:color w:val="000000"/>
        </w:rPr>
        <w:t>D. A</w:t>
      </w:r>
      <w:r>
        <w:rPr>
          <w:rFonts w:ascii="宋体" w:hAnsi="宋体" w:cs="宋体"/>
          <w:color w:val="000000"/>
        </w:rPr>
        <w:t>和</w:t>
      </w:r>
      <w:r>
        <w:rPr>
          <w:rFonts w:eastAsia="Times New Roman"/>
          <w:color w:val="000000"/>
        </w:rPr>
        <w:t>E</w:t>
      </w:r>
      <w:r>
        <w:rPr>
          <w:rFonts w:ascii="宋体" w:hAnsi="宋体" w:cs="宋体"/>
          <w:color w:val="000000"/>
        </w:rPr>
        <w:t>的反应可能为</w:t>
      </w:r>
      <w:r>
        <w:object w:dxaOrig="3525" w:dyaOrig="360">
          <v:shape id="_x0000_i1026" type="#_x0000_t75" alt="学科网(www.zxxk.com)--教育资源门户，提供试卷、教案、课件、论文、素材以及各类教学资源下载，还有大量而丰富的教学相关资讯！" style="width:176.4pt;height:18pt" o:ole="">
            <v:imagedata r:id="rId18" o:title="eqIddae0a92d3ae74cc9ba569254e7b599fd"/>
          </v:shape>
          <o:OLEObject Type="Embed" ProgID="Equation.DSMT4" ShapeID="_x0000_i1026" DrawAspect="Content" ObjectID="_1661535395" r:id="rId19"/>
        </w:object>
      </w:r>
    </w:p>
    <w:p w:rsidR="00B156A1" w:rsidRDefault="00B156A1" w:rsidP="00B156A1">
      <w:pPr>
        <w:spacing w:line="360" w:lineRule="auto"/>
        <w:jc w:val="left"/>
        <w:textAlignment w:val="center"/>
        <w:rPr>
          <w:rFonts w:ascii="宋体" w:hAnsi="宋体" w:cs="宋体"/>
          <w:color w:val="000000"/>
        </w:rPr>
      </w:pPr>
      <w:r>
        <w:rPr>
          <w:color w:val="000000"/>
        </w:rPr>
        <w:t>12.</w:t>
      </w:r>
      <w:r>
        <w:rPr>
          <w:rFonts w:ascii="宋体" w:hAnsi="宋体" w:cs="宋体"/>
          <w:color w:val="000000"/>
        </w:rPr>
        <w:t>酸、碱、盐在生产生活中具有广泛的用途，某固体粉末可能含有</w:t>
      </w:r>
      <w:r>
        <w:rPr>
          <w:rFonts w:eastAsia="Times New Roman"/>
          <w:color w:val="000000"/>
        </w:rPr>
        <w:t>CaCO</w:t>
      </w:r>
      <w:r>
        <w:rPr>
          <w:rFonts w:eastAsia="Times New Roman"/>
          <w:color w:val="000000"/>
          <w:vertAlign w:val="subscript"/>
        </w:rPr>
        <w:t>3</w:t>
      </w:r>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w:t>
      </w:r>
      <w:proofErr w:type="spellStart"/>
      <w:r>
        <w:rPr>
          <w:rFonts w:eastAsia="Times New Roman"/>
          <w:color w:val="000000"/>
        </w:rPr>
        <w:t>NaCl</w:t>
      </w:r>
      <w:proofErr w:type="spellEnd"/>
      <w:r>
        <w:rPr>
          <w:rFonts w:ascii="宋体" w:hAnsi="宋体" w:cs="宋体"/>
          <w:color w:val="000000"/>
        </w:rPr>
        <w:t>、</w:t>
      </w:r>
      <w:r>
        <w:rPr>
          <w:rFonts w:eastAsia="Times New Roman"/>
          <w:color w:val="000000"/>
        </w:rPr>
        <w:t>BaCl</w:t>
      </w:r>
      <w:r>
        <w:rPr>
          <w:rFonts w:eastAsia="Times New Roman"/>
          <w:color w:val="000000"/>
          <w:vertAlign w:val="subscript"/>
        </w:rPr>
        <w:t>2</w:t>
      </w:r>
      <w:r>
        <w:rPr>
          <w:rFonts w:ascii="宋体" w:hAnsi="宋体" w:cs="宋体"/>
          <w:color w:val="000000"/>
        </w:rPr>
        <w:t>、</w:t>
      </w:r>
      <w:r>
        <w:rPr>
          <w:rFonts w:eastAsia="Times New Roman"/>
          <w:color w:val="000000"/>
        </w:rPr>
        <w:t>CuSO</w:t>
      </w:r>
      <w:r>
        <w:rPr>
          <w:rFonts w:eastAsia="Times New Roman"/>
          <w:color w:val="000000"/>
          <w:vertAlign w:val="subscript"/>
        </w:rPr>
        <w:t>4</w:t>
      </w:r>
      <w:r>
        <w:rPr>
          <w:rFonts w:ascii="宋体" w:hAnsi="宋体" w:cs="宋体"/>
          <w:color w:val="000000"/>
        </w:rPr>
        <w:t>中的一种或几种。为确定其组成，进行如下实验：</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10"/>
        <w:gridCol w:w="4590"/>
        <w:gridCol w:w="3240"/>
      </w:tblGrid>
      <w:tr w:rsidR="00B156A1" w:rsidTr="00782DA6">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ascii="宋体" w:hAnsi="宋体" w:cs="宋体"/>
                <w:color w:val="000000"/>
                <w:szCs w:val="24"/>
              </w:rPr>
            </w:pPr>
            <w:r>
              <w:rPr>
                <w:rFonts w:ascii="宋体" w:hAnsi="宋体" w:cs="宋体"/>
                <w:color w:val="000000"/>
                <w:szCs w:val="24"/>
              </w:rPr>
              <w:t>步骤</w:t>
            </w:r>
          </w:p>
        </w:tc>
        <w:tc>
          <w:tcPr>
            <w:tcW w:w="4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ascii="宋体" w:hAnsi="宋体" w:cs="宋体"/>
                <w:color w:val="000000"/>
                <w:szCs w:val="24"/>
              </w:rPr>
            </w:pPr>
            <w:r>
              <w:rPr>
                <w:rFonts w:ascii="宋体" w:hAnsi="宋体" w:cs="宋体"/>
                <w:color w:val="000000"/>
                <w:szCs w:val="24"/>
              </w:rPr>
              <w:t>现象或结论</w:t>
            </w:r>
          </w:p>
        </w:tc>
      </w:tr>
      <w:tr w:rsidR="00B156A1" w:rsidTr="00782DA6">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eastAsia="Times New Roman"/>
                <w:color w:val="000000"/>
                <w:szCs w:val="24"/>
              </w:rPr>
            </w:pPr>
            <w:r>
              <w:rPr>
                <w:rFonts w:ascii="宋体" w:hAnsi="宋体" w:cs="宋体"/>
                <w:color w:val="000000"/>
                <w:szCs w:val="24"/>
              </w:rPr>
              <w:t>步骤</w:t>
            </w:r>
            <w:r>
              <w:rPr>
                <w:rFonts w:eastAsia="Times New Roman"/>
                <w:color w:val="000000"/>
                <w:szCs w:val="24"/>
              </w:rPr>
              <w:t>1</w:t>
            </w:r>
          </w:p>
        </w:tc>
        <w:tc>
          <w:tcPr>
            <w:tcW w:w="4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ascii="宋体" w:hAnsi="宋体" w:cs="宋体"/>
                <w:color w:val="000000"/>
                <w:szCs w:val="24"/>
              </w:rPr>
            </w:pPr>
            <w:r>
              <w:rPr>
                <w:rFonts w:ascii="宋体" w:hAnsi="宋体" w:cs="宋体"/>
                <w:color w:val="000000"/>
                <w:szCs w:val="24"/>
              </w:rPr>
              <w:t>取少量固体粉末加入足量的蒸馏水溶解并过滤</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eastAsia="Times New Roman"/>
                <w:color w:val="000000"/>
                <w:szCs w:val="24"/>
              </w:rPr>
            </w:pPr>
            <w:r>
              <w:rPr>
                <w:rFonts w:ascii="宋体" w:hAnsi="宋体" w:cs="宋体"/>
                <w:color w:val="000000"/>
                <w:szCs w:val="24"/>
              </w:rPr>
              <w:t>得到白色沉淀</w:t>
            </w:r>
            <w:r>
              <w:rPr>
                <w:rFonts w:eastAsia="Times New Roman"/>
                <w:color w:val="000000"/>
                <w:szCs w:val="24"/>
              </w:rPr>
              <w:t>A</w:t>
            </w:r>
            <w:r>
              <w:rPr>
                <w:rFonts w:ascii="宋体" w:hAnsi="宋体" w:cs="宋体"/>
                <w:color w:val="000000"/>
                <w:szCs w:val="24"/>
              </w:rPr>
              <w:t>和无色滤液</w:t>
            </w:r>
            <w:r>
              <w:rPr>
                <w:rFonts w:eastAsia="Times New Roman"/>
                <w:color w:val="000000"/>
                <w:szCs w:val="24"/>
              </w:rPr>
              <w:t>B</w:t>
            </w:r>
          </w:p>
        </w:tc>
      </w:tr>
      <w:tr w:rsidR="00B156A1" w:rsidTr="00782DA6">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eastAsia="Times New Roman"/>
                <w:color w:val="000000"/>
                <w:szCs w:val="24"/>
              </w:rPr>
            </w:pPr>
            <w:r>
              <w:rPr>
                <w:rFonts w:ascii="宋体" w:hAnsi="宋体" w:cs="宋体"/>
                <w:color w:val="000000"/>
                <w:szCs w:val="24"/>
              </w:rPr>
              <w:t>步骤</w:t>
            </w:r>
            <w:r>
              <w:rPr>
                <w:rFonts w:eastAsia="Times New Roman"/>
                <w:color w:val="000000"/>
                <w:szCs w:val="24"/>
              </w:rPr>
              <w:t>2</w:t>
            </w:r>
          </w:p>
        </w:tc>
        <w:tc>
          <w:tcPr>
            <w:tcW w:w="4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ascii="宋体" w:hAnsi="宋体" w:cs="宋体"/>
                <w:color w:val="000000"/>
                <w:szCs w:val="24"/>
              </w:rPr>
            </w:pPr>
            <w:r>
              <w:rPr>
                <w:rFonts w:ascii="宋体" w:hAnsi="宋体" w:cs="宋体"/>
                <w:color w:val="000000"/>
                <w:szCs w:val="24"/>
              </w:rPr>
              <w:t>向</w:t>
            </w:r>
            <w:r>
              <w:rPr>
                <w:rFonts w:eastAsia="Times New Roman"/>
                <w:color w:val="000000"/>
                <w:szCs w:val="24"/>
              </w:rPr>
              <w:t>A</w:t>
            </w:r>
            <w:r>
              <w:rPr>
                <w:rFonts w:ascii="宋体" w:hAnsi="宋体" w:cs="宋体"/>
                <w:color w:val="000000"/>
                <w:szCs w:val="24"/>
              </w:rPr>
              <w:t>中加入足量的稀盐酸</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ascii="宋体" w:hAnsi="宋体" w:cs="宋体"/>
                <w:color w:val="000000"/>
                <w:szCs w:val="24"/>
              </w:rPr>
            </w:pPr>
            <w:r>
              <w:rPr>
                <w:rFonts w:ascii="宋体" w:hAnsi="宋体" w:cs="宋体"/>
                <w:color w:val="000000"/>
                <w:szCs w:val="24"/>
              </w:rPr>
              <w:t>沉淀全部溶解并有气体放出</w:t>
            </w:r>
          </w:p>
        </w:tc>
      </w:tr>
      <w:tr w:rsidR="00B156A1" w:rsidTr="00782DA6">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eastAsia="Times New Roman"/>
                <w:color w:val="000000"/>
                <w:szCs w:val="24"/>
              </w:rPr>
            </w:pPr>
            <w:r>
              <w:rPr>
                <w:rFonts w:ascii="宋体" w:hAnsi="宋体" w:cs="宋体"/>
                <w:color w:val="000000"/>
                <w:szCs w:val="24"/>
              </w:rPr>
              <w:t>步骤</w:t>
            </w:r>
            <w:r>
              <w:rPr>
                <w:rFonts w:eastAsia="Times New Roman"/>
                <w:color w:val="000000"/>
                <w:szCs w:val="24"/>
              </w:rPr>
              <w:t>3</w:t>
            </w:r>
          </w:p>
        </w:tc>
        <w:tc>
          <w:tcPr>
            <w:tcW w:w="4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ascii="宋体" w:hAnsi="宋体" w:cs="宋体"/>
                <w:color w:val="000000"/>
                <w:szCs w:val="24"/>
              </w:rPr>
            </w:pPr>
            <w:r>
              <w:rPr>
                <w:rFonts w:ascii="宋体" w:hAnsi="宋体" w:cs="宋体"/>
                <w:color w:val="000000"/>
                <w:szCs w:val="24"/>
              </w:rPr>
              <w:t>向</w:t>
            </w:r>
            <w:r>
              <w:rPr>
                <w:rFonts w:eastAsia="Times New Roman"/>
                <w:color w:val="000000"/>
                <w:szCs w:val="24"/>
              </w:rPr>
              <w:t>B</w:t>
            </w:r>
            <w:r>
              <w:rPr>
                <w:rFonts w:ascii="宋体" w:hAnsi="宋体" w:cs="宋体"/>
                <w:color w:val="000000"/>
                <w:szCs w:val="24"/>
              </w:rPr>
              <w:t>中加入足量的</w:t>
            </w:r>
            <w:r>
              <w:rPr>
                <w:rFonts w:eastAsia="Times New Roman"/>
                <w:color w:val="000000"/>
                <w:szCs w:val="24"/>
              </w:rPr>
              <w:t>Ba</w:t>
            </w:r>
            <w:r>
              <w:rPr>
                <w:rFonts w:ascii="宋体" w:hAnsi="宋体" w:cs="宋体"/>
                <w:color w:val="000000"/>
                <w:szCs w:val="24"/>
              </w:rPr>
              <w:t>（</w:t>
            </w:r>
            <w:r>
              <w:rPr>
                <w:rFonts w:eastAsia="Times New Roman"/>
                <w:color w:val="000000"/>
                <w:szCs w:val="24"/>
              </w:rPr>
              <w:t>NO</w:t>
            </w:r>
            <w:r>
              <w:rPr>
                <w:rFonts w:eastAsia="Times New Roman"/>
                <w:color w:val="000000"/>
                <w:szCs w:val="24"/>
                <w:vertAlign w:val="subscript"/>
              </w:rPr>
              <w:t>3</w:t>
            </w:r>
            <w:r>
              <w:rPr>
                <w:rFonts w:ascii="宋体" w:hAnsi="宋体" w:cs="宋体"/>
                <w:color w:val="000000"/>
                <w:szCs w:val="24"/>
              </w:rPr>
              <w:t>）</w:t>
            </w:r>
            <w:r>
              <w:rPr>
                <w:rFonts w:eastAsia="Times New Roman"/>
                <w:color w:val="000000"/>
                <w:szCs w:val="24"/>
                <w:vertAlign w:val="subscript"/>
              </w:rPr>
              <w:t>2</w:t>
            </w:r>
            <w:r>
              <w:rPr>
                <w:rFonts w:ascii="宋体" w:hAnsi="宋体" w:cs="宋体"/>
                <w:color w:val="000000"/>
                <w:szCs w:val="24"/>
              </w:rPr>
              <w:t>溶液</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eastAsia="Times New Roman"/>
                <w:color w:val="000000"/>
                <w:szCs w:val="24"/>
              </w:rPr>
            </w:pPr>
            <w:r>
              <w:rPr>
                <w:rFonts w:ascii="宋体" w:hAnsi="宋体" w:cs="宋体"/>
                <w:color w:val="000000"/>
                <w:szCs w:val="24"/>
              </w:rPr>
              <w:t>产生白色沉淀</w:t>
            </w:r>
            <w:r>
              <w:rPr>
                <w:rFonts w:eastAsia="Times New Roman"/>
                <w:color w:val="000000"/>
                <w:szCs w:val="24"/>
              </w:rPr>
              <w:t>C</w:t>
            </w:r>
          </w:p>
        </w:tc>
      </w:tr>
    </w:tbl>
    <w:p w:rsidR="00B156A1" w:rsidRDefault="00B156A1" w:rsidP="00B156A1">
      <w:pPr>
        <w:spacing w:line="360" w:lineRule="auto"/>
        <w:jc w:val="left"/>
        <w:textAlignment w:val="center"/>
        <w:rPr>
          <w:rFonts w:ascii="宋体" w:hAnsi="宋体" w:cs="宋体"/>
          <w:color w:val="000000"/>
        </w:rPr>
      </w:pPr>
    </w:p>
    <w:p w:rsidR="00B156A1" w:rsidRDefault="00B156A1" w:rsidP="00B156A1">
      <w:pPr>
        <w:spacing w:line="360" w:lineRule="auto"/>
        <w:jc w:val="left"/>
        <w:textAlignment w:val="center"/>
        <w:rPr>
          <w:rFonts w:ascii="宋体" w:hAnsi="宋体" w:cs="宋体"/>
          <w:color w:val="000000"/>
        </w:rPr>
      </w:pPr>
      <w:r>
        <w:rPr>
          <w:rFonts w:ascii="宋体" w:hAnsi="宋体" w:cs="宋体"/>
          <w:color w:val="000000"/>
        </w:rPr>
        <w:t>下列说法错误的是</w:t>
      </w:r>
    </w:p>
    <w:p w:rsidR="00B156A1" w:rsidRDefault="00B156A1" w:rsidP="00B156A1">
      <w:pPr>
        <w:spacing w:line="360" w:lineRule="auto"/>
        <w:jc w:val="left"/>
        <w:textAlignment w:val="center"/>
        <w:rPr>
          <w:rFonts w:eastAsia="Times New Roman"/>
          <w:color w:val="000000"/>
        </w:rPr>
      </w:pPr>
      <w:r>
        <w:rPr>
          <w:rFonts w:ascii="宋体" w:hAnsi="宋体" w:cs="宋体"/>
          <w:color w:val="000000"/>
        </w:rPr>
        <w:t>A. 白色沉淀</w:t>
      </w:r>
      <w:r>
        <w:rPr>
          <w:rFonts w:eastAsia="Times New Roman"/>
          <w:color w:val="000000"/>
        </w:rPr>
        <w:t>A</w:t>
      </w:r>
      <w:r>
        <w:rPr>
          <w:rFonts w:ascii="宋体" w:hAnsi="宋体" w:cs="宋体"/>
          <w:color w:val="000000"/>
        </w:rPr>
        <w:t>为</w:t>
      </w:r>
      <w:r>
        <w:rPr>
          <w:rFonts w:eastAsia="Times New Roman"/>
          <w:color w:val="000000"/>
        </w:rPr>
        <w:t>CaCO</w:t>
      </w:r>
      <w:r>
        <w:rPr>
          <w:rFonts w:eastAsia="Times New Roman"/>
          <w:color w:val="000000"/>
          <w:vertAlign w:val="subscript"/>
        </w:rPr>
        <w:t>3</w:t>
      </w:r>
    </w:p>
    <w:p w:rsidR="00B156A1" w:rsidRDefault="00B156A1" w:rsidP="00B156A1">
      <w:pPr>
        <w:spacing w:line="360" w:lineRule="auto"/>
        <w:jc w:val="left"/>
        <w:textAlignment w:val="center"/>
        <w:rPr>
          <w:rFonts w:eastAsia="Times New Roman"/>
          <w:color w:val="000000"/>
        </w:rPr>
      </w:pPr>
      <w:r>
        <w:rPr>
          <w:rFonts w:ascii="宋体" w:hAnsi="宋体" w:cs="宋体"/>
          <w:color w:val="000000"/>
        </w:rPr>
        <w:t>B. 白色沉淀</w:t>
      </w:r>
      <w:r>
        <w:rPr>
          <w:rFonts w:eastAsia="Times New Roman"/>
          <w:color w:val="000000"/>
        </w:rPr>
        <w:t>C</w:t>
      </w:r>
      <w:r>
        <w:rPr>
          <w:rFonts w:ascii="宋体" w:hAnsi="宋体" w:cs="宋体"/>
          <w:color w:val="000000"/>
        </w:rPr>
        <w:t>为</w:t>
      </w:r>
      <w:r>
        <w:rPr>
          <w:rFonts w:eastAsia="Times New Roman"/>
          <w:color w:val="000000"/>
        </w:rPr>
        <w:t>BaSO</w:t>
      </w:r>
      <w:r>
        <w:rPr>
          <w:rFonts w:eastAsia="Times New Roman"/>
          <w:color w:val="000000"/>
          <w:vertAlign w:val="subscript"/>
        </w:rPr>
        <w:t>4</w:t>
      </w:r>
    </w:p>
    <w:p w:rsidR="00B156A1" w:rsidRDefault="00B156A1" w:rsidP="00B156A1">
      <w:pPr>
        <w:spacing w:line="360" w:lineRule="auto"/>
        <w:jc w:val="left"/>
        <w:textAlignment w:val="center"/>
        <w:rPr>
          <w:rFonts w:eastAsia="Times New Roman"/>
          <w:color w:val="000000"/>
        </w:rPr>
      </w:pPr>
      <w:r>
        <w:rPr>
          <w:rFonts w:ascii="宋体" w:hAnsi="宋体" w:cs="宋体"/>
          <w:color w:val="000000"/>
        </w:rPr>
        <w:t>C. 原固体粉末中肯定含有</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p>
    <w:p w:rsidR="00B156A1" w:rsidRDefault="00B156A1" w:rsidP="00B156A1">
      <w:pPr>
        <w:spacing w:line="360" w:lineRule="auto"/>
        <w:jc w:val="left"/>
        <w:textAlignment w:val="center"/>
        <w:rPr>
          <w:rFonts w:eastAsia="Times New Roman"/>
          <w:color w:val="000000"/>
        </w:rPr>
      </w:pPr>
      <w:r>
        <w:rPr>
          <w:rFonts w:ascii="宋体" w:hAnsi="宋体" w:cs="宋体"/>
          <w:color w:val="000000"/>
        </w:rPr>
        <w:t>D</w:t>
      </w:r>
      <w:r>
        <w:rPr>
          <w:rFonts w:ascii="宋体" w:hAnsi="宋体" w:cs="宋体"/>
          <w:noProof/>
          <w:color w:val="000000"/>
          <w:position w:val="-22"/>
        </w:rPr>
        <w:drawing>
          <wp:inline distT="0" distB="0" distL="0" distR="0">
            <wp:extent cx="30480" cy="91440"/>
            <wp:effectExtent l="0" t="0" r="7620" b="381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原固体粉末中肯定不含</w:t>
      </w:r>
      <w:proofErr w:type="spellStart"/>
      <w:r>
        <w:rPr>
          <w:rFonts w:eastAsia="Times New Roman"/>
          <w:color w:val="000000"/>
        </w:rPr>
        <w:t>NaCl</w:t>
      </w:r>
      <w:proofErr w:type="spellEnd"/>
    </w:p>
    <w:p w:rsidR="00B156A1" w:rsidRDefault="00B156A1" w:rsidP="00B156A1">
      <w:pPr>
        <w:spacing w:line="360" w:lineRule="auto"/>
        <w:jc w:val="left"/>
        <w:textAlignment w:val="center"/>
        <w:rPr>
          <w:rFonts w:ascii="宋体" w:hAnsi="宋体" w:cs="宋体"/>
          <w:b/>
          <w:color w:val="000000"/>
          <w:sz w:val="24"/>
        </w:rPr>
      </w:pPr>
      <w:r>
        <w:rPr>
          <w:rFonts w:ascii="宋体" w:hAnsi="宋体" w:cs="宋体"/>
          <w:b/>
          <w:color w:val="000000"/>
          <w:sz w:val="24"/>
        </w:rPr>
        <w:t>二、填空题（本题共</w:t>
      </w:r>
      <w:r>
        <w:rPr>
          <w:rFonts w:eastAsia="Times New Roman"/>
          <w:b/>
          <w:color w:val="000000"/>
          <w:sz w:val="24"/>
        </w:rPr>
        <w:t>4</w:t>
      </w:r>
      <w:r>
        <w:rPr>
          <w:rFonts w:ascii="宋体" w:hAnsi="宋体" w:cs="宋体"/>
          <w:b/>
          <w:color w:val="000000"/>
          <w:sz w:val="24"/>
        </w:rPr>
        <w:t>小题，每空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19</w:t>
      </w:r>
      <w:r>
        <w:rPr>
          <w:rFonts w:ascii="宋体" w:hAnsi="宋体" w:cs="宋体"/>
          <w:b/>
          <w:color w:val="000000"/>
          <w:sz w:val="24"/>
        </w:rPr>
        <w:t>分）</w:t>
      </w:r>
    </w:p>
    <w:p w:rsidR="00B156A1" w:rsidRDefault="00B156A1" w:rsidP="00B156A1">
      <w:pPr>
        <w:spacing w:line="360" w:lineRule="auto"/>
        <w:jc w:val="left"/>
        <w:textAlignment w:val="center"/>
        <w:rPr>
          <w:rFonts w:ascii="宋体" w:hAnsi="宋体" w:cs="宋体"/>
          <w:color w:val="000000"/>
        </w:rPr>
      </w:pPr>
      <w:r>
        <w:rPr>
          <w:color w:val="000000"/>
        </w:rPr>
        <w:t>13.</w:t>
      </w:r>
      <w:r>
        <w:rPr>
          <w:rFonts w:ascii="宋体" w:hAnsi="宋体" w:cs="宋体"/>
          <w:color w:val="000000"/>
        </w:rPr>
        <w:t>到</w:t>
      </w:r>
      <w:r>
        <w:rPr>
          <w:rFonts w:eastAsia="Times New Roman"/>
          <w:color w:val="000000"/>
        </w:rPr>
        <w:t>2020</w:t>
      </w:r>
      <w:r>
        <w:rPr>
          <w:rFonts w:ascii="宋体" w:hAnsi="宋体" w:cs="宋体"/>
          <w:color w:val="000000"/>
        </w:rPr>
        <w:t>年，元素周期表已经诞生</w:t>
      </w:r>
      <w:r>
        <w:rPr>
          <w:rFonts w:eastAsia="Times New Roman"/>
          <w:color w:val="000000"/>
        </w:rPr>
        <w:t>151</w:t>
      </w:r>
      <w:r>
        <w:rPr>
          <w:rFonts w:ascii="宋体" w:hAnsi="宋体" w:cs="宋体"/>
          <w:color w:val="000000"/>
        </w:rPr>
        <w:t>周年。从</w:t>
      </w:r>
      <w:r>
        <w:rPr>
          <w:rFonts w:eastAsia="Times New Roman"/>
          <w:color w:val="000000"/>
        </w:rPr>
        <w:t>H</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O</w:t>
      </w:r>
      <w:r>
        <w:rPr>
          <w:rFonts w:ascii="宋体" w:hAnsi="宋体" w:cs="宋体"/>
          <w:color w:val="000000"/>
        </w:rPr>
        <w:t>、</w:t>
      </w:r>
      <w:r>
        <w:rPr>
          <w:rFonts w:eastAsia="Times New Roman"/>
          <w:color w:val="000000"/>
        </w:rPr>
        <w:t>Na</w:t>
      </w:r>
      <w:r>
        <w:rPr>
          <w:rFonts w:ascii="宋体" w:hAnsi="宋体" w:cs="宋体"/>
          <w:color w:val="000000"/>
        </w:rPr>
        <w:t>、</w:t>
      </w:r>
      <w:r>
        <w:rPr>
          <w:rFonts w:eastAsia="Times New Roman"/>
          <w:color w:val="000000"/>
        </w:rPr>
        <w:t>Al</w:t>
      </w:r>
      <w:r>
        <w:rPr>
          <w:rFonts w:ascii="宋体" w:hAnsi="宋体" w:cs="宋体"/>
          <w:color w:val="000000"/>
        </w:rPr>
        <w:t>、</w:t>
      </w:r>
      <w:r>
        <w:rPr>
          <w:rFonts w:eastAsia="Times New Roman"/>
          <w:color w:val="000000"/>
        </w:rPr>
        <w:t>C1</w:t>
      </w:r>
      <w:r>
        <w:rPr>
          <w:rFonts w:ascii="宋体" w:hAnsi="宋体" w:cs="宋体"/>
          <w:color w:val="000000"/>
        </w:rPr>
        <w:t>元素中选择，用化学用语填空。</w:t>
      </w:r>
    </w:p>
    <w:p w:rsidR="00B156A1" w:rsidRDefault="00B156A1" w:rsidP="00B156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）由上述元素组成的氧化物</w:t>
      </w:r>
      <w:r>
        <w:rPr>
          <w:rFonts w:eastAsia="Times New Roman"/>
          <w:color w:val="000000"/>
        </w:rPr>
        <w:t>___________</w:t>
      </w:r>
      <w:r>
        <w:rPr>
          <w:rFonts w:ascii="宋体" w:hAnsi="宋体" w:cs="宋体"/>
          <w:color w:val="000000"/>
        </w:rPr>
        <w:t>（</w:t>
      </w:r>
      <w:proofErr w:type="gramStart"/>
      <w:r>
        <w:rPr>
          <w:rFonts w:ascii="宋体" w:hAnsi="宋体" w:cs="宋体"/>
          <w:color w:val="000000"/>
        </w:rPr>
        <w:t>任写</w:t>
      </w:r>
      <w:r>
        <w:rPr>
          <w:rFonts w:eastAsia="Times New Roman"/>
          <w:color w:val="000000"/>
        </w:rPr>
        <w:t>1</w:t>
      </w:r>
      <w:r>
        <w:rPr>
          <w:rFonts w:ascii="宋体" w:hAnsi="宋体" w:cs="宋体"/>
          <w:color w:val="000000"/>
        </w:rPr>
        <w:t>种</w:t>
      </w:r>
      <w:proofErr w:type="gramEnd"/>
      <w:r>
        <w:rPr>
          <w:rFonts w:ascii="宋体" w:hAnsi="宋体" w:cs="宋体"/>
          <w:color w:val="000000"/>
        </w:rPr>
        <w:t>）。</w:t>
      </w:r>
    </w:p>
    <w:p w:rsidR="00B156A1" w:rsidRDefault="00B156A1" w:rsidP="00B156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2</w:t>
      </w:r>
      <w:r>
        <w:rPr>
          <w:rFonts w:ascii="宋体" w:hAnsi="宋体" w:cs="宋体"/>
          <w:color w:val="000000"/>
        </w:rPr>
        <w:t>个甲烷分子</w:t>
      </w:r>
      <w:r>
        <w:rPr>
          <w:rFonts w:eastAsia="Times New Roman"/>
          <w:color w:val="000000"/>
        </w:rPr>
        <w:t>_________________</w:t>
      </w:r>
      <w:r>
        <w:rPr>
          <w:rFonts w:ascii="宋体" w:hAnsi="宋体" w:cs="宋体"/>
          <w:color w:val="000000"/>
        </w:rPr>
        <w:t>。</w:t>
      </w:r>
    </w:p>
    <w:p w:rsidR="00B156A1" w:rsidRDefault="00B156A1" w:rsidP="00B156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）由上述元素组成的酸</w:t>
      </w:r>
      <w:r>
        <w:rPr>
          <w:rFonts w:eastAsia="Times New Roman"/>
          <w:color w:val="000000"/>
        </w:rPr>
        <w:t>__________</w:t>
      </w:r>
      <w:r>
        <w:rPr>
          <w:rFonts w:ascii="宋体" w:hAnsi="宋体" w:cs="宋体"/>
          <w:color w:val="000000"/>
        </w:rPr>
        <w:t>（</w:t>
      </w:r>
      <w:proofErr w:type="gramStart"/>
      <w:r>
        <w:rPr>
          <w:rFonts w:ascii="宋体" w:hAnsi="宋体" w:cs="宋体"/>
          <w:color w:val="000000"/>
        </w:rPr>
        <w:t>任写</w:t>
      </w:r>
      <w:r>
        <w:rPr>
          <w:rFonts w:eastAsia="Times New Roman"/>
          <w:color w:val="000000"/>
        </w:rPr>
        <w:t>1</w:t>
      </w:r>
      <w:r>
        <w:rPr>
          <w:rFonts w:ascii="宋体" w:hAnsi="宋体" w:cs="宋体"/>
          <w:color w:val="000000"/>
        </w:rPr>
        <w:t>种</w:t>
      </w:r>
      <w:proofErr w:type="gramEnd"/>
      <w:r>
        <w:rPr>
          <w:rFonts w:ascii="宋体" w:hAnsi="宋体" w:cs="宋体"/>
          <w:color w:val="000000"/>
        </w:rPr>
        <w:t>）。</w:t>
      </w:r>
    </w:p>
    <w:p w:rsidR="00B156A1" w:rsidRDefault="00B156A1" w:rsidP="00B156A1">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4</w:t>
      </w:r>
      <w:r>
        <w:rPr>
          <w:rFonts w:ascii="宋体" w:hAnsi="宋体" w:cs="宋体"/>
          <w:color w:val="000000"/>
        </w:rPr>
        <w:t>）氯元素在反应中容易</w:t>
      </w:r>
      <w:r>
        <w:rPr>
          <w:rFonts w:eastAsia="Times New Roman"/>
          <w:color w:val="000000"/>
        </w:rPr>
        <w:t>___________</w:t>
      </w:r>
      <w:r>
        <w:rPr>
          <w:rFonts w:ascii="宋体" w:hAnsi="宋体" w:cs="宋体"/>
          <w:color w:val="000000"/>
        </w:rPr>
        <w:t>（填“得到”或“失去”）</w:t>
      </w:r>
      <w:r>
        <w:rPr>
          <w:rFonts w:eastAsia="Times New Roman"/>
          <w:color w:val="000000"/>
        </w:rPr>
        <w:t>1</w:t>
      </w:r>
      <w:r>
        <w:rPr>
          <w:rFonts w:ascii="宋体" w:hAnsi="宋体" w:cs="宋体"/>
          <w:color w:val="000000"/>
        </w:rPr>
        <w:t>个电子，形成的离子符号为</w:t>
      </w:r>
      <w:r>
        <w:rPr>
          <w:rFonts w:eastAsia="Times New Roman"/>
          <w:color w:val="000000"/>
        </w:rPr>
        <w:t>____________</w:t>
      </w:r>
      <w:r>
        <w:rPr>
          <w:rFonts w:ascii="宋体" w:hAnsi="宋体" w:cs="宋体"/>
          <w:color w:val="000000"/>
        </w:rPr>
        <w:t>。</w:t>
      </w:r>
    </w:p>
    <w:p w:rsidR="00B156A1" w:rsidRDefault="00B156A1" w:rsidP="00B156A1">
      <w:pPr>
        <w:spacing w:line="360" w:lineRule="auto"/>
        <w:jc w:val="left"/>
        <w:textAlignment w:val="center"/>
        <w:rPr>
          <w:rFonts w:ascii="宋体" w:hAnsi="宋体" w:cs="宋体"/>
          <w:color w:val="000000"/>
        </w:rPr>
      </w:pPr>
      <w:r>
        <w:rPr>
          <w:color w:val="000000"/>
        </w:rPr>
        <w:t>14.</w:t>
      </w:r>
      <w:r>
        <w:rPr>
          <w:rFonts w:ascii="宋体" w:hAnsi="宋体" w:cs="宋体"/>
          <w:color w:val="000000"/>
        </w:rPr>
        <w:t>端午节是我国的传统节日，有赛龙舟、吃粽子、喝雄黄酒的习俗。回答下列问题：</w:t>
      </w:r>
    </w:p>
    <w:p w:rsidR="00B156A1" w:rsidRDefault="00B156A1" w:rsidP="00B156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）包粽子用到的材料有箬竹叶、糯米、食盐、瘦肉等，其中富含蛋白质的是_____________。</w:t>
      </w:r>
    </w:p>
    <w:p w:rsidR="00B156A1" w:rsidRDefault="00B156A1" w:rsidP="00B156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）泡制雄黄酒所用到的白酒中的乙醇（</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OH</w:t>
      </w:r>
      <w:r>
        <w:rPr>
          <w:rFonts w:ascii="宋体" w:hAnsi="宋体" w:cs="宋体"/>
          <w:color w:val="000000"/>
        </w:rPr>
        <w:t>）属于__________物（填“无机”或“有机”）。</w:t>
      </w:r>
    </w:p>
    <w:p w:rsidR="00B156A1" w:rsidRDefault="00B156A1" w:rsidP="00B156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）《本草纲目》记载：“雄黄，乃治疮杀毒要药也，而入肝经气分，故肝风，肝气，惊</w:t>
      </w:r>
      <w:proofErr w:type="gramStart"/>
      <w:r>
        <w:rPr>
          <w:rFonts w:ascii="宋体" w:hAnsi="宋体" w:cs="宋体"/>
          <w:color w:val="000000"/>
        </w:rPr>
        <w:t>痫</w:t>
      </w:r>
      <w:proofErr w:type="gramEnd"/>
      <w:r>
        <w:rPr>
          <w:rFonts w:ascii="宋体" w:hAnsi="宋体" w:cs="宋体"/>
          <w:color w:val="000000"/>
        </w:rPr>
        <w:t>，痰涎，头痛眩晕，暑</w:t>
      </w:r>
      <w:proofErr w:type="gramStart"/>
      <w:r>
        <w:rPr>
          <w:rFonts w:ascii="宋体" w:hAnsi="宋体" w:cs="宋体"/>
          <w:color w:val="000000"/>
        </w:rPr>
        <w:t>疟</w:t>
      </w:r>
      <w:proofErr w:type="gramEnd"/>
      <w:r>
        <w:rPr>
          <w:rFonts w:ascii="宋体" w:hAnsi="宋体" w:cs="宋体"/>
          <w:color w:val="000000"/>
        </w:rPr>
        <w:t>泄痢，积聚诸病，用之有殊功；又能化血为水。而方士乃炼治服饵，神异其说，被其毒者多矣。”雄黄又名鸡冠石，主要成分为</w:t>
      </w:r>
      <w:r>
        <w:rPr>
          <w:rFonts w:eastAsia="Times New Roman"/>
          <w:color w:val="000000"/>
        </w:rPr>
        <w:t>As</w:t>
      </w:r>
      <w:r>
        <w:rPr>
          <w:rFonts w:eastAsia="Times New Roman"/>
          <w:color w:val="000000"/>
          <w:vertAlign w:val="subscript"/>
        </w:rPr>
        <w:t>4</w:t>
      </w:r>
      <w:r>
        <w:rPr>
          <w:rFonts w:eastAsia="Times New Roman"/>
          <w:color w:val="000000"/>
        </w:rPr>
        <w:t>S</w:t>
      </w:r>
      <w:r>
        <w:rPr>
          <w:rFonts w:eastAsia="Times New Roman"/>
          <w:color w:val="000000"/>
          <w:vertAlign w:val="subscript"/>
        </w:rPr>
        <w:t>4</w:t>
      </w:r>
      <w:r>
        <w:rPr>
          <w:rFonts w:ascii="宋体" w:hAnsi="宋体" w:cs="宋体"/>
          <w:color w:val="000000"/>
        </w:rPr>
        <w:t>，在空气中加热到一定温度可以被氧化成剧毒成分三氧化二砷。反应方程式为：</w:t>
      </w:r>
      <w:r>
        <w:object w:dxaOrig="2715" w:dyaOrig="360">
          <v:shape id="_x0000_i1027" type="#_x0000_t75" alt="学科网(www.zxxk.com)--教育资源门户，提供试卷、教案、课件、论文、素材以及各类教学资源下载，还有大量而丰富的教学相关资讯！" style="width:135.6pt;height:18pt" o:ole="">
            <v:imagedata r:id="rId21" o:title="eqId742c58fc6fcf45d19136e9ba3dfd3ef5"/>
          </v:shape>
          <o:OLEObject Type="Embed" ProgID="Equation.DSMT4" ShapeID="_x0000_i1027" DrawAspect="Content" ObjectID="_1661535396" r:id="rId22"/>
        </w:object>
      </w:r>
      <w:r>
        <w:rPr>
          <w:rFonts w:ascii="宋体" w:hAnsi="宋体" w:cs="宋体"/>
          <w:color w:val="000000"/>
        </w:rPr>
        <w:t>。</w:t>
      </w:r>
      <w:r>
        <w:rPr>
          <w:rFonts w:eastAsia="Times New Roman"/>
          <w:color w:val="000000"/>
        </w:rPr>
        <w:t>As</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中</w:t>
      </w:r>
      <w:r>
        <w:rPr>
          <w:rFonts w:eastAsia="Times New Roman"/>
          <w:color w:val="000000"/>
        </w:rPr>
        <w:t>As</w:t>
      </w:r>
      <w:r>
        <w:rPr>
          <w:rFonts w:ascii="宋体" w:hAnsi="宋体" w:cs="宋体"/>
          <w:color w:val="000000"/>
        </w:rPr>
        <w:t>的化合价为_________，硫（俗称</w:t>
      </w:r>
      <w:proofErr w:type="gramStart"/>
      <w:r>
        <w:rPr>
          <w:rFonts w:ascii="宋体" w:hAnsi="宋体" w:cs="宋体"/>
          <w:color w:val="000000"/>
        </w:rPr>
        <w:t>硫黄</w:t>
      </w:r>
      <w:proofErr w:type="gramEnd"/>
      <w:r>
        <w:rPr>
          <w:rFonts w:ascii="宋体" w:hAnsi="宋体" w:cs="宋体"/>
          <w:color w:val="000000"/>
        </w:rPr>
        <w:t>）在空气中燃烧的现象为________。</w:t>
      </w:r>
    </w:p>
    <w:p w:rsidR="00B156A1" w:rsidRDefault="00B156A1" w:rsidP="00B156A1">
      <w:pPr>
        <w:spacing w:line="360" w:lineRule="auto"/>
        <w:jc w:val="left"/>
        <w:textAlignment w:val="center"/>
        <w:rPr>
          <w:rFonts w:ascii="宋体" w:hAnsi="宋体" w:cs="宋体"/>
          <w:color w:val="000000"/>
        </w:rPr>
      </w:pPr>
      <w:r>
        <w:rPr>
          <w:color w:val="000000"/>
        </w:rPr>
        <w:t>15.</w:t>
      </w:r>
      <w:r>
        <w:rPr>
          <w:rFonts w:ascii="宋体" w:hAnsi="宋体" w:cs="宋体"/>
          <w:color w:val="000000"/>
        </w:rPr>
        <w:t>下表是</w:t>
      </w:r>
      <w:r>
        <w:rPr>
          <w:rFonts w:eastAsia="Times New Roman"/>
          <w:color w:val="000000"/>
        </w:rPr>
        <w:t>KNO</w:t>
      </w:r>
      <w:r>
        <w:rPr>
          <w:rFonts w:eastAsia="Times New Roman"/>
          <w:color w:val="000000"/>
          <w:vertAlign w:val="subscript"/>
        </w:rPr>
        <w:t>3</w:t>
      </w:r>
      <w:r>
        <w:rPr>
          <w:rFonts w:ascii="宋体" w:hAnsi="宋体" w:cs="宋体"/>
          <w:color w:val="000000"/>
        </w:rPr>
        <w:t>、</w:t>
      </w:r>
      <w:r>
        <w:rPr>
          <w:rFonts w:eastAsia="Times New Roman"/>
          <w:color w:val="000000"/>
        </w:rPr>
        <w:t>NaC1</w:t>
      </w:r>
      <w:r>
        <w:rPr>
          <w:rFonts w:ascii="宋体" w:hAnsi="宋体" w:cs="宋体"/>
          <w:color w:val="000000"/>
        </w:rPr>
        <w:t>在不同温度下的溶解度：</w:t>
      </w:r>
    </w:p>
    <w:tbl>
      <w:tblPr>
        <w:tblW w:w="8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47"/>
        <w:gridCol w:w="765"/>
        <w:gridCol w:w="749"/>
        <w:gridCol w:w="748"/>
        <w:gridCol w:w="749"/>
        <w:gridCol w:w="749"/>
        <w:gridCol w:w="749"/>
        <w:gridCol w:w="749"/>
        <w:gridCol w:w="749"/>
        <w:gridCol w:w="748"/>
        <w:gridCol w:w="748"/>
      </w:tblGrid>
      <w:tr w:rsidR="00B156A1" w:rsidTr="00782DA6">
        <w:trPr>
          <w:trHeight w:val="270"/>
        </w:trPr>
        <w:tc>
          <w:tcPr>
            <w:tcW w:w="1500" w:type="dxa"/>
            <w:gridSpan w:val="2"/>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eastAsia="Times New Roman"/>
                <w:color w:val="000000"/>
                <w:szCs w:val="24"/>
              </w:rPr>
            </w:pPr>
            <w:r>
              <w:rPr>
                <w:rFonts w:ascii="宋体" w:hAnsi="宋体" w:cs="宋体"/>
                <w:color w:val="000000"/>
                <w:szCs w:val="24"/>
              </w:rPr>
              <w:t>温度</w:t>
            </w:r>
            <w:r>
              <w:rPr>
                <w:rFonts w:eastAsia="Times New Roman"/>
                <w:color w:val="000000"/>
                <w:szCs w:val="24"/>
              </w:rPr>
              <w:t>/℃</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eastAsia="Times New Roman"/>
                <w:color w:val="000000"/>
                <w:szCs w:val="24"/>
              </w:rPr>
            </w:pPr>
            <w:r>
              <w:rPr>
                <w:rFonts w:eastAsia="Times New Roman"/>
                <w:color w:val="000000"/>
                <w:szCs w:val="24"/>
              </w:rPr>
              <w:t>10</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eastAsia="Times New Roman"/>
                <w:color w:val="000000"/>
                <w:szCs w:val="24"/>
              </w:rPr>
            </w:pPr>
            <w:r>
              <w:rPr>
                <w:rFonts w:eastAsia="Times New Roman"/>
                <w:color w:val="000000"/>
                <w:szCs w:val="24"/>
              </w:rPr>
              <w:t>20</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eastAsia="Times New Roman"/>
                <w:color w:val="000000"/>
                <w:szCs w:val="24"/>
              </w:rPr>
            </w:pPr>
            <w:r>
              <w:rPr>
                <w:rFonts w:eastAsia="Times New Roman"/>
                <w:color w:val="000000"/>
                <w:szCs w:val="24"/>
              </w:rPr>
              <w:t>30</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eastAsia="Times New Roman"/>
                <w:color w:val="000000"/>
                <w:szCs w:val="24"/>
              </w:rPr>
            </w:pPr>
            <w:r>
              <w:rPr>
                <w:rFonts w:eastAsia="Times New Roman"/>
                <w:color w:val="000000"/>
                <w:szCs w:val="24"/>
              </w:rPr>
              <w:t>40</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eastAsia="Times New Roman"/>
                <w:color w:val="000000"/>
                <w:szCs w:val="24"/>
              </w:rPr>
            </w:pPr>
            <w:r>
              <w:rPr>
                <w:rFonts w:eastAsia="Times New Roman"/>
                <w:color w:val="000000"/>
                <w:szCs w:val="24"/>
              </w:rPr>
              <w:t>50</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eastAsia="Times New Roman"/>
                <w:color w:val="000000"/>
                <w:szCs w:val="24"/>
              </w:rPr>
            </w:pPr>
            <w:r>
              <w:rPr>
                <w:rFonts w:eastAsia="Times New Roman"/>
                <w:color w:val="000000"/>
                <w:szCs w:val="24"/>
              </w:rPr>
              <w:t>60</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eastAsia="Times New Roman"/>
                <w:color w:val="000000"/>
                <w:szCs w:val="24"/>
              </w:rPr>
            </w:pPr>
            <w:r>
              <w:rPr>
                <w:rFonts w:eastAsia="Times New Roman"/>
                <w:color w:val="000000"/>
                <w:szCs w:val="24"/>
              </w:rPr>
              <w:t>70</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eastAsia="Times New Roman"/>
                <w:color w:val="000000"/>
                <w:szCs w:val="24"/>
              </w:rPr>
            </w:pPr>
            <w:r>
              <w:rPr>
                <w:rFonts w:eastAsia="Times New Roman"/>
                <w:color w:val="000000"/>
                <w:szCs w:val="24"/>
              </w:rPr>
              <w:t>80</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eastAsia="Times New Roman"/>
                <w:color w:val="000000"/>
                <w:szCs w:val="24"/>
              </w:rPr>
            </w:pPr>
            <w:r>
              <w:rPr>
                <w:rFonts w:eastAsia="Times New Roman"/>
                <w:color w:val="000000"/>
                <w:szCs w:val="24"/>
              </w:rPr>
              <w:t>90</w:t>
            </w:r>
          </w:p>
        </w:tc>
      </w:tr>
      <w:tr w:rsidR="00B156A1" w:rsidTr="00782DA6">
        <w:trPr>
          <w:trHeight w:val="270"/>
        </w:trPr>
        <w:tc>
          <w:tcPr>
            <w:tcW w:w="75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eastAsia="Times New Roman"/>
                <w:color w:val="000000"/>
                <w:szCs w:val="24"/>
              </w:rPr>
            </w:pPr>
            <w:r>
              <w:rPr>
                <w:rFonts w:ascii="宋体" w:hAnsi="宋体" w:cs="宋体"/>
                <w:color w:val="000000"/>
                <w:szCs w:val="24"/>
              </w:rPr>
              <w:t>溶解度</w:t>
            </w:r>
            <w:r>
              <w:rPr>
                <w:rFonts w:eastAsia="Times New Roman"/>
                <w:color w:val="000000"/>
                <w:szCs w:val="24"/>
              </w:rPr>
              <w:t>/g</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eastAsia="Times New Roman"/>
                <w:color w:val="000000"/>
                <w:szCs w:val="24"/>
              </w:rPr>
            </w:pPr>
            <w:r>
              <w:rPr>
                <w:rFonts w:eastAsia="Times New Roman"/>
                <w:color w:val="000000"/>
                <w:szCs w:val="24"/>
              </w:rPr>
              <w:t>KNO</w:t>
            </w:r>
            <w:r>
              <w:rPr>
                <w:rFonts w:eastAsia="Times New Roman"/>
                <w:color w:val="000000"/>
                <w:szCs w:val="24"/>
                <w:vertAlign w:val="subscript"/>
              </w:rPr>
              <w:t>3</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eastAsia="Times New Roman"/>
                <w:color w:val="000000"/>
                <w:szCs w:val="24"/>
              </w:rPr>
            </w:pPr>
            <w:r>
              <w:rPr>
                <w:rFonts w:eastAsia="Times New Roman"/>
                <w:color w:val="000000"/>
                <w:szCs w:val="24"/>
              </w:rPr>
              <w:t>20.9</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eastAsia="Times New Roman"/>
                <w:color w:val="000000"/>
                <w:szCs w:val="24"/>
              </w:rPr>
            </w:pPr>
            <w:r>
              <w:rPr>
                <w:rFonts w:eastAsia="Times New Roman"/>
                <w:color w:val="000000"/>
                <w:szCs w:val="24"/>
              </w:rPr>
              <w:t>32</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eastAsia="Times New Roman"/>
                <w:color w:val="000000"/>
                <w:szCs w:val="24"/>
              </w:rPr>
            </w:pPr>
            <w:r>
              <w:rPr>
                <w:rFonts w:eastAsia="Times New Roman"/>
                <w:color w:val="000000"/>
                <w:szCs w:val="24"/>
              </w:rPr>
              <w:t>45.8</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eastAsia="Times New Roman"/>
                <w:color w:val="000000"/>
                <w:szCs w:val="24"/>
              </w:rPr>
            </w:pPr>
            <w:r>
              <w:rPr>
                <w:rFonts w:eastAsia="Times New Roman"/>
                <w:color w:val="000000"/>
                <w:szCs w:val="24"/>
              </w:rPr>
              <w:t>64</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eastAsia="Times New Roman"/>
                <w:color w:val="000000"/>
                <w:szCs w:val="24"/>
              </w:rPr>
            </w:pPr>
            <w:r>
              <w:rPr>
                <w:rFonts w:eastAsia="Times New Roman"/>
                <w:color w:val="000000"/>
                <w:szCs w:val="24"/>
              </w:rPr>
              <w:t>85.5</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eastAsia="Times New Roman"/>
                <w:color w:val="000000"/>
                <w:szCs w:val="24"/>
              </w:rPr>
            </w:pPr>
            <w:r>
              <w:rPr>
                <w:rFonts w:eastAsia="Times New Roman"/>
                <w:color w:val="000000"/>
                <w:szCs w:val="24"/>
              </w:rPr>
              <w:t>110</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eastAsia="Times New Roman"/>
                <w:color w:val="000000"/>
                <w:szCs w:val="24"/>
              </w:rPr>
            </w:pPr>
            <w:r>
              <w:rPr>
                <w:rFonts w:eastAsia="Times New Roman"/>
                <w:color w:val="000000"/>
                <w:szCs w:val="24"/>
              </w:rPr>
              <w:t>138</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eastAsia="Times New Roman"/>
                <w:color w:val="000000"/>
                <w:szCs w:val="24"/>
              </w:rPr>
            </w:pPr>
            <w:r>
              <w:rPr>
                <w:rFonts w:eastAsia="Times New Roman"/>
                <w:color w:val="000000"/>
                <w:szCs w:val="24"/>
              </w:rPr>
              <w:t>169</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eastAsia="Times New Roman"/>
                <w:color w:val="000000"/>
                <w:szCs w:val="24"/>
              </w:rPr>
            </w:pPr>
            <w:r>
              <w:rPr>
                <w:rFonts w:eastAsia="Times New Roman"/>
                <w:color w:val="000000"/>
                <w:szCs w:val="24"/>
              </w:rPr>
              <w:t>202</w:t>
            </w:r>
          </w:p>
        </w:tc>
      </w:tr>
      <w:tr w:rsidR="00B156A1" w:rsidTr="00782DA6">
        <w:trPr>
          <w:trHeight w:val="270"/>
        </w:trPr>
        <w:tc>
          <w:tcPr>
            <w:tcW w:w="0" w:type="auto"/>
            <w:vMerge/>
            <w:tcBorders>
              <w:top w:val="single" w:sz="6" w:space="0" w:color="000000"/>
              <w:left w:val="single" w:sz="6" w:space="0" w:color="000000"/>
              <w:bottom w:val="single" w:sz="6" w:space="0" w:color="000000"/>
              <w:right w:val="single" w:sz="6" w:space="0" w:color="000000"/>
            </w:tcBorders>
          </w:tcPr>
          <w:p w:rsidR="00B156A1" w:rsidRDefault="00B156A1" w:rsidP="00782DA6">
            <w:pPr>
              <w:spacing w:line="360" w:lineRule="auto"/>
              <w:jc w:val="left"/>
              <w:textAlignment w:val="center"/>
              <w:rPr>
                <w:rFonts w:ascii="宋体" w:hAnsi="宋体" w:cs="宋体"/>
                <w:color w:val="000000"/>
                <w:szCs w:val="24"/>
              </w:rPr>
            </w:pP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eastAsia="Times New Roman"/>
                <w:color w:val="000000"/>
                <w:szCs w:val="24"/>
              </w:rPr>
            </w:pPr>
            <w:r>
              <w:rPr>
                <w:rFonts w:eastAsia="Times New Roman"/>
                <w:color w:val="000000"/>
                <w:szCs w:val="24"/>
              </w:rPr>
              <w:t>NaC1</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eastAsia="Times New Roman"/>
                <w:color w:val="000000"/>
                <w:szCs w:val="24"/>
              </w:rPr>
            </w:pPr>
            <w:r>
              <w:rPr>
                <w:rFonts w:eastAsia="Times New Roman"/>
                <w:color w:val="000000"/>
                <w:szCs w:val="24"/>
              </w:rPr>
              <w:t>35.8</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eastAsia="Times New Roman"/>
                <w:color w:val="000000"/>
                <w:szCs w:val="24"/>
              </w:rPr>
            </w:pPr>
            <w:r>
              <w:rPr>
                <w:rFonts w:eastAsia="Times New Roman"/>
                <w:color w:val="000000"/>
                <w:szCs w:val="24"/>
              </w:rPr>
              <w:t>36</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eastAsia="Times New Roman"/>
                <w:color w:val="000000"/>
                <w:szCs w:val="24"/>
              </w:rPr>
            </w:pPr>
            <w:r>
              <w:rPr>
                <w:rFonts w:eastAsia="Times New Roman"/>
                <w:color w:val="000000"/>
                <w:szCs w:val="24"/>
              </w:rPr>
              <w:t>36.3</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eastAsia="Times New Roman"/>
                <w:color w:val="000000"/>
                <w:szCs w:val="24"/>
              </w:rPr>
            </w:pPr>
            <w:r>
              <w:rPr>
                <w:rFonts w:eastAsia="Times New Roman"/>
                <w:color w:val="000000"/>
                <w:szCs w:val="24"/>
              </w:rPr>
              <w:t>36.6</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eastAsia="Times New Roman"/>
                <w:color w:val="000000"/>
                <w:szCs w:val="24"/>
              </w:rPr>
            </w:pPr>
            <w:r>
              <w:rPr>
                <w:rFonts w:eastAsia="Times New Roman"/>
                <w:color w:val="000000"/>
                <w:szCs w:val="24"/>
              </w:rPr>
              <w:t>37</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eastAsia="Times New Roman"/>
                <w:color w:val="000000"/>
                <w:szCs w:val="24"/>
              </w:rPr>
            </w:pPr>
            <w:r>
              <w:rPr>
                <w:rFonts w:eastAsia="Times New Roman"/>
                <w:color w:val="000000"/>
                <w:szCs w:val="24"/>
              </w:rPr>
              <w:t>37.3</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eastAsia="Times New Roman"/>
                <w:color w:val="000000"/>
                <w:szCs w:val="24"/>
              </w:rPr>
            </w:pPr>
            <w:r>
              <w:rPr>
                <w:rFonts w:eastAsia="Times New Roman"/>
                <w:color w:val="000000"/>
                <w:szCs w:val="24"/>
              </w:rPr>
              <w:t>37.8</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eastAsia="Times New Roman"/>
                <w:color w:val="000000"/>
                <w:szCs w:val="24"/>
              </w:rPr>
            </w:pPr>
            <w:r>
              <w:rPr>
                <w:rFonts w:eastAsia="Times New Roman"/>
                <w:color w:val="000000"/>
                <w:szCs w:val="24"/>
              </w:rPr>
              <w:t>38</w:t>
            </w:r>
            <w:r>
              <w:rPr>
                <w:rFonts w:eastAsia="Times New Roman"/>
                <w:noProof/>
                <w:color w:val="000000"/>
                <w:position w:val="-22"/>
              </w:rPr>
              <w:drawing>
                <wp:inline distT="0" distB="0" distL="0" distR="0">
                  <wp:extent cx="30480" cy="91440"/>
                  <wp:effectExtent l="0" t="0" r="7620" b="381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eastAsia="Times New Roman"/>
                <w:color w:val="000000"/>
                <w:szCs w:val="24"/>
              </w:rPr>
              <w:t>4</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eastAsia="Times New Roman"/>
                <w:color w:val="000000"/>
                <w:szCs w:val="24"/>
              </w:rPr>
            </w:pPr>
            <w:r>
              <w:rPr>
                <w:rFonts w:eastAsia="Times New Roman"/>
                <w:color w:val="000000"/>
                <w:szCs w:val="24"/>
              </w:rPr>
              <w:t>39</w:t>
            </w:r>
          </w:p>
        </w:tc>
      </w:tr>
    </w:tbl>
    <w:p w:rsidR="00B156A1" w:rsidRDefault="00B156A1" w:rsidP="00B156A1">
      <w:pPr>
        <w:spacing w:line="360" w:lineRule="auto"/>
        <w:jc w:val="left"/>
        <w:textAlignment w:val="center"/>
        <w:rPr>
          <w:rFonts w:ascii="宋体" w:hAnsi="宋体" w:cs="宋体"/>
          <w:color w:val="000000"/>
        </w:rPr>
      </w:pPr>
    </w:p>
    <w:p w:rsidR="00B156A1" w:rsidRDefault="00B156A1" w:rsidP="00B156A1">
      <w:pPr>
        <w:spacing w:line="360" w:lineRule="auto"/>
        <w:jc w:val="left"/>
        <w:textAlignment w:val="center"/>
        <w:rPr>
          <w:rFonts w:ascii="宋体" w:hAnsi="宋体" w:cs="宋体"/>
          <w:color w:val="000000"/>
        </w:rPr>
      </w:pPr>
      <w:r>
        <w:rPr>
          <w:rFonts w:ascii="宋体" w:hAnsi="宋体" w:cs="宋体"/>
          <w:color w:val="000000"/>
        </w:rPr>
        <w:t>根据上表信息，完成下列各题</w:t>
      </w:r>
    </w:p>
    <w:p w:rsidR="00B156A1" w:rsidRDefault="00B156A1" w:rsidP="00B156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60℃</w:t>
      </w:r>
      <w:r>
        <w:rPr>
          <w:rFonts w:ascii="宋体" w:hAnsi="宋体" w:cs="宋体"/>
          <w:color w:val="000000"/>
        </w:rPr>
        <w:t>时，</w:t>
      </w:r>
      <w:r>
        <w:rPr>
          <w:rFonts w:eastAsia="Times New Roman"/>
          <w:color w:val="000000"/>
        </w:rPr>
        <w:t>KNO</w:t>
      </w:r>
      <w:r>
        <w:rPr>
          <w:rFonts w:eastAsia="Times New Roman"/>
          <w:color w:val="000000"/>
          <w:vertAlign w:val="subscript"/>
        </w:rPr>
        <w:t>3</w:t>
      </w:r>
      <w:r>
        <w:rPr>
          <w:rFonts w:ascii="宋体" w:hAnsi="宋体" w:cs="宋体"/>
          <w:color w:val="000000"/>
        </w:rPr>
        <w:t>的溶解度为__________。</w:t>
      </w:r>
    </w:p>
    <w:p w:rsidR="00B156A1" w:rsidRDefault="00B156A1" w:rsidP="00B156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）溶解度受温度的影响较大的物质是___________。</w:t>
      </w:r>
    </w:p>
    <w:p w:rsidR="00B156A1" w:rsidRDefault="00B156A1" w:rsidP="00B156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10℃</w:t>
      </w:r>
      <w:r>
        <w:rPr>
          <w:rFonts w:ascii="宋体" w:hAnsi="宋体" w:cs="宋体"/>
          <w:color w:val="000000"/>
        </w:rPr>
        <w:t>时，将</w:t>
      </w:r>
      <w:r>
        <w:rPr>
          <w:rFonts w:eastAsia="Times New Roman"/>
          <w:color w:val="000000"/>
        </w:rPr>
        <w:t>KNO</w:t>
      </w:r>
      <w:r>
        <w:rPr>
          <w:rFonts w:eastAsia="Times New Roman"/>
          <w:color w:val="000000"/>
          <w:vertAlign w:val="subscript"/>
        </w:rPr>
        <w:t>3</w:t>
      </w:r>
      <w:r>
        <w:rPr>
          <w:rFonts w:ascii="宋体" w:hAnsi="宋体" w:cs="宋体"/>
          <w:color w:val="000000"/>
        </w:rPr>
        <w:t>和</w:t>
      </w:r>
      <w:r>
        <w:rPr>
          <w:rFonts w:eastAsia="Times New Roman"/>
          <w:color w:val="000000"/>
        </w:rPr>
        <w:t>NaC1</w:t>
      </w:r>
      <w:r>
        <w:rPr>
          <w:rFonts w:ascii="宋体" w:hAnsi="宋体" w:cs="宋体"/>
          <w:color w:val="000000"/>
        </w:rPr>
        <w:t>的饱和溶液同时升高温度到</w:t>
      </w:r>
      <w:r>
        <w:rPr>
          <w:rFonts w:eastAsia="Times New Roman"/>
          <w:color w:val="000000"/>
        </w:rPr>
        <w:t>30℃</w:t>
      </w:r>
      <w:r>
        <w:rPr>
          <w:rFonts w:ascii="宋体" w:hAnsi="宋体" w:cs="宋体"/>
          <w:color w:val="000000"/>
        </w:rPr>
        <w:t>，所得溶液中溶质的质量分数的大小关系是：前者________后者（填</w:t>
      </w:r>
      <w:r>
        <w:rPr>
          <w:rFonts w:eastAsia="Times New Roman"/>
          <w:color w:val="000000"/>
        </w:rPr>
        <w:t>“</w:t>
      </w:r>
      <w:r>
        <w:rPr>
          <w:rFonts w:ascii="宋体" w:hAnsi="宋体" w:cs="宋体"/>
          <w:color w:val="000000"/>
        </w:rPr>
        <w:t>大于</w:t>
      </w:r>
      <w:r>
        <w:rPr>
          <w:rFonts w:eastAsia="Times New Roman"/>
          <w:color w:val="000000"/>
        </w:rPr>
        <w:t>”“</w:t>
      </w:r>
      <w:r>
        <w:rPr>
          <w:rFonts w:ascii="宋体" w:hAnsi="宋体" w:cs="宋体"/>
          <w:color w:val="000000"/>
        </w:rPr>
        <w:t>小于</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等于</w:t>
      </w:r>
      <w:r>
        <w:rPr>
          <w:rFonts w:eastAsia="Times New Roman"/>
          <w:color w:val="000000"/>
        </w:rPr>
        <w:t>”</w:t>
      </w:r>
      <w:r>
        <w:rPr>
          <w:rFonts w:ascii="宋体" w:hAnsi="宋体" w:cs="宋体"/>
          <w:color w:val="000000"/>
        </w:rPr>
        <w:t>）。</w:t>
      </w:r>
    </w:p>
    <w:p w:rsidR="00B156A1" w:rsidRDefault="00B156A1" w:rsidP="00B156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20℃</w:t>
      </w:r>
      <w:r>
        <w:rPr>
          <w:rFonts w:ascii="宋体" w:hAnsi="宋体" w:cs="宋体"/>
          <w:color w:val="000000"/>
        </w:rPr>
        <w:t>时，</w:t>
      </w:r>
      <w:r>
        <w:rPr>
          <w:rFonts w:eastAsia="Times New Roman"/>
          <w:color w:val="000000"/>
        </w:rPr>
        <w:t>15gNaCl</w:t>
      </w:r>
      <w:r>
        <w:rPr>
          <w:rFonts w:ascii="宋体" w:hAnsi="宋体" w:cs="宋体"/>
          <w:color w:val="000000"/>
        </w:rPr>
        <w:t>加入到</w:t>
      </w:r>
      <w:r>
        <w:rPr>
          <w:rFonts w:eastAsia="Times New Roman"/>
          <w:color w:val="000000"/>
        </w:rPr>
        <w:t>40g</w:t>
      </w:r>
      <w:r>
        <w:rPr>
          <w:rFonts w:ascii="宋体" w:hAnsi="宋体" w:cs="宋体"/>
          <w:color w:val="000000"/>
        </w:rPr>
        <w:t>水中充分溶解所得溶液的质量为_________。</w:t>
      </w:r>
    </w:p>
    <w:p w:rsidR="00B156A1" w:rsidRDefault="00B156A1" w:rsidP="00B156A1">
      <w:pPr>
        <w:spacing w:line="360" w:lineRule="auto"/>
        <w:jc w:val="left"/>
        <w:textAlignment w:val="center"/>
        <w:rPr>
          <w:rFonts w:ascii="宋体" w:hAnsi="宋体" w:cs="宋体"/>
          <w:color w:val="000000"/>
        </w:rPr>
      </w:pPr>
      <w:r>
        <w:rPr>
          <w:color w:val="000000"/>
        </w:rPr>
        <w:t>16.</w:t>
      </w:r>
      <w:r>
        <w:rPr>
          <w:rFonts w:ascii="宋体" w:hAnsi="宋体" w:cs="宋体"/>
          <w:color w:val="000000"/>
        </w:rPr>
        <w:t>无水氯化钙（</w:t>
      </w:r>
      <w:r>
        <w:rPr>
          <w:rFonts w:eastAsia="Times New Roman"/>
          <w:color w:val="000000"/>
        </w:rPr>
        <w:t>CaCl</w:t>
      </w:r>
      <w:r>
        <w:rPr>
          <w:rFonts w:eastAsia="Times New Roman"/>
          <w:color w:val="000000"/>
          <w:vertAlign w:val="subscript"/>
        </w:rPr>
        <w:t>2</w:t>
      </w:r>
      <w:r>
        <w:rPr>
          <w:rFonts w:ascii="宋体" w:hAnsi="宋体" w:cs="宋体"/>
          <w:color w:val="000000"/>
        </w:rPr>
        <w:t>）是重要的干燥剂，</w:t>
      </w:r>
      <w:r>
        <w:rPr>
          <w:rFonts w:eastAsia="Times New Roman"/>
          <w:color w:val="000000"/>
        </w:rPr>
        <w:t>CaCl</w:t>
      </w:r>
      <w:r>
        <w:rPr>
          <w:rFonts w:eastAsia="Times New Roman"/>
          <w:color w:val="000000"/>
          <w:vertAlign w:val="subscript"/>
        </w:rPr>
        <w:t>2</w:t>
      </w:r>
      <w:r>
        <w:rPr>
          <w:rFonts w:ascii="宋体" w:hAnsi="宋体" w:cs="宋体"/>
          <w:color w:val="000000"/>
        </w:rPr>
        <w:t>·</w:t>
      </w:r>
      <w:r>
        <w:rPr>
          <w:rFonts w:eastAsia="Times New Roman"/>
          <w:color w:val="000000"/>
        </w:rPr>
        <w:t>6H</w:t>
      </w:r>
      <w:r>
        <w:rPr>
          <w:rFonts w:eastAsia="Times New Roman"/>
          <w:color w:val="000000"/>
          <w:vertAlign w:val="subscript"/>
        </w:rPr>
        <w:t>2</w:t>
      </w:r>
      <w:r>
        <w:rPr>
          <w:rFonts w:eastAsia="Times New Roman"/>
          <w:color w:val="000000"/>
        </w:rPr>
        <w:t>O</w:t>
      </w:r>
      <w:r>
        <w:rPr>
          <w:rFonts w:ascii="宋体" w:hAnsi="宋体" w:cs="宋体"/>
          <w:color w:val="000000"/>
        </w:rPr>
        <w:t>与冰的混合物是实验室常用的制冷剂，将</w:t>
      </w:r>
      <w:r>
        <w:rPr>
          <w:rFonts w:eastAsia="Times New Roman"/>
          <w:color w:val="000000"/>
        </w:rPr>
        <w:t>CaC1</w:t>
      </w:r>
      <w:r>
        <w:rPr>
          <w:rFonts w:eastAsia="Times New Roman"/>
          <w:color w:val="000000"/>
          <w:vertAlign w:val="subscript"/>
        </w:rPr>
        <w:t>2</w:t>
      </w:r>
      <w:r>
        <w:rPr>
          <w:rFonts w:ascii="宋体" w:hAnsi="宋体" w:cs="宋体"/>
          <w:color w:val="000000"/>
        </w:rPr>
        <w:t>·</w:t>
      </w:r>
      <w:r>
        <w:rPr>
          <w:rFonts w:eastAsia="Times New Roman"/>
          <w:color w:val="000000"/>
        </w:rPr>
        <w:t>6H</w:t>
      </w:r>
      <w:r>
        <w:rPr>
          <w:rFonts w:eastAsia="Times New Roman"/>
          <w:color w:val="000000"/>
          <w:vertAlign w:val="subscript"/>
        </w:rPr>
        <w:t>2</w:t>
      </w:r>
      <w:r>
        <w:rPr>
          <w:rFonts w:eastAsia="Times New Roman"/>
          <w:color w:val="000000"/>
        </w:rPr>
        <w:t>O</w:t>
      </w:r>
      <w:r>
        <w:rPr>
          <w:rFonts w:ascii="宋体" w:hAnsi="宋体" w:cs="宋体"/>
          <w:color w:val="000000"/>
        </w:rPr>
        <w:t>加热可得</w:t>
      </w:r>
      <w:r>
        <w:rPr>
          <w:rFonts w:eastAsia="Times New Roman"/>
          <w:color w:val="000000"/>
        </w:rPr>
        <w:t>CaC1</w:t>
      </w:r>
      <w:r>
        <w:rPr>
          <w:rFonts w:eastAsia="Times New Roman"/>
          <w:color w:val="000000"/>
          <w:vertAlign w:val="subscript"/>
        </w:rPr>
        <w:t>2</w:t>
      </w:r>
      <w:r>
        <w:rPr>
          <w:rFonts w:ascii="宋体" w:hAnsi="宋体" w:cs="宋体"/>
          <w:color w:val="000000"/>
        </w:rPr>
        <w:t>。某工厂以石灰石为原料生产无水氯化钙的流程如图所示，原料石灰石中含有的杂质主要是</w:t>
      </w:r>
      <w:r>
        <w:rPr>
          <w:rFonts w:eastAsia="Times New Roman"/>
          <w:color w:val="000000"/>
        </w:rPr>
        <w:t>MgCO</w:t>
      </w:r>
      <w:r>
        <w:rPr>
          <w:rFonts w:eastAsia="Times New Roman"/>
          <w:color w:val="000000"/>
          <w:vertAlign w:val="subscript"/>
        </w:rPr>
        <w:t>3</w:t>
      </w:r>
      <w:r>
        <w:rPr>
          <w:rFonts w:ascii="宋体" w:hAnsi="宋体" w:cs="宋体"/>
          <w:color w:val="000000"/>
        </w:rPr>
        <w:t>、</w:t>
      </w:r>
      <w:r>
        <w:rPr>
          <w:rFonts w:eastAsia="Times New Roman"/>
          <w:color w:val="000000"/>
        </w:rPr>
        <w:t>MgSO</w:t>
      </w:r>
      <w:r>
        <w:rPr>
          <w:rFonts w:eastAsia="Times New Roman"/>
          <w:color w:val="000000"/>
          <w:vertAlign w:val="subscript"/>
        </w:rPr>
        <w:t>4</w:t>
      </w:r>
      <w:r>
        <w:rPr>
          <w:rFonts w:ascii="宋体" w:hAnsi="宋体" w:cs="宋体"/>
          <w:color w:val="000000"/>
        </w:rPr>
        <w:t>。</w:t>
      </w:r>
    </w:p>
    <w:p w:rsidR="00B156A1" w:rsidRDefault="00B156A1" w:rsidP="00B156A1">
      <w:pPr>
        <w:spacing w:line="360" w:lineRule="auto"/>
        <w:jc w:val="left"/>
        <w:textAlignment w:val="center"/>
        <w:rPr>
          <w:color w:val="000000"/>
        </w:rPr>
      </w:pPr>
      <w:r>
        <w:rPr>
          <w:rFonts w:ascii="宋体" w:hAnsi="宋体" w:cs="宋体"/>
          <w:noProof/>
          <w:color w:val="000000"/>
        </w:rPr>
        <w:drawing>
          <wp:inline distT="0" distB="0" distL="0" distR="0">
            <wp:extent cx="6050280" cy="1249680"/>
            <wp:effectExtent l="0" t="0" r="7620" b="7620"/>
            <wp:docPr id="23" name="图片 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50280" cy="1249680"/>
                    </a:xfrm>
                    <a:prstGeom prst="rect">
                      <a:avLst/>
                    </a:prstGeom>
                    <a:noFill/>
                    <a:ln>
                      <a:noFill/>
                    </a:ln>
                  </pic:spPr>
                </pic:pic>
              </a:graphicData>
            </a:graphic>
          </wp:inline>
        </w:drawing>
      </w:r>
      <w:r>
        <w:rPr>
          <w:rFonts w:ascii="宋体" w:hAnsi="宋体" w:cs="宋体"/>
          <w:color w:val="000000"/>
        </w:rPr>
        <w:br/>
      </w:r>
    </w:p>
    <w:p w:rsidR="00B156A1" w:rsidRDefault="00B156A1" w:rsidP="00B156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）过滤和蒸发均用到的玻璃仪器是___________。</w:t>
      </w:r>
    </w:p>
    <w:p w:rsidR="00B156A1" w:rsidRDefault="00B156A1" w:rsidP="00B156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）石灰石溶解时，杂质</w:t>
      </w:r>
      <w:r>
        <w:rPr>
          <w:rFonts w:eastAsia="Times New Roman"/>
          <w:color w:val="000000"/>
        </w:rPr>
        <w:t>MgCO</w:t>
      </w:r>
      <w:r>
        <w:rPr>
          <w:rFonts w:eastAsia="Times New Roman"/>
          <w:color w:val="000000"/>
          <w:vertAlign w:val="subscript"/>
        </w:rPr>
        <w:t>3</w:t>
      </w:r>
      <w:r>
        <w:rPr>
          <w:rFonts w:ascii="宋体" w:hAnsi="宋体" w:cs="宋体"/>
          <w:color w:val="000000"/>
        </w:rPr>
        <w:t>发生反应的化学方程式为_____________，该反应是_____________（</w:t>
      </w:r>
      <w:proofErr w:type="gramStart"/>
      <w:r>
        <w:rPr>
          <w:rFonts w:ascii="宋体" w:hAnsi="宋体" w:cs="宋体"/>
          <w:color w:val="000000"/>
        </w:rPr>
        <w:t>填基本</w:t>
      </w:r>
      <w:proofErr w:type="gramEnd"/>
      <w:r>
        <w:rPr>
          <w:rFonts w:ascii="宋体" w:hAnsi="宋体" w:cs="宋体"/>
          <w:color w:val="000000"/>
        </w:rPr>
        <w:t>反应类型）</w:t>
      </w:r>
    </w:p>
    <w:p w:rsidR="00B156A1" w:rsidRDefault="00B156A1" w:rsidP="00B156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）加入</w:t>
      </w:r>
      <w:r>
        <w:rPr>
          <w:rFonts w:eastAsia="Times New Roman"/>
          <w:color w:val="000000"/>
        </w:rPr>
        <w:t>BaCl</w:t>
      </w:r>
      <w:r>
        <w:rPr>
          <w:rFonts w:eastAsia="Times New Roman"/>
          <w:color w:val="000000"/>
          <w:vertAlign w:val="subscript"/>
        </w:rPr>
        <w:t>2</w:t>
      </w:r>
      <w:r>
        <w:rPr>
          <w:rFonts w:ascii="宋体" w:hAnsi="宋体" w:cs="宋体"/>
          <w:color w:val="000000"/>
        </w:rPr>
        <w:t>溶液除去的杂质离子是__________，加入氢氧化钙溶液除杂的化学方程式为___________。</w:t>
      </w:r>
    </w:p>
    <w:p w:rsidR="00B156A1" w:rsidRDefault="00B156A1" w:rsidP="00B156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）由</w:t>
      </w:r>
      <w:r>
        <w:rPr>
          <w:rFonts w:eastAsia="Times New Roman"/>
          <w:color w:val="000000"/>
        </w:rPr>
        <w:t>CaCl</w:t>
      </w:r>
      <w:r>
        <w:rPr>
          <w:rFonts w:eastAsia="Times New Roman"/>
          <w:color w:val="000000"/>
          <w:vertAlign w:val="subscript"/>
        </w:rPr>
        <w:t>2</w:t>
      </w:r>
      <w:r>
        <w:rPr>
          <w:rFonts w:ascii="宋体" w:hAnsi="宋体" w:cs="宋体"/>
          <w:color w:val="000000"/>
        </w:rPr>
        <w:t>·</w:t>
      </w:r>
      <w:r>
        <w:rPr>
          <w:rFonts w:eastAsia="Times New Roman"/>
          <w:color w:val="000000"/>
        </w:rPr>
        <w:t>6H</w:t>
      </w:r>
      <w:r>
        <w:rPr>
          <w:rFonts w:eastAsia="Times New Roman"/>
          <w:color w:val="000000"/>
          <w:vertAlign w:val="subscript"/>
        </w:rPr>
        <w:t>2</w:t>
      </w:r>
      <w:r>
        <w:rPr>
          <w:rFonts w:eastAsia="Times New Roman"/>
          <w:color w:val="000000"/>
        </w:rPr>
        <w:t>O</w:t>
      </w:r>
      <w:r>
        <w:rPr>
          <w:rFonts w:ascii="宋体" w:hAnsi="宋体" w:cs="宋体"/>
          <w:color w:val="000000"/>
        </w:rPr>
        <w:t>得到</w:t>
      </w:r>
      <w:r>
        <w:rPr>
          <w:rFonts w:eastAsia="Times New Roman"/>
          <w:color w:val="000000"/>
        </w:rPr>
        <w:t>CaCl</w:t>
      </w:r>
      <w:r>
        <w:rPr>
          <w:rFonts w:eastAsia="Times New Roman"/>
          <w:color w:val="000000"/>
          <w:vertAlign w:val="subscript"/>
        </w:rPr>
        <w:t>2</w:t>
      </w:r>
      <w:r>
        <w:rPr>
          <w:rFonts w:ascii="宋体" w:hAnsi="宋体" w:cs="宋体"/>
          <w:color w:val="000000"/>
        </w:rPr>
        <w:t>是_________变化（填“物理”或“化学”）。</w:t>
      </w:r>
    </w:p>
    <w:p w:rsidR="00B156A1" w:rsidRDefault="00B156A1" w:rsidP="00B156A1">
      <w:pPr>
        <w:spacing w:line="360" w:lineRule="auto"/>
        <w:jc w:val="left"/>
        <w:textAlignment w:val="center"/>
        <w:rPr>
          <w:rFonts w:ascii="宋体" w:hAnsi="宋体" w:cs="宋体"/>
          <w:b/>
          <w:color w:val="000000"/>
          <w:sz w:val="24"/>
        </w:rPr>
      </w:pPr>
      <w:r>
        <w:rPr>
          <w:rFonts w:ascii="宋体" w:hAnsi="宋体" w:cs="宋体"/>
          <w:b/>
          <w:color w:val="000000"/>
          <w:sz w:val="24"/>
        </w:rPr>
        <w:t>三、计算题（</w:t>
      </w:r>
      <w:r>
        <w:rPr>
          <w:rFonts w:eastAsia="Times New Roman"/>
          <w:b/>
          <w:color w:val="000000"/>
          <w:sz w:val="24"/>
        </w:rPr>
        <w:t>5</w:t>
      </w:r>
      <w:r>
        <w:rPr>
          <w:rFonts w:ascii="宋体" w:hAnsi="宋体" w:cs="宋体"/>
          <w:b/>
          <w:color w:val="000000"/>
          <w:sz w:val="24"/>
        </w:rPr>
        <w:t>分）</w:t>
      </w:r>
    </w:p>
    <w:p w:rsidR="00B156A1" w:rsidRDefault="00B156A1" w:rsidP="00B156A1">
      <w:pPr>
        <w:spacing w:line="360" w:lineRule="auto"/>
        <w:jc w:val="left"/>
        <w:textAlignment w:val="center"/>
        <w:rPr>
          <w:rFonts w:ascii="宋体" w:hAnsi="宋体" w:cs="宋体"/>
          <w:color w:val="000000"/>
        </w:rPr>
      </w:pPr>
      <w:r>
        <w:rPr>
          <w:color w:val="000000"/>
        </w:rPr>
        <w:t>17.</w:t>
      </w:r>
      <w:r>
        <w:rPr>
          <w:rFonts w:eastAsia="Times New Roman"/>
          <w:color w:val="000000"/>
        </w:rPr>
        <w:t>73g</w:t>
      </w:r>
      <w:r>
        <w:rPr>
          <w:rFonts w:ascii="宋体" w:hAnsi="宋体" w:cs="宋体"/>
          <w:color w:val="000000"/>
        </w:rPr>
        <w:t>盐酸与足量锌粒反应，生成的气体在标准状况下的体积为</w:t>
      </w:r>
      <w:r>
        <w:rPr>
          <w:rFonts w:eastAsia="Times New Roman"/>
          <w:color w:val="000000"/>
        </w:rPr>
        <w:t>4.48L</w:t>
      </w:r>
      <w:r>
        <w:rPr>
          <w:rFonts w:ascii="宋体" w:hAnsi="宋体" w:cs="宋体"/>
          <w:color w:val="000000"/>
        </w:rPr>
        <w:t>。（在标准状况下，氢气的密度为</w:t>
      </w:r>
      <w:r>
        <w:rPr>
          <w:rFonts w:eastAsia="Times New Roman"/>
          <w:color w:val="000000"/>
        </w:rPr>
        <w:t>0.0899g/L</w:t>
      </w:r>
      <w:r>
        <w:rPr>
          <w:rFonts w:ascii="宋体" w:hAnsi="宋体" w:cs="宋体"/>
          <w:color w:val="000000"/>
        </w:rPr>
        <w:t>）</w:t>
      </w:r>
    </w:p>
    <w:p w:rsidR="00B156A1" w:rsidRDefault="00B156A1" w:rsidP="00B156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）生成的气体的质量为</w:t>
      </w:r>
      <w:r>
        <w:rPr>
          <w:rFonts w:eastAsia="Times New Roman"/>
          <w:color w:val="000000"/>
          <w:u w:val="single"/>
        </w:rPr>
        <w:t xml:space="preserve">           </w:t>
      </w:r>
      <w:r>
        <w:rPr>
          <w:rFonts w:ascii="宋体" w:hAnsi="宋体" w:cs="宋体"/>
          <w:color w:val="000000"/>
        </w:rPr>
        <w:t>（结果保留</w:t>
      </w:r>
      <w:r>
        <w:rPr>
          <w:rFonts w:eastAsia="Times New Roman"/>
          <w:color w:val="000000"/>
        </w:rPr>
        <w:t>1</w:t>
      </w:r>
      <w:r>
        <w:rPr>
          <w:rFonts w:ascii="宋体" w:hAnsi="宋体" w:cs="宋体"/>
          <w:color w:val="000000"/>
        </w:rPr>
        <w:t>位小数）</w:t>
      </w:r>
    </w:p>
    <w:p w:rsidR="00B156A1" w:rsidRDefault="00B156A1" w:rsidP="00B156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）计算盐酸中溶质的质量分数（写出计算过程）</w:t>
      </w:r>
    </w:p>
    <w:p w:rsidR="00B156A1" w:rsidRDefault="00B156A1" w:rsidP="00B156A1">
      <w:pPr>
        <w:spacing w:line="360" w:lineRule="auto"/>
        <w:jc w:val="left"/>
        <w:textAlignment w:val="center"/>
        <w:rPr>
          <w:rFonts w:ascii="宋体" w:hAnsi="宋体" w:cs="宋体"/>
          <w:b/>
          <w:color w:val="000000"/>
          <w:sz w:val="24"/>
        </w:rPr>
      </w:pPr>
      <w:r>
        <w:rPr>
          <w:rFonts w:ascii="宋体" w:hAnsi="宋体" w:cs="宋体"/>
          <w:b/>
          <w:color w:val="000000"/>
          <w:sz w:val="24"/>
        </w:rPr>
        <w:t>四、实验探究题（本题共</w:t>
      </w:r>
      <w:r>
        <w:rPr>
          <w:rFonts w:eastAsia="Times New Roman"/>
          <w:b/>
          <w:color w:val="000000"/>
          <w:sz w:val="24"/>
        </w:rPr>
        <w:t>2</w:t>
      </w:r>
      <w:r>
        <w:rPr>
          <w:rFonts w:ascii="宋体" w:hAnsi="宋体" w:cs="宋体"/>
          <w:b/>
          <w:color w:val="000000"/>
          <w:sz w:val="24"/>
        </w:rPr>
        <w:t>小题，除标注的分值外，其余每空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12</w:t>
      </w:r>
      <w:r>
        <w:rPr>
          <w:rFonts w:ascii="宋体" w:hAnsi="宋体" w:cs="宋体"/>
          <w:b/>
          <w:color w:val="000000"/>
          <w:sz w:val="24"/>
        </w:rPr>
        <w:t>分）</w:t>
      </w:r>
    </w:p>
    <w:p w:rsidR="00B156A1" w:rsidRDefault="00B156A1" w:rsidP="00B156A1">
      <w:pPr>
        <w:spacing w:line="360" w:lineRule="auto"/>
        <w:jc w:val="left"/>
        <w:textAlignment w:val="center"/>
        <w:rPr>
          <w:rFonts w:ascii="宋体" w:hAnsi="宋体" w:cs="宋体"/>
          <w:color w:val="000000"/>
        </w:rPr>
      </w:pPr>
      <w:r>
        <w:rPr>
          <w:color w:val="000000"/>
        </w:rPr>
        <w:t>18.</w:t>
      </w:r>
      <w:r>
        <w:rPr>
          <w:rFonts w:ascii="宋体" w:hAnsi="宋体" w:cs="宋体"/>
          <w:color w:val="000000"/>
        </w:rPr>
        <w:t>下图是实验室制取气体的几种发生装置和收集装置。回答下列问题：</w:t>
      </w:r>
    </w:p>
    <w:p w:rsidR="00B156A1" w:rsidRDefault="00B156A1" w:rsidP="00B156A1">
      <w:pPr>
        <w:spacing w:line="360" w:lineRule="auto"/>
        <w:jc w:val="left"/>
        <w:textAlignment w:val="center"/>
        <w:rPr>
          <w:color w:val="000000"/>
        </w:rPr>
      </w:pPr>
      <w:r>
        <w:rPr>
          <w:rFonts w:ascii="宋体" w:hAnsi="宋体" w:cs="宋体"/>
          <w:noProof/>
          <w:color w:val="000000"/>
        </w:rPr>
        <w:drawing>
          <wp:inline distT="0" distB="0" distL="0" distR="0">
            <wp:extent cx="4046220" cy="1760220"/>
            <wp:effectExtent l="0" t="0" r="0" b="0"/>
            <wp:docPr id="22" name="图片 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46220" cy="1760220"/>
                    </a:xfrm>
                    <a:prstGeom prst="rect">
                      <a:avLst/>
                    </a:prstGeom>
                    <a:noFill/>
                    <a:ln>
                      <a:noFill/>
                    </a:ln>
                  </pic:spPr>
                </pic:pic>
              </a:graphicData>
            </a:graphic>
          </wp:inline>
        </w:drawing>
      </w:r>
      <w:r>
        <w:rPr>
          <w:rFonts w:ascii="宋体" w:hAnsi="宋体" w:cs="宋体"/>
          <w:color w:val="000000"/>
        </w:rPr>
        <w:br/>
      </w:r>
    </w:p>
    <w:p w:rsidR="00B156A1" w:rsidRDefault="00B156A1" w:rsidP="00B156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）仪器名称①__________。</w:t>
      </w:r>
    </w:p>
    <w:p w:rsidR="00B156A1" w:rsidRDefault="00B156A1" w:rsidP="00B156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）实验室既可用于制取氧气又可用于制取二氧化碳的发生和收集装置的组合为__________（填字母），用该发生装置制取氧气的化学方程式为_____________。</w:t>
      </w:r>
    </w:p>
    <w:p w:rsidR="00B156A1" w:rsidRDefault="00B156A1" w:rsidP="00B156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）已知</w:t>
      </w:r>
      <w:r>
        <w:rPr>
          <w:rFonts w:eastAsia="Times New Roman"/>
          <w:color w:val="000000"/>
        </w:rPr>
        <w:t>NO</w:t>
      </w:r>
      <w:r>
        <w:rPr>
          <w:rFonts w:ascii="宋体" w:hAnsi="宋体" w:cs="宋体"/>
          <w:color w:val="000000"/>
        </w:rPr>
        <w:t>难溶于水，常温下很容易与空气中的</w:t>
      </w:r>
      <w:r>
        <w:rPr>
          <w:rFonts w:eastAsia="Times New Roman"/>
          <w:color w:val="000000"/>
        </w:rPr>
        <w:t>O</w:t>
      </w:r>
      <w:r>
        <w:rPr>
          <w:rFonts w:eastAsia="Times New Roman"/>
          <w:color w:val="000000"/>
          <w:vertAlign w:val="subscript"/>
        </w:rPr>
        <w:t>2</w:t>
      </w:r>
      <w:r>
        <w:rPr>
          <w:rFonts w:ascii="宋体" w:hAnsi="宋体" w:cs="宋体"/>
          <w:color w:val="000000"/>
        </w:rPr>
        <w:t>反应生成</w:t>
      </w:r>
      <w:r>
        <w:rPr>
          <w:rFonts w:eastAsia="Times New Roman"/>
          <w:color w:val="000000"/>
        </w:rPr>
        <w:t>NO</w:t>
      </w:r>
      <w:r>
        <w:rPr>
          <w:rFonts w:eastAsia="Times New Roman"/>
          <w:color w:val="000000"/>
          <w:vertAlign w:val="subscript"/>
        </w:rPr>
        <w:t>2</w:t>
      </w:r>
      <w:r>
        <w:rPr>
          <w:rFonts w:ascii="宋体" w:hAnsi="宋体" w:cs="宋体"/>
          <w:color w:val="000000"/>
        </w:rPr>
        <w:t>。实验室制取</w:t>
      </w:r>
      <w:r>
        <w:rPr>
          <w:rFonts w:eastAsia="Times New Roman"/>
          <w:color w:val="000000"/>
        </w:rPr>
        <w:t>NO</w:t>
      </w:r>
      <w:r>
        <w:rPr>
          <w:rFonts w:ascii="宋体" w:hAnsi="宋体" w:cs="宋体"/>
          <w:color w:val="000000"/>
        </w:rPr>
        <w:t>，应选用的收集装置为___________（填字母）。气体应从__________端（填“</w:t>
      </w:r>
      <w:proofErr w:type="spellStart"/>
      <w:r>
        <w:rPr>
          <w:rFonts w:eastAsia="Times New Roman"/>
          <w:color w:val="000000"/>
        </w:rPr>
        <w:t>f</w:t>
      </w:r>
      <w:r>
        <w:rPr>
          <w:rFonts w:ascii="宋体" w:hAnsi="宋体" w:cs="宋体"/>
          <w:color w:val="000000"/>
        </w:rPr>
        <w:t>”“</w:t>
      </w:r>
      <w:r>
        <w:rPr>
          <w:rFonts w:eastAsia="Times New Roman"/>
          <w:color w:val="000000"/>
        </w:rPr>
        <w:t>j</w:t>
      </w:r>
      <w:r>
        <w:rPr>
          <w:rFonts w:ascii="宋体" w:hAnsi="宋体" w:cs="宋体"/>
          <w:color w:val="000000"/>
        </w:rPr>
        <w:t>”“</w:t>
      </w:r>
      <w:r>
        <w:rPr>
          <w:rFonts w:eastAsia="Times New Roman"/>
          <w:color w:val="000000"/>
        </w:rPr>
        <w:t>h</w:t>
      </w:r>
      <w:proofErr w:type="spellEnd"/>
      <w:r>
        <w:rPr>
          <w:rFonts w:ascii="宋体" w:hAnsi="宋体" w:cs="宋体"/>
          <w:color w:val="000000"/>
        </w:rPr>
        <w:t>”或“</w:t>
      </w:r>
      <w:r>
        <w:rPr>
          <w:rFonts w:eastAsia="Times New Roman"/>
          <w:color w:val="000000"/>
        </w:rPr>
        <w:t>i</w:t>
      </w:r>
      <w:r>
        <w:rPr>
          <w:rFonts w:ascii="宋体" w:hAnsi="宋体" w:cs="宋体"/>
          <w:color w:val="000000"/>
        </w:rPr>
        <w:t>”）通入。</w:t>
      </w:r>
    </w:p>
    <w:p w:rsidR="00B156A1" w:rsidRDefault="00B156A1" w:rsidP="00B156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）实验室常用氯化铵和</w:t>
      </w:r>
      <w:proofErr w:type="gramStart"/>
      <w:r>
        <w:rPr>
          <w:rFonts w:ascii="宋体" w:hAnsi="宋体" w:cs="宋体"/>
          <w:color w:val="000000"/>
        </w:rPr>
        <w:t>氢氧化钙</w:t>
      </w:r>
      <w:proofErr w:type="gramEnd"/>
      <w:r>
        <w:rPr>
          <w:rFonts w:ascii="宋体" w:hAnsi="宋体" w:cs="宋体"/>
          <w:color w:val="000000"/>
        </w:rPr>
        <w:t>两种固体混合物在加热条件下制取</w:t>
      </w:r>
      <w:r>
        <w:rPr>
          <w:rFonts w:eastAsia="Times New Roman"/>
          <w:color w:val="000000"/>
        </w:rPr>
        <w:t>NH</w:t>
      </w:r>
      <w:r>
        <w:rPr>
          <w:rFonts w:eastAsia="Times New Roman"/>
          <w:color w:val="000000"/>
          <w:vertAlign w:val="subscript"/>
        </w:rPr>
        <w:t>3</w:t>
      </w:r>
      <w:r>
        <w:rPr>
          <w:rFonts w:ascii="宋体" w:hAnsi="宋体" w:cs="宋体"/>
          <w:color w:val="000000"/>
        </w:rPr>
        <w:t>，可选用的发生装置为___________（填字母）。</w:t>
      </w:r>
    </w:p>
    <w:p w:rsidR="00B156A1" w:rsidRDefault="00B156A1" w:rsidP="00B156A1">
      <w:pPr>
        <w:spacing w:line="360" w:lineRule="auto"/>
        <w:jc w:val="left"/>
        <w:textAlignment w:val="center"/>
        <w:rPr>
          <w:rFonts w:ascii="宋体" w:hAnsi="宋体" w:cs="宋体"/>
          <w:color w:val="000000"/>
        </w:rPr>
      </w:pPr>
      <w:r>
        <w:rPr>
          <w:color w:val="000000"/>
        </w:rPr>
        <w:t>19.</w:t>
      </w:r>
      <w:r>
        <w:rPr>
          <w:rFonts w:ascii="宋体" w:hAnsi="宋体" w:cs="宋体"/>
          <w:color w:val="000000"/>
        </w:rPr>
        <w:t>亚硝酸钠是一种工业用盐，外形与食盐相似，有咸味，有毒。人若误食会引起中毒，甚至致人死亡。已知亚硝酸钠的水溶液呈碱性，食盐水溶液呈中性。</w:t>
      </w:r>
    </w:p>
    <w:p w:rsidR="00B156A1" w:rsidRDefault="00B156A1" w:rsidP="00B156A1">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1</w:t>
      </w:r>
      <w:r>
        <w:rPr>
          <w:rFonts w:ascii="宋体" w:hAnsi="宋体" w:cs="宋体"/>
          <w:color w:val="000000"/>
        </w:rPr>
        <w:t>）鉴别亚硝酸钠和氯化钠，你会选用什么试剂？____________如何操作？______________。</w:t>
      </w:r>
    </w:p>
    <w:p w:rsidR="00B156A1" w:rsidRDefault="00B156A1" w:rsidP="00B156A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）某实验小组成员李雷从人教版普通高中教科书《化学</w:t>
      </w:r>
      <w:r>
        <w:rPr>
          <w:rFonts w:eastAsia="Times New Roman"/>
          <w:color w:val="000000"/>
        </w:rPr>
        <w:t>1</w:t>
      </w:r>
      <w:r>
        <w:rPr>
          <w:rFonts w:ascii="宋体" w:hAnsi="宋体" w:cs="宋体"/>
          <w:color w:val="000000"/>
        </w:rPr>
        <w:t>》中得知碳酸钠的水溶液也呈碱性。该组成员就碳酸钠溶液呈碱性的原因进行了如下初探：</w:t>
      </w:r>
    </w:p>
    <w:p w:rsidR="00B156A1" w:rsidRDefault="00B156A1" w:rsidP="00B156A1">
      <w:pPr>
        <w:spacing w:line="360" w:lineRule="auto"/>
        <w:jc w:val="left"/>
        <w:textAlignment w:val="center"/>
        <w:rPr>
          <w:rFonts w:ascii="宋体" w:hAnsi="宋体" w:cs="宋体"/>
          <w:color w:val="000000"/>
        </w:rPr>
      </w:pPr>
      <w:r>
        <w:rPr>
          <w:rFonts w:ascii="宋体" w:hAnsi="宋体" w:cs="宋体"/>
          <w:color w:val="000000"/>
        </w:rPr>
        <w:t>【查阅资料】</w:t>
      </w:r>
    </w:p>
    <w:p w:rsidR="00B156A1" w:rsidRDefault="00B156A1" w:rsidP="00B156A1">
      <w:pPr>
        <w:spacing w:line="360" w:lineRule="auto"/>
        <w:jc w:val="left"/>
        <w:textAlignment w:val="center"/>
        <w:rPr>
          <w:rFonts w:ascii="宋体" w:hAnsi="宋体" w:cs="宋体"/>
          <w:color w:val="000000"/>
        </w:rPr>
      </w:pPr>
      <w:r>
        <w:rPr>
          <w:rFonts w:ascii="宋体" w:hAnsi="宋体" w:cs="宋体"/>
          <w:color w:val="000000"/>
        </w:rPr>
        <w:t>Ⅰ</w:t>
      </w:r>
      <w:r>
        <w:rPr>
          <w:rFonts w:eastAsia="Times New Roman"/>
          <w:color w:val="000000"/>
        </w:rPr>
        <w:t>.</w:t>
      </w:r>
      <w:r>
        <w:rPr>
          <w:rFonts w:ascii="宋体" w:hAnsi="宋体" w:cs="宋体"/>
          <w:color w:val="000000"/>
        </w:rPr>
        <w:t>大多数可溶性的盐溶解在水中会完全解离，产生自由移动的阴阳离子。如</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proofErr w:type="spellStart"/>
      <w:r>
        <w:rPr>
          <w:rFonts w:eastAsia="Times New Roman"/>
          <w:color w:val="000000"/>
        </w:rPr>
        <w:t>KCl</w:t>
      </w:r>
      <w:proofErr w:type="spellEnd"/>
      <w:r>
        <w:rPr>
          <w:rFonts w:ascii="宋体" w:hAnsi="宋体" w:cs="宋体"/>
          <w:color w:val="000000"/>
        </w:rPr>
        <w:t>等。</w:t>
      </w:r>
    </w:p>
    <w:p w:rsidR="00B156A1" w:rsidRDefault="00B156A1" w:rsidP="00B156A1">
      <w:pPr>
        <w:spacing w:line="360" w:lineRule="auto"/>
        <w:jc w:val="left"/>
        <w:textAlignment w:val="center"/>
        <w:rPr>
          <w:rFonts w:ascii="宋体" w:hAnsi="宋体" w:cs="宋体"/>
          <w:color w:val="000000"/>
        </w:rPr>
      </w:pPr>
      <w:r>
        <w:rPr>
          <w:rFonts w:ascii="宋体" w:hAnsi="宋体" w:cs="宋体"/>
          <w:color w:val="000000"/>
        </w:rPr>
        <w:t>Ⅱ</w:t>
      </w:r>
      <w:r>
        <w:rPr>
          <w:rFonts w:eastAsia="Times New Roman"/>
          <w:color w:val="000000"/>
        </w:rPr>
        <w:t>.</w:t>
      </w:r>
      <w:r>
        <w:rPr>
          <w:rFonts w:ascii="宋体" w:hAnsi="宋体" w:cs="宋体"/>
          <w:color w:val="000000"/>
        </w:rPr>
        <w:t>难溶性物质在水中解离出的阴阳离子极少，忽略不计。如</w:t>
      </w:r>
      <w:r>
        <w:rPr>
          <w:rFonts w:eastAsia="Times New Roman"/>
          <w:color w:val="000000"/>
        </w:rPr>
        <w:t>CaCO</w:t>
      </w:r>
      <w:r>
        <w:rPr>
          <w:rFonts w:eastAsia="Times New Roman"/>
          <w:color w:val="000000"/>
          <w:vertAlign w:val="subscript"/>
        </w:rPr>
        <w:t>3</w:t>
      </w:r>
      <w:r>
        <w:rPr>
          <w:rFonts w:ascii="宋体" w:hAnsi="宋体" w:cs="宋体"/>
          <w:color w:val="000000"/>
        </w:rPr>
        <w:t>、</w:t>
      </w:r>
      <w:r>
        <w:rPr>
          <w:rFonts w:eastAsia="Times New Roman"/>
          <w:color w:val="000000"/>
        </w:rPr>
        <w:t>BaCO</w:t>
      </w:r>
      <w:r>
        <w:rPr>
          <w:rFonts w:eastAsia="Times New Roman"/>
          <w:color w:val="000000"/>
          <w:vertAlign w:val="subscript"/>
        </w:rPr>
        <w:t>3</w:t>
      </w:r>
      <w:r>
        <w:rPr>
          <w:rFonts w:ascii="宋体" w:hAnsi="宋体" w:cs="宋体"/>
          <w:color w:val="000000"/>
        </w:rPr>
        <w:t>等。</w:t>
      </w:r>
    </w:p>
    <w:p w:rsidR="00B156A1" w:rsidRDefault="00B156A1" w:rsidP="00B156A1">
      <w:pPr>
        <w:spacing w:line="360" w:lineRule="auto"/>
        <w:jc w:val="left"/>
        <w:textAlignment w:val="center"/>
        <w:rPr>
          <w:rFonts w:ascii="宋体" w:hAnsi="宋体" w:cs="宋体"/>
          <w:color w:val="000000"/>
        </w:rPr>
      </w:pPr>
      <w:r>
        <w:rPr>
          <w:rFonts w:ascii="宋体" w:hAnsi="宋体" w:cs="宋体"/>
          <w:color w:val="000000"/>
        </w:rPr>
        <w:t>Ⅲ</w:t>
      </w:r>
      <w:r>
        <w:rPr>
          <w:rFonts w:eastAsia="Times New Roman"/>
          <w:color w:val="000000"/>
        </w:rPr>
        <w:t>.CaCl</w:t>
      </w:r>
      <w:r>
        <w:rPr>
          <w:rFonts w:eastAsia="Times New Roman"/>
          <w:color w:val="000000"/>
          <w:vertAlign w:val="subscript"/>
        </w:rPr>
        <w:t>2</w:t>
      </w:r>
      <w:r>
        <w:rPr>
          <w:rFonts w:ascii="宋体" w:hAnsi="宋体" w:cs="宋体"/>
          <w:color w:val="000000"/>
        </w:rPr>
        <w:t>的水溶液呈中性。</w:t>
      </w:r>
    </w:p>
    <w:p w:rsidR="00B156A1" w:rsidRDefault="00B156A1" w:rsidP="00B156A1">
      <w:pPr>
        <w:spacing w:line="360" w:lineRule="auto"/>
        <w:jc w:val="left"/>
        <w:textAlignment w:val="center"/>
        <w:rPr>
          <w:rFonts w:ascii="宋体" w:hAnsi="宋体" w:cs="宋体"/>
          <w:color w:val="000000"/>
        </w:rPr>
      </w:pPr>
      <w:r>
        <w:rPr>
          <w:rFonts w:ascii="宋体" w:hAnsi="宋体" w:cs="宋体"/>
          <w:color w:val="000000"/>
        </w:rPr>
        <w:t>【猜想与假设】猜想Ⅰ：碱性是由溶液中解离出的</w:t>
      </w:r>
      <w:r>
        <w:rPr>
          <w:rFonts w:eastAsia="Times New Roman"/>
          <w:color w:val="000000"/>
        </w:rPr>
        <w:t>Na</w:t>
      </w:r>
      <w:r>
        <w:rPr>
          <w:rFonts w:eastAsia="Times New Roman"/>
          <w:color w:val="000000"/>
          <w:vertAlign w:val="superscript"/>
        </w:rPr>
        <w:t>+</w:t>
      </w:r>
      <w:r>
        <w:rPr>
          <w:rFonts w:ascii="宋体" w:hAnsi="宋体" w:cs="宋体"/>
          <w:color w:val="000000"/>
        </w:rPr>
        <w:t>引起的；</w:t>
      </w:r>
    </w:p>
    <w:p w:rsidR="00B156A1" w:rsidRDefault="00B156A1" w:rsidP="00B156A1">
      <w:pPr>
        <w:spacing w:line="360" w:lineRule="auto"/>
        <w:jc w:val="left"/>
        <w:textAlignment w:val="center"/>
        <w:rPr>
          <w:rFonts w:ascii="宋体" w:hAnsi="宋体" w:cs="宋体"/>
          <w:color w:val="000000"/>
        </w:rPr>
      </w:pPr>
      <w:r>
        <w:rPr>
          <w:rFonts w:ascii="宋体" w:hAnsi="宋体" w:cs="宋体"/>
          <w:color w:val="000000"/>
        </w:rPr>
        <w:t>猜想Ⅱ：碱性是由溶液中解离出的</w:t>
      </w:r>
      <w:r>
        <w:rPr>
          <w:rFonts w:eastAsia="Times New Roman"/>
          <w:color w:val="000000"/>
        </w:rPr>
        <w:t>CO</w:t>
      </w:r>
      <w:r>
        <w:rPr>
          <w:rFonts w:eastAsia="Times New Roman"/>
          <w:color w:val="000000"/>
          <w:vertAlign w:val="subscript"/>
        </w:rPr>
        <w:t>3</w:t>
      </w:r>
      <w:r>
        <w:rPr>
          <w:rFonts w:eastAsia="Times New Roman"/>
          <w:color w:val="000000"/>
          <w:vertAlign w:val="superscript"/>
        </w:rPr>
        <w:t>2-</w:t>
      </w:r>
      <w:r>
        <w:rPr>
          <w:rFonts w:ascii="宋体" w:hAnsi="宋体" w:cs="宋体"/>
          <w:color w:val="000000"/>
        </w:rPr>
        <w:t>引起的；</w:t>
      </w:r>
    </w:p>
    <w:p w:rsidR="00B156A1" w:rsidRDefault="00B156A1" w:rsidP="00B156A1">
      <w:pPr>
        <w:spacing w:line="360" w:lineRule="auto"/>
        <w:jc w:val="left"/>
        <w:textAlignment w:val="center"/>
        <w:rPr>
          <w:rFonts w:eastAsia="Times New Roman"/>
          <w:color w:val="000000"/>
        </w:rPr>
      </w:pPr>
      <w:r>
        <w:rPr>
          <w:rFonts w:eastAsia="Times New Roman"/>
          <w:color w:val="000000"/>
        </w:rPr>
        <w:t>……………….</w:t>
      </w:r>
    </w:p>
    <w:p w:rsidR="00B156A1" w:rsidRDefault="00B156A1" w:rsidP="00B156A1">
      <w:pPr>
        <w:spacing w:line="360" w:lineRule="auto"/>
        <w:jc w:val="left"/>
        <w:textAlignment w:val="center"/>
        <w:rPr>
          <w:rFonts w:ascii="宋体" w:hAnsi="宋体" w:cs="宋体"/>
          <w:color w:val="000000"/>
        </w:rPr>
      </w:pPr>
      <w:r>
        <w:rPr>
          <w:rFonts w:ascii="宋体" w:hAnsi="宋体" w:cs="宋体"/>
          <w:color w:val="000000"/>
        </w:rPr>
        <w:t>【实验设计】</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875"/>
        <w:gridCol w:w="4875"/>
      </w:tblGrid>
      <w:tr w:rsidR="00B156A1" w:rsidTr="00782DA6">
        <w:trPr>
          <w:trHeight w:val="330"/>
        </w:trPr>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ascii="宋体" w:hAnsi="宋体" w:cs="宋体"/>
                <w:color w:val="000000"/>
                <w:szCs w:val="24"/>
              </w:rPr>
            </w:pPr>
            <w:r>
              <w:rPr>
                <w:rFonts w:ascii="宋体" w:hAnsi="宋体" w:cs="宋体"/>
                <w:color w:val="000000"/>
                <w:szCs w:val="24"/>
              </w:rPr>
              <w:t>实验步骤</w:t>
            </w:r>
          </w:p>
        </w:tc>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r>
      <w:tr w:rsidR="00B156A1" w:rsidTr="00782DA6">
        <w:trPr>
          <w:trHeight w:val="330"/>
        </w:trPr>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ascii="宋体" w:hAnsi="宋体" w:cs="宋体"/>
                <w:color w:val="000000"/>
                <w:szCs w:val="24"/>
              </w:rPr>
            </w:pPr>
            <w:r>
              <w:rPr>
                <w:rFonts w:ascii="宋体" w:hAnsi="宋体" w:cs="宋体"/>
                <w:color w:val="000000"/>
                <w:szCs w:val="24"/>
              </w:rPr>
              <w:t>向</w:t>
            </w:r>
            <w:r>
              <w:rPr>
                <w:rFonts w:eastAsia="Times New Roman"/>
                <w:color w:val="000000"/>
                <w:szCs w:val="24"/>
              </w:rPr>
              <w:t>1</w:t>
            </w:r>
            <w:r>
              <w:rPr>
                <w:rFonts w:ascii="宋体" w:hAnsi="宋体" w:cs="宋体"/>
                <w:color w:val="000000"/>
                <w:szCs w:val="24"/>
              </w:rPr>
              <w:t>支洁净的小试管中加入</w:t>
            </w:r>
            <w:r>
              <w:rPr>
                <w:rFonts w:eastAsia="Times New Roman"/>
                <w:color w:val="000000"/>
                <w:szCs w:val="24"/>
              </w:rPr>
              <w:t>3ml</w:t>
            </w:r>
            <w:r>
              <w:rPr>
                <w:rFonts w:ascii="宋体" w:hAnsi="宋体" w:cs="宋体"/>
                <w:color w:val="000000"/>
                <w:szCs w:val="24"/>
              </w:rPr>
              <w:t>饱和碳酸钠溶液，滴入</w:t>
            </w:r>
            <w:r>
              <w:rPr>
                <w:rFonts w:eastAsia="Times New Roman"/>
                <w:color w:val="000000"/>
                <w:szCs w:val="24"/>
              </w:rPr>
              <w:t>3</w:t>
            </w:r>
            <w:r>
              <w:rPr>
                <w:rFonts w:ascii="宋体" w:hAnsi="宋体" w:cs="宋体"/>
                <w:color w:val="000000"/>
                <w:szCs w:val="24"/>
              </w:rPr>
              <w:t>滴酚酞溶液，振荡，再逐滴滴入氯化钙溶液至过量</w:t>
            </w:r>
          </w:p>
        </w:tc>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156A1" w:rsidRDefault="00B156A1" w:rsidP="00782DA6">
            <w:pPr>
              <w:spacing w:line="360" w:lineRule="auto"/>
              <w:jc w:val="left"/>
              <w:textAlignment w:val="center"/>
              <w:rPr>
                <w:rFonts w:ascii="宋体" w:hAnsi="宋体" w:cs="宋体"/>
                <w:color w:val="000000"/>
                <w:szCs w:val="24"/>
              </w:rPr>
            </w:pPr>
            <w:r>
              <w:rPr>
                <w:rFonts w:ascii="宋体" w:hAnsi="宋体" w:cs="宋体"/>
                <w:color w:val="000000"/>
                <w:szCs w:val="24"/>
              </w:rPr>
              <w:t>试管中溶液颜色先由无色变为红色，然后逐渐变浅至消失</w:t>
            </w:r>
          </w:p>
        </w:tc>
      </w:tr>
    </w:tbl>
    <w:p w:rsidR="00B156A1" w:rsidRDefault="00B156A1" w:rsidP="00B156A1">
      <w:pPr>
        <w:spacing w:line="360" w:lineRule="auto"/>
        <w:jc w:val="left"/>
        <w:textAlignment w:val="center"/>
        <w:rPr>
          <w:rFonts w:ascii="宋体" w:hAnsi="宋体" w:cs="宋体"/>
          <w:color w:val="000000"/>
        </w:rPr>
      </w:pPr>
    </w:p>
    <w:p w:rsidR="00B156A1" w:rsidRDefault="00B156A1" w:rsidP="00B156A1">
      <w:pPr>
        <w:spacing w:line="360" w:lineRule="auto"/>
        <w:jc w:val="left"/>
        <w:textAlignment w:val="center"/>
        <w:rPr>
          <w:color w:val="000000"/>
        </w:rPr>
      </w:pPr>
    </w:p>
    <w:p w:rsidR="00B156A1" w:rsidRDefault="00B156A1" w:rsidP="00B156A1">
      <w:pPr>
        <w:spacing w:line="360" w:lineRule="auto"/>
        <w:jc w:val="left"/>
        <w:textAlignment w:val="center"/>
        <w:rPr>
          <w:rFonts w:ascii="宋体" w:hAnsi="宋体" w:cs="宋体"/>
          <w:color w:val="000000"/>
        </w:rPr>
      </w:pPr>
      <w:r>
        <w:rPr>
          <w:rFonts w:ascii="宋体" w:hAnsi="宋体" w:cs="宋体"/>
          <w:color w:val="000000"/>
        </w:rPr>
        <w:t>写出上述实验步骤中滴入</w:t>
      </w:r>
      <w:r>
        <w:rPr>
          <w:rFonts w:eastAsia="Times New Roman"/>
          <w:color w:val="000000"/>
        </w:rPr>
        <w:t>CaCl</w:t>
      </w:r>
      <w:r>
        <w:rPr>
          <w:rFonts w:eastAsia="Times New Roman"/>
          <w:color w:val="000000"/>
          <w:vertAlign w:val="subscript"/>
        </w:rPr>
        <w:t>2</w:t>
      </w:r>
      <w:r>
        <w:rPr>
          <w:rFonts w:ascii="宋体" w:hAnsi="宋体" w:cs="宋体"/>
          <w:color w:val="000000"/>
        </w:rPr>
        <w:t>溶液后红色变浅至消失的原因___________（用化学方程式解释）</w:t>
      </w:r>
    </w:p>
    <w:p w:rsidR="00B156A1" w:rsidRDefault="00B156A1" w:rsidP="00B156A1">
      <w:pPr>
        <w:spacing w:line="360" w:lineRule="auto"/>
        <w:jc w:val="left"/>
        <w:textAlignment w:val="center"/>
        <w:rPr>
          <w:rFonts w:ascii="宋体" w:hAnsi="宋体" w:cs="宋体"/>
          <w:color w:val="000000"/>
        </w:rPr>
      </w:pPr>
      <w:r>
        <w:rPr>
          <w:rFonts w:ascii="宋体" w:hAnsi="宋体" w:cs="宋体"/>
          <w:color w:val="000000"/>
        </w:rPr>
        <w:t>【实验结论】___________</w:t>
      </w:r>
    </w:p>
    <w:p w:rsidR="00B156A1" w:rsidRDefault="00B156A1" w:rsidP="00B156A1">
      <w:pPr>
        <w:spacing w:line="360" w:lineRule="auto"/>
        <w:jc w:val="left"/>
        <w:textAlignment w:val="center"/>
        <w:rPr>
          <w:rFonts w:ascii="宋体" w:hAnsi="宋体" w:cs="宋体"/>
          <w:color w:val="000000"/>
        </w:rPr>
      </w:pPr>
      <w:r>
        <w:rPr>
          <w:rFonts w:ascii="宋体" w:hAnsi="宋体" w:cs="宋体"/>
          <w:color w:val="000000"/>
        </w:rPr>
        <w:t>【实验拓展】据此判断下列物质的水溶液可能使酚酞溶液变红的是___________（填字母）</w:t>
      </w:r>
    </w:p>
    <w:p w:rsidR="00B156A1" w:rsidRDefault="00B156A1" w:rsidP="00B156A1">
      <w:pPr>
        <w:spacing w:line="360" w:lineRule="auto"/>
        <w:jc w:val="left"/>
        <w:textAlignment w:val="center"/>
        <w:rPr>
          <w:rFonts w:eastAsia="Times New Roman"/>
          <w:color w:val="000000"/>
        </w:rPr>
      </w:pPr>
      <w:r>
        <w:rPr>
          <w:rFonts w:eastAsia="Times New Roman"/>
          <w:color w:val="000000"/>
        </w:rPr>
        <w:t>ACaCl</w:t>
      </w:r>
      <w:r>
        <w:rPr>
          <w:rFonts w:eastAsia="Times New Roman"/>
          <w:color w:val="000000"/>
          <w:vertAlign w:val="subscript"/>
        </w:rPr>
        <w:t xml:space="preserve">2 </w:t>
      </w:r>
      <w:r>
        <w:rPr>
          <w:rFonts w:eastAsia="Times New Roman"/>
          <w:color w:val="000000"/>
        </w:rPr>
        <w:t xml:space="preserve">     BCaCO</w:t>
      </w:r>
      <w:r>
        <w:rPr>
          <w:rFonts w:eastAsia="Times New Roman"/>
          <w:color w:val="000000"/>
          <w:vertAlign w:val="subscript"/>
        </w:rPr>
        <w:t xml:space="preserve">3 </w:t>
      </w:r>
      <w:r>
        <w:rPr>
          <w:rFonts w:eastAsia="Times New Roman"/>
          <w:color w:val="000000"/>
        </w:rPr>
        <w:t xml:space="preserve">    CH</w:t>
      </w:r>
      <w:r>
        <w:rPr>
          <w:rFonts w:eastAsia="Times New Roman"/>
          <w:color w:val="000000"/>
          <w:vertAlign w:val="subscript"/>
        </w:rPr>
        <w:t>2</w:t>
      </w:r>
      <w:r>
        <w:rPr>
          <w:rFonts w:eastAsia="Times New Roman"/>
          <w:color w:val="000000"/>
        </w:rPr>
        <w:t>SO</w:t>
      </w:r>
      <w:r>
        <w:rPr>
          <w:rFonts w:eastAsia="Times New Roman"/>
          <w:color w:val="000000"/>
          <w:vertAlign w:val="subscript"/>
        </w:rPr>
        <w:t xml:space="preserve">4 </w:t>
      </w:r>
      <w:r>
        <w:rPr>
          <w:rFonts w:eastAsia="Times New Roman"/>
          <w:color w:val="000000"/>
        </w:rPr>
        <w:t xml:space="preserve">    DK</w:t>
      </w:r>
      <w:r>
        <w:rPr>
          <w:rFonts w:eastAsia="Times New Roman"/>
          <w:color w:val="000000"/>
          <w:vertAlign w:val="subscript"/>
        </w:rPr>
        <w:t>2</w:t>
      </w:r>
      <w:r>
        <w:rPr>
          <w:rFonts w:eastAsia="Times New Roman"/>
          <w:color w:val="000000"/>
        </w:rPr>
        <w:t>CO</w:t>
      </w:r>
      <w:r>
        <w:rPr>
          <w:rFonts w:eastAsia="Times New Roman"/>
          <w:color w:val="000000"/>
          <w:vertAlign w:val="subscript"/>
        </w:rPr>
        <w:t>3</w:t>
      </w:r>
    </w:p>
    <w:p w:rsidR="00B156A1" w:rsidRDefault="00B156A1" w:rsidP="00B156A1">
      <w:pPr>
        <w:spacing w:line="360" w:lineRule="auto"/>
        <w:jc w:val="left"/>
        <w:textAlignment w:val="center"/>
        <w:rPr>
          <w:rFonts w:ascii="宋体" w:hAnsi="宋体" w:cs="宋体"/>
          <w:color w:val="000000"/>
        </w:rPr>
      </w:pPr>
      <w:r>
        <w:rPr>
          <w:rFonts w:ascii="宋体" w:hAnsi="宋体" w:cs="宋体"/>
          <w:color w:val="000000"/>
        </w:rPr>
        <w:t>【总结反思】该组同学善于发现问题，并设计实验探究问题。通过本次探究，他们认识到，并不是碱溶液才显碱性，盐溶液也可能呈碱性。他们还会进一步查阅资料探寻碳酸钠溶液呈碱性的本质原因和基本规律。</w:t>
      </w:r>
    </w:p>
    <w:p w:rsidR="00B156A1" w:rsidRPr="00B156A1" w:rsidRDefault="00B156A1" w:rsidP="00287742">
      <w:pPr>
        <w:spacing w:line="360" w:lineRule="auto"/>
        <w:jc w:val="center"/>
        <w:textAlignment w:val="center"/>
        <w:rPr>
          <w:rFonts w:ascii="宋体" w:hAnsi="宋体" w:cs="宋体"/>
          <w:b/>
          <w:sz w:val="32"/>
        </w:rPr>
      </w:pPr>
    </w:p>
    <w:sectPr w:rsidR="00B156A1" w:rsidRPr="00B156A1" w:rsidSect="00DC7097">
      <w:headerReference w:type="even" r:id="rId25"/>
      <w:headerReference w:type="default" r:id="rId26"/>
      <w:headerReference w:type="first" r:id="rId27"/>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6A8" w:rsidRDefault="001756A8" w:rsidP="00F81146">
      <w:r>
        <w:separator/>
      </w:r>
    </w:p>
  </w:endnote>
  <w:endnote w:type="continuationSeparator" w:id="0">
    <w:p w:rsidR="001756A8" w:rsidRDefault="001756A8"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6A8" w:rsidRDefault="001756A8" w:rsidP="00F81146">
      <w:r>
        <w:separator/>
      </w:r>
    </w:p>
  </w:footnote>
  <w:footnote w:type="continuationSeparator" w:id="0">
    <w:p w:rsidR="001756A8" w:rsidRDefault="001756A8"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1756A8">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1756A8">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16F16"/>
    <w:rsid w:val="0004668D"/>
    <w:rsid w:val="000813D8"/>
    <w:rsid w:val="0009417C"/>
    <w:rsid w:val="000F747B"/>
    <w:rsid w:val="00125EB0"/>
    <w:rsid w:val="00131177"/>
    <w:rsid w:val="001319B1"/>
    <w:rsid w:val="0014056D"/>
    <w:rsid w:val="001411F1"/>
    <w:rsid w:val="001756A8"/>
    <w:rsid w:val="00176CFE"/>
    <w:rsid w:val="0019364C"/>
    <w:rsid w:val="001B75E8"/>
    <w:rsid w:val="001C577E"/>
    <w:rsid w:val="001E1CAA"/>
    <w:rsid w:val="002107AF"/>
    <w:rsid w:val="00223348"/>
    <w:rsid w:val="002270BD"/>
    <w:rsid w:val="002366A6"/>
    <w:rsid w:val="00261E7A"/>
    <w:rsid w:val="00277448"/>
    <w:rsid w:val="002824BC"/>
    <w:rsid w:val="00287742"/>
    <w:rsid w:val="002B1A47"/>
    <w:rsid w:val="002D6EE5"/>
    <w:rsid w:val="002E1753"/>
    <w:rsid w:val="00305A82"/>
    <w:rsid w:val="00311490"/>
    <w:rsid w:val="00312300"/>
    <w:rsid w:val="003235D0"/>
    <w:rsid w:val="003A1275"/>
    <w:rsid w:val="003A4BDB"/>
    <w:rsid w:val="004144EB"/>
    <w:rsid w:val="0043234C"/>
    <w:rsid w:val="0043548F"/>
    <w:rsid w:val="00483E98"/>
    <w:rsid w:val="004C35A7"/>
    <w:rsid w:val="004C585F"/>
    <w:rsid w:val="00513568"/>
    <w:rsid w:val="0052162F"/>
    <w:rsid w:val="00547084"/>
    <w:rsid w:val="00574ACD"/>
    <w:rsid w:val="00591816"/>
    <w:rsid w:val="005A1CD9"/>
    <w:rsid w:val="0061265B"/>
    <w:rsid w:val="00630AA3"/>
    <w:rsid w:val="006340E2"/>
    <w:rsid w:val="00637B65"/>
    <w:rsid w:val="00650531"/>
    <w:rsid w:val="00660813"/>
    <w:rsid w:val="006850FB"/>
    <w:rsid w:val="006C100A"/>
    <w:rsid w:val="006F4972"/>
    <w:rsid w:val="0070709A"/>
    <w:rsid w:val="00746575"/>
    <w:rsid w:val="0079283A"/>
    <w:rsid w:val="007A5FBE"/>
    <w:rsid w:val="007C44F6"/>
    <w:rsid w:val="007C601D"/>
    <w:rsid w:val="007F0C24"/>
    <w:rsid w:val="00804124"/>
    <w:rsid w:val="008058D4"/>
    <w:rsid w:val="0080790B"/>
    <w:rsid w:val="00852D84"/>
    <w:rsid w:val="008754C6"/>
    <w:rsid w:val="008B0F35"/>
    <w:rsid w:val="008C6F3E"/>
    <w:rsid w:val="008E6D6D"/>
    <w:rsid w:val="0092400F"/>
    <w:rsid w:val="009815FC"/>
    <w:rsid w:val="00990294"/>
    <w:rsid w:val="009C67A8"/>
    <w:rsid w:val="009D60FB"/>
    <w:rsid w:val="00A14470"/>
    <w:rsid w:val="00A25420"/>
    <w:rsid w:val="00A60CA3"/>
    <w:rsid w:val="00AC5541"/>
    <w:rsid w:val="00AD3725"/>
    <w:rsid w:val="00AD378C"/>
    <w:rsid w:val="00B030C9"/>
    <w:rsid w:val="00B11B53"/>
    <w:rsid w:val="00B156A1"/>
    <w:rsid w:val="00B51915"/>
    <w:rsid w:val="00B632A5"/>
    <w:rsid w:val="00BB7D73"/>
    <w:rsid w:val="00BF22C9"/>
    <w:rsid w:val="00BF5CB6"/>
    <w:rsid w:val="00C15DCF"/>
    <w:rsid w:val="00C202B6"/>
    <w:rsid w:val="00C56269"/>
    <w:rsid w:val="00C8134B"/>
    <w:rsid w:val="00CA7355"/>
    <w:rsid w:val="00CB5536"/>
    <w:rsid w:val="00CE5B0B"/>
    <w:rsid w:val="00D05CC5"/>
    <w:rsid w:val="00D0754C"/>
    <w:rsid w:val="00D5003F"/>
    <w:rsid w:val="00D640EB"/>
    <w:rsid w:val="00D85467"/>
    <w:rsid w:val="00D97358"/>
    <w:rsid w:val="00DB7EA3"/>
    <w:rsid w:val="00DD51D9"/>
    <w:rsid w:val="00E07B30"/>
    <w:rsid w:val="00E17C1F"/>
    <w:rsid w:val="00E81843"/>
    <w:rsid w:val="00E81A4D"/>
    <w:rsid w:val="00E81CEB"/>
    <w:rsid w:val="00E867B3"/>
    <w:rsid w:val="00E9197D"/>
    <w:rsid w:val="00ED6840"/>
    <w:rsid w:val="00F017C8"/>
    <w:rsid w:val="00F20050"/>
    <w:rsid w:val="00F44A51"/>
    <w:rsid w:val="00F81146"/>
    <w:rsid w:val="00F91B6D"/>
    <w:rsid w:val="00FA475F"/>
    <w:rsid w:val="00FA61CB"/>
    <w:rsid w:val="00FB5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0.wmf"/><Relationship Id="rId26"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image" Target="media/image12.w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image" Target="media/image11.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3.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oleObject" Target="embeddings/oleObject3.bin"/><Relationship Id="rId27"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_rels/header3.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645</Words>
  <Characters>3680</Characters>
  <Application>Microsoft Office Word</Application>
  <DocSecurity>0</DocSecurity>
  <Lines>30</Lines>
  <Paragraphs>8</Paragraphs>
  <ScaleCrop>false</ScaleCrop>
  <Company/>
  <LinksUpToDate>false</LinksUpToDate>
  <CharactersWithSpaces>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2020-09-13T12:49:00Z</dcterms:created>
  <dcterms:modified xsi:type="dcterms:W3CDTF">2020-09-13T12:49:00Z</dcterms:modified>
</cp:coreProperties>
</file>