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08" w:rsidRPr="00ED0A08" w:rsidRDefault="00ED0A08" w:rsidP="00ED0A08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ED0A08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ED0A08">
        <w:rPr>
          <w:rFonts w:ascii="宋体" w:hAnsi="宋体"/>
          <w:b/>
          <w:color w:val="FF0000"/>
          <w:sz w:val="32"/>
        </w:rPr>
        <w:t>年四川省泸州市中考化学</w:t>
      </w:r>
      <w:r>
        <w:rPr>
          <w:rFonts w:ascii="宋体" w:hAnsi="宋体" w:hint="eastAsia"/>
          <w:b/>
          <w:color w:val="FF0000"/>
          <w:sz w:val="32"/>
        </w:rPr>
        <w:t>试</w:t>
      </w:r>
      <w:r w:rsidRPr="00ED0A08">
        <w:rPr>
          <w:rFonts w:ascii="宋体" w:hAnsi="宋体"/>
          <w:b/>
          <w:color w:val="FF0000"/>
          <w:sz w:val="32"/>
        </w:rPr>
        <w:t>题</w:t>
      </w:r>
      <w:r>
        <w:rPr>
          <w:rFonts w:ascii="宋体" w:hAnsi="宋体" w:hint="eastAsia"/>
          <w:b/>
          <w:color w:val="FF0000"/>
          <w:sz w:val="32"/>
        </w:rPr>
        <w:t>（解析版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32"/>
        </w:rPr>
        <w:t>）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安全重于泰山，危险化学品必须贴警示标志！下列化学品与所贴警示标志不符合的是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76"/>
        <w:gridCol w:w="2010"/>
        <w:gridCol w:w="1929"/>
        <w:gridCol w:w="2130"/>
        <w:gridCol w:w="1980"/>
      </w:tblGrid>
      <w:tr w:rsidR="00ED0A08" w:rsidTr="00CD2CEA">
        <w:trPr>
          <w:trHeight w:val="33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警示标志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17600" cy="1098550"/>
                  <wp:effectExtent l="0" t="0" r="6350" b="6350"/>
                  <wp:docPr id="519" name="图片 51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08050" cy="1047750"/>
                  <wp:effectExtent l="0" t="0" r="6350" b="0"/>
                  <wp:docPr id="518" name="图片 51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200150" cy="1238250"/>
                  <wp:effectExtent l="0" t="0" r="0" b="0"/>
                  <wp:docPr id="517" name="图片 51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98550" cy="1085850"/>
                  <wp:effectExtent l="0" t="0" r="6350" b="0"/>
                  <wp:docPr id="516" name="图片 51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A08" w:rsidTr="00CD2CEA">
        <w:trPr>
          <w:trHeight w:val="33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化学品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position w:val="-22"/>
              </w:rPr>
              <w:drawing>
                <wp:inline distT="0" distB="0" distL="0" distR="0">
                  <wp:extent cx="31750" cy="88900"/>
                  <wp:effectExtent l="0" t="0" r="6350" b="6350"/>
                  <wp:docPr id="515" name="图片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>黑火药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宋体" w:hAnsi="宋体"/>
              </w:rPr>
              <w:t>浓硫酸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宋体" w:hAnsi="宋体"/>
              </w:rPr>
              <w:t>汽油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D0A08" w:rsidRDefault="00ED0A0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宋体" w:hAnsi="宋体"/>
              </w:rPr>
              <w:t>乙醇</w:t>
            </w:r>
          </w:p>
        </w:tc>
      </w:tr>
    </w:tbl>
    <w:p w:rsidR="00ED0A08" w:rsidRDefault="00ED0A08" w:rsidP="00ED0A08">
      <w:pPr>
        <w:spacing w:line="360" w:lineRule="auto"/>
        <w:jc w:val="left"/>
        <w:textAlignment w:val="center"/>
      </w:pPr>
    </w:p>
    <w:p w:rsidR="00ED0A08" w:rsidRDefault="00ED0A08" w:rsidP="00ED0A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A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B</w:t>
      </w:r>
      <w:r w:rsidRPr="00BE1BCD">
        <w:rPr>
          <w:rFonts w:hint="eastAsia"/>
        </w:rPr>
        <w:tab/>
        <w:t xml:space="preserve">C. </w:t>
      </w:r>
      <w:r>
        <w:rPr>
          <w:rFonts w:ascii="Times New Roman" w:eastAsia="Times New Roman" w:hAnsi="Times New Roman" w:cs="Times New Roman"/>
        </w:rPr>
        <w:t>C</w:t>
      </w:r>
      <w:r w:rsidRPr="00BE1BCD">
        <w:rPr>
          <w:rFonts w:hint="eastAsia"/>
        </w:rPr>
        <w:tab/>
        <w:t xml:space="preserve">D. </w:t>
      </w:r>
      <w:r>
        <w:rPr>
          <w:rFonts w:ascii="Times New Roman" w:eastAsia="Times New Roman" w:hAnsi="Times New Roman" w:cs="Times New Roman"/>
        </w:rPr>
        <w:t>D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t>火药易爆炸，可贴爆炸品标签，故选项正确；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、浓硫酸具有腐蚀性，可贴腐蚀品标签，故选项正确；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、汽油属于液体，易燃，可以贴易燃液体标签，故选项正确；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、乙醇无毒，不可贴有毒品标签，故选项错误。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【点睛】本题考查化学品的标签，为高考常见题型，把握物质的性质、常见的化学品标签为解答的关键，侧重分析与实验能力的考查，注意元素化合物知识的应用，题目难度不大。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水是生命的源泉。下列有关水的说法正确的是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生物体内水不参与反应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水不能分解为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常温常压下水的液体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干冰融化得到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、生物体内水也会参与反应，如蛋白质、多糖的水解等，不符合题意；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、水电解时能分解为氢气和氧气，不符合题意；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、常温常压下水为液体，符合题意；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、干冰是固态的二氧化碳，融化后得到二氧化碳，不符合题意。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3. </w:t>
      </w:r>
      <w:r>
        <w:rPr>
          <w:rFonts w:ascii="宋体" w:hAnsi="宋体"/>
          <w:color w:val="000000"/>
        </w:rPr>
        <w:t>化学与健康息息相关，下列有关说法正确的是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水果上市可往水果上喷洒农药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过氧化氢溶液可作消毒剂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霉变食物洗后可继续食用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坏血病是因为汞元素缺乏所致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、农药有毒，水果上市后，不可往水果上喷洒农药，不符合题意；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、过氧化氢具有氧化性，可作消毒剂，符合题意；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、霉变的食物中含有黄曲霉毒素，具有致癌性，不能食用，不符合题意；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、缺乏维生素</w:t>
      </w:r>
      <w:r>
        <w:rPr>
          <w:color w:val="000000"/>
        </w:rPr>
        <w:t>C</w:t>
      </w:r>
      <w:r>
        <w:rPr>
          <w:color w:val="000000"/>
        </w:rPr>
        <w:t>，易得坏血病，不符合题意。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宋代＜开宝本草＞中记载了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的提纯方法，</w:t>
      </w:r>
      <w:r>
        <w:rPr>
          <w:rFonts w:ascii="Times New Roman" w:eastAsia="Times New Roman" w:hAnsi="Times New Roman" w:cs="Times New Roman"/>
          <w:color w:val="000000"/>
        </w:rPr>
        <w:t>“……</w:t>
      </w:r>
      <w:r>
        <w:rPr>
          <w:rFonts w:ascii="宋体" w:hAnsi="宋体"/>
          <w:color w:val="000000"/>
        </w:rPr>
        <w:t>所在山泽。冬月地上有霜，扫取以水淋汁后，乃煎炼而成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。提纯中不涉及到的实验方法是</w:t>
      </w:r>
    </w:p>
    <w:p w:rsidR="00ED0A08" w:rsidRDefault="00ED0A08" w:rsidP="00ED0A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溶解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蒸发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结晶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升华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扫取以水淋汁后</w:t>
      </w:r>
      <w:r>
        <w:rPr>
          <w:color w:val="000000"/>
        </w:rPr>
        <w:t>”</w:t>
      </w:r>
      <w:r>
        <w:rPr>
          <w:color w:val="000000"/>
        </w:rPr>
        <w:t>涉及到溶解，不符合题意；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乃煎炼而成</w:t>
      </w:r>
      <w:r>
        <w:rPr>
          <w:color w:val="000000"/>
        </w:rPr>
        <w:t>”</w:t>
      </w:r>
      <w:r>
        <w:rPr>
          <w:color w:val="000000"/>
        </w:rPr>
        <w:t>涉及到蒸发，不符合题意；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乃煎炼而成</w:t>
      </w:r>
      <w:r>
        <w:rPr>
          <w:color w:val="000000"/>
        </w:rPr>
        <w:t>”</w:t>
      </w:r>
      <w:r>
        <w:rPr>
          <w:color w:val="000000"/>
        </w:rPr>
        <w:t>涉及到蒸发，然后溶质浓缩结晶，也涉及到结晶，不符合题意；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、硝酸钾归属于盐，其性质难于升华，上述提纯方法也没有涉及到升华方法，符合题意。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化学通过解决能源、环境、材料与粮食等问题二推动社会发展。下列有关说法正确的是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液化氢气作为火箭燃料无污染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酸性废水直接排放后再撒熟石灰处理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有机高分子材料属于复合材料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大量施用肥料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以提高产量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ED0A08" w:rsidRDefault="00ED0A08" w:rsidP="00ED0A0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、液化氢气具有可燃性，作为火箭燃料与氧气反应生成水，产物无污染，说法正确；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、酸性废水先撒熟石灰中和处理后再排放，防止污染水资源，说法错误；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、有机高分子材料属于三大合成材料，不属于复合材料，说法错误；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、大量施用肥料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浪费化肥且污染环境，应该合理施用化肥，说法错误；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答案：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宋体" w:hAnsi="宋体"/>
          <w:color w:val="000000"/>
        </w:rPr>
        <w:t>同学们在实验室进行了如下实验：将酚酞滴入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溶液中，观察到液滴周围立即变红，并逐渐扩散开来。下列与实验有关的说法错误的是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实验验证了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的碱性</w:t>
      </w:r>
      <w:r>
        <w:rPr>
          <w:rFonts w:ascii="宋体" w:hAnsi="宋体"/>
          <w:color w:val="000000"/>
        </w:rPr>
        <w:tab/>
        <w:t>B. 实验中酚酞分子没有任何变化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红色扩散说明了分子在运动</w:t>
      </w:r>
      <w:r>
        <w:rPr>
          <w:rFonts w:ascii="宋体" w:hAnsi="宋体"/>
          <w:color w:val="000000"/>
        </w:rPr>
        <w:tab/>
        <w:t>D. 实验中发生了化学变化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、将酚酞滴入氢氧化钾溶液中，溶液变红，无色酚酞试液遇碱变红，说明氢氧化钾显碱性，不符合题意；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、实验中，酚酞发生颜色变化，是因为与氢氧化钾发生了反应，属于化学变化，分子发生了改变，符合题意；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、红色逐渐扩散，是因为分子在不断运动，不符合题意；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、实验中，酚酞发生颜色变化，是因为与氢氧化钾发生了反应，属于化学变化，不符合题意。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化学与生活密切相关。下列有关物质性质与用途的说法错误的是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烧碱能中和酸，可用于治疗胃酸过多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小苏打受热分解产生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，可用于灭火</w:t>
      </w:r>
    </w:p>
    <w:p w:rsidR="00ED0A08" w:rsidRDefault="00ED0A08" w:rsidP="00ED0A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金具有很好的延展性，可压成很薄的片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钨熔点很高。可用于制造灯泡中的灯丝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、烧碱是氢氧化钠的俗称，氢氧化钠能与酸反应，但是氢氧化钠的腐蚀性较强，不能用于治疗胃酸过多，符合题意；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、小苏打受热分解生成二氧化碳，二氧化碳不燃烧、不支持燃烧，密度比空气大，故可用于灭火，不符合题意；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、金具有良好的延展性，故可压成很薄的片，不符合题意；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、钨的熔点很高，故可用于制作灯丝，不符合题意。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绘制知识网络是化学学习的一种有效防范，元素单质及其化合物的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价态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类别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二维图就是其中的网络图之一、如图是铁及其化合物的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价态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类别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二维图，下列有关说法或方程式正确的是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813050" cy="1714500"/>
            <wp:effectExtent l="0" t="0" r="6350" b="0"/>
            <wp:docPr id="514" name="图片 5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物质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的名称是氧化铁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①反应可能是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+3Al</w:t>
      </w:r>
      <w:r>
        <w:object w:dxaOrig="54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38.5pt" o:ole="">
            <v:imagedata r:id="rId14" o:title="eqIdbd32a20450834624bcaf37f1099c0b65"/>
          </v:shape>
          <o:OLEObject Type="Embed" ProgID="Equation.DSMT4" ShapeID="_x0000_i1025" DrawAspect="Content" ObjectID="_1687004239" r:id="rId15"/>
        </w:object>
      </w:r>
      <w:r>
        <w:rPr>
          <w:rFonts w:ascii="Times New Roman" w:eastAsia="Times New Roman" w:hAnsi="Times New Roman" w:cs="Times New Roman"/>
          <w:color w:val="000000"/>
        </w:rPr>
        <w:t>2Fe+3AlO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⑤反应可能是</w:t>
      </w:r>
      <w:r>
        <w:rPr>
          <w:rFonts w:ascii="Times New Roman" w:eastAsia="Times New Roman" w:hAnsi="Times New Roman" w:cs="Times New Roman"/>
          <w:color w:val="000000"/>
        </w:rPr>
        <w:t>3NaOH+FeCl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Fe(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↓+3NaCl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⑤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宋体" w:hAnsi="宋体"/>
          <w:color w:val="000000"/>
        </w:rPr>
        <w:t>⑨全部是复分解反应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、由图可知物质</w:t>
      </w:r>
      <w:r>
        <w:rPr>
          <w:color w:val="000000"/>
        </w:rPr>
        <w:t>A</w:t>
      </w:r>
      <w:r>
        <w:rPr>
          <w:color w:val="000000"/>
        </w:rPr>
        <w:t>属于氧化物，且</w:t>
      </w:r>
      <w:r>
        <w:rPr>
          <w:color w:val="000000"/>
        </w:rPr>
        <w:t>A</w:t>
      </w:r>
      <w:r>
        <w:rPr>
          <w:color w:val="000000"/>
        </w:rPr>
        <w:t>中铁元素的化合价为</w:t>
      </w:r>
      <w:r>
        <w:rPr>
          <w:color w:val="000000"/>
        </w:rPr>
        <w:t>+2</w:t>
      </w:r>
      <w:r>
        <w:rPr>
          <w:color w:val="000000"/>
        </w:rPr>
        <w:t>价，故</w:t>
      </w:r>
      <w:r>
        <w:rPr>
          <w:color w:val="000000"/>
        </w:rPr>
        <w:t>A</w:t>
      </w:r>
      <w:r>
        <w:rPr>
          <w:color w:val="000000"/>
        </w:rPr>
        <w:t>的化学式为</w:t>
      </w:r>
      <w:proofErr w:type="spellStart"/>
      <w:r>
        <w:rPr>
          <w:color w:val="000000"/>
        </w:rPr>
        <w:t>FeO</w:t>
      </w:r>
      <w:proofErr w:type="spellEnd"/>
      <w:r>
        <w:rPr>
          <w:color w:val="000000"/>
        </w:rPr>
        <w:t>，名称为氧化亚铁，故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①</w:t>
      </w:r>
      <w:r>
        <w:rPr>
          <w:color w:val="000000"/>
        </w:rPr>
        <w:t>反应是由氧化铁变为单质铁，故可能的反应为</w:t>
      </w:r>
      <w:r>
        <w:object w:dxaOrig="2760" w:dyaOrig="765">
          <v:shape id="_x0000_i1026" type="#_x0000_t75" alt="学科网(www.zxxk.com)--教育资源门户，提供试卷、教案、课件、论文、素材以及各类教学资源下载，还有大量而丰富的教学相关资讯！" style="width:138pt;height:38.5pt" o:ole="">
            <v:imagedata r:id="rId16" o:title="eqIde309c20ff17e4c7bb1228b92962063f9"/>
          </v:shape>
          <o:OLEObject Type="Embed" ProgID="Equation.DSMT4" ShapeID="_x0000_i1026" DrawAspect="Content" ObjectID="_1687004240" r:id="rId17"/>
        </w:object>
      </w:r>
      <w:r>
        <w:rPr>
          <w:color w:val="000000"/>
        </w:rPr>
        <w:t>，故</w:t>
      </w:r>
      <w:r>
        <w:rPr>
          <w:color w:val="000000"/>
        </w:rPr>
        <w:t>B</w:t>
      </w:r>
      <w:r>
        <w:rPr>
          <w:color w:val="000000"/>
        </w:rPr>
        <w:t>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、由图可知物质</w:t>
      </w:r>
      <w:r>
        <w:rPr>
          <w:color w:val="000000"/>
        </w:rPr>
        <w:t>B</w:t>
      </w:r>
      <w:r>
        <w:rPr>
          <w:color w:val="000000"/>
        </w:rPr>
        <w:t>属于碱，且</w:t>
      </w:r>
      <w:r>
        <w:rPr>
          <w:color w:val="000000"/>
        </w:rPr>
        <w:t>B</w:t>
      </w:r>
      <w:r>
        <w:rPr>
          <w:color w:val="000000"/>
        </w:rPr>
        <w:t>中铁元素的化合价为</w:t>
      </w:r>
      <w:r>
        <w:rPr>
          <w:color w:val="000000"/>
        </w:rPr>
        <w:t>+3</w:t>
      </w:r>
      <w:r>
        <w:rPr>
          <w:color w:val="000000"/>
        </w:rPr>
        <w:t>价，故</w:t>
      </w:r>
      <w:r>
        <w:rPr>
          <w:color w:val="000000"/>
        </w:rPr>
        <w:t>B</w:t>
      </w:r>
      <w:r>
        <w:rPr>
          <w:color w:val="000000"/>
        </w:rPr>
        <w:t>的化学式为</w:t>
      </w:r>
      <w:r>
        <w:rPr>
          <w:color w:val="000000"/>
        </w:rPr>
        <w:t>Fe(OH)</w:t>
      </w:r>
      <w:r>
        <w:rPr>
          <w:color w:val="000000"/>
          <w:vertAlign w:val="subscript"/>
        </w:rPr>
        <w:t>3</w:t>
      </w:r>
      <w:r>
        <w:rPr>
          <w:color w:val="000000"/>
        </w:rPr>
        <w:t>，</w:t>
      </w:r>
      <w:r>
        <w:rPr>
          <w:color w:val="000000"/>
        </w:rPr>
        <w:t>⑤</w:t>
      </w:r>
      <w:r>
        <w:rPr>
          <w:color w:val="000000"/>
        </w:rPr>
        <w:t>反应是</w:t>
      </w:r>
      <w:r>
        <w:rPr>
          <w:color w:val="000000"/>
        </w:rPr>
        <w:t>FeCl</w:t>
      </w:r>
      <w:r>
        <w:rPr>
          <w:color w:val="000000"/>
          <w:vertAlign w:val="subscript"/>
        </w:rPr>
        <w:t>3</w:t>
      </w:r>
      <w:r>
        <w:rPr>
          <w:color w:val="000000"/>
        </w:rPr>
        <w:t>变为</w:t>
      </w:r>
      <w:r>
        <w:rPr>
          <w:color w:val="000000"/>
        </w:rPr>
        <w:t>Fe(OH)</w:t>
      </w:r>
      <w:r>
        <w:rPr>
          <w:color w:val="000000"/>
          <w:vertAlign w:val="subscript"/>
        </w:rPr>
        <w:t>3</w:t>
      </w:r>
      <w:r>
        <w:rPr>
          <w:color w:val="000000"/>
        </w:rPr>
        <w:t>，故可能的反应为</w:t>
      </w:r>
      <w:r>
        <w:object w:dxaOrig="3720" w:dyaOrig="405">
          <v:shape id="_x0000_i1027" type="#_x0000_t75" alt="学科网(www.zxxk.com)--教育资源门户，提供试卷、教案、课件、论文、素材以及各类教学资源下载，还有大量而丰富的教学相关资讯！" style="width:186pt;height:20.5pt" o:ole="">
            <v:imagedata r:id="rId18" o:title="eqId7cea9c66d32a49e2acd642f78c07b058"/>
          </v:shape>
          <o:OLEObject Type="Embed" ProgID="Equation.DSMT4" ShapeID="_x0000_i1027" DrawAspect="Content" ObjectID="_1687004241" r:id="rId19"/>
        </w:object>
      </w:r>
      <w:r>
        <w:rPr>
          <w:color w:val="000000"/>
        </w:rPr>
        <w:t>，故</w:t>
      </w:r>
      <w:r>
        <w:rPr>
          <w:color w:val="000000"/>
        </w:rPr>
        <w:t>C</w:t>
      </w:r>
      <w:r>
        <w:rPr>
          <w:color w:val="000000"/>
        </w:rPr>
        <w:t>正确；</w:t>
      </w:r>
      <w:r>
        <w:rPr>
          <w:color w:val="000000"/>
        </w:rPr>
        <w:br/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、由</w:t>
      </w:r>
      <w:r>
        <w:rPr>
          <w:color w:val="000000"/>
        </w:rPr>
        <w:t>C</w:t>
      </w:r>
      <w:r>
        <w:rPr>
          <w:color w:val="000000"/>
        </w:rPr>
        <w:t>选项可知反应</w:t>
      </w:r>
      <w:r>
        <w:rPr>
          <w:color w:val="000000"/>
        </w:rPr>
        <w:t>⑤</w:t>
      </w:r>
      <w:r>
        <w:rPr>
          <w:color w:val="000000"/>
        </w:rPr>
        <w:t>为</w:t>
      </w:r>
      <w:r>
        <w:object w:dxaOrig="3720" w:dyaOrig="405">
          <v:shape id="_x0000_i1028" type="#_x0000_t75" alt="学科网(www.zxxk.com)--教育资源门户，提供试卷、教案、课件、论文、素材以及各类教学资源下载，还有大量而丰富的教学相关资讯！" style="width:186pt;height:20.5pt" o:ole="">
            <v:imagedata r:id="rId18" o:title="eqId7cea9c66d32a49e2acd642f78c07b058"/>
          </v:shape>
          <o:OLEObject Type="Embed" ProgID="Equation.DSMT4" ShapeID="_x0000_i1028" DrawAspect="Content" ObjectID="_1687004242" r:id="rId20"/>
        </w:object>
      </w:r>
      <w:r>
        <w:rPr>
          <w:color w:val="000000"/>
        </w:rPr>
        <w:t>，则反应</w:t>
      </w:r>
      <w:r>
        <w:rPr>
          <w:color w:val="000000"/>
        </w:rPr>
        <w:t>⑥</w:t>
      </w:r>
      <w:r>
        <w:rPr>
          <w:color w:val="000000"/>
        </w:rPr>
        <w:t>为</w:t>
      </w:r>
      <w:r>
        <w:rPr>
          <w:color w:val="000000"/>
        </w:rPr>
        <w:t xml:space="preserve"> </w:t>
      </w:r>
      <w:r>
        <w:object w:dxaOrig="3345" w:dyaOrig="405">
          <v:shape id="_x0000_i1029" type="#_x0000_t75" alt="学科网(www.zxxk.com)--教育资源门户，提供试卷、教案、课件、论文、素材以及各类教学资源下载，还有大量而丰富的教学相关资讯！" style="width:167.5pt;height:20.5pt" o:ole="">
            <v:imagedata r:id="rId21" o:title="eqIdaa117545e3ce4ce2a6aab559d9434ce2"/>
          </v:shape>
          <o:OLEObject Type="Embed" ProgID="Equation.DSMT4" ShapeID="_x0000_i1029" DrawAspect="Content" ObjectID="_1687004243" r:id="rId22"/>
        </w:object>
      </w:r>
      <w:r>
        <w:rPr>
          <w:color w:val="000000"/>
        </w:rPr>
        <w:t>，由图可知物质</w:t>
      </w:r>
      <w:r>
        <w:rPr>
          <w:color w:val="000000"/>
        </w:rPr>
        <w:t>C</w:t>
      </w:r>
      <w:r>
        <w:rPr>
          <w:color w:val="000000"/>
        </w:rPr>
        <w:t>属于碱，且</w:t>
      </w:r>
      <w:r>
        <w:rPr>
          <w:color w:val="000000"/>
        </w:rPr>
        <w:t>C</w:t>
      </w:r>
      <w:r>
        <w:rPr>
          <w:color w:val="000000"/>
        </w:rPr>
        <w:t>中铁元素的化合价为</w:t>
      </w:r>
      <w:r>
        <w:rPr>
          <w:color w:val="000000"/>
        </w:rPr>
        <w:t>+2</w:t>
      </w:r>
      <w:r>
        <w:rPr>
          <w:color w:val="000000"/>
        </w:rPr>
        <w:t>价，故</w:t>
      </w:r>
      <w:r>
        <w:rPr>
          <w:color w:val="000000"/>
        </w:rPr>
        <w:t>B</w:t>
      </w:r>
      <w:r>
        <w:rPr>
          <w:color w:val="000000"/>
        </w:rPr>
        <w:t>的化学式为</w:t>
      </w:r>
      <w:r>
        <w:rPr>
          <w:color w:val="000000"/>
        </w:rPr>
        <w:t>Fe(OH)</w:t>
      </w:r>
      <w:r>
        <w:rPr>
          <w:color w:val="000000"/>
          <w:vertAlign w:val="subscript"/>
        </w:rPr>
        <w:t>2</w:t>
      </w:r>
      <w:r>
        <w:rPr>
          <w:color w:val="000000"/>
        </w:rPr>
        <w:t>，则反应</w:t>
      </w:r>
      <w:r>
        <w:rPr>
          <w:color w:val="000000"/>
        </w:rPr>
        <w:t>⑦</w:t>
      </w:r>
      <w:r>
        <w:rPr>
          <w:color w:val="000000"/>
        </w:rPr>
        <w:t>、</w:t>
      </w:r>
      <w:r>
        <w:rPr>
          <w:color w:val="000000"/>
        </w:rPr>
        <w:t>⑧</w:t>
      </w:r>
      <w:r>
        <w:rPr>
          <w:color w:val="000000"/>
        </w:rPr>
        <w:t>分别为</w:t>
      </w:r>
      <w:r>
        <w:object w:dxaOrig="3735" w:dyaOrig="405">
          <v:shape id="_x0000_i1030" type="#_x0000_t75" alt="学科网(www.zxxk.com)--教育资源门户，提供试卷、教案、课件、论文、素材以及各类教学资源下载，还有大量而丰富的教学相关资讯！" style="width:187pt;height:20.5pt" o:ole="">
            <v:imagedata r:id="rId23" o:title="eqIdc2ca8c02f9f14cf98651e1a962268639"/>
          </v:shape>
          <o:OLEObject Type="Embed" ProgID="Equation.DSMT4" ShapeID="_x0000_i1030" DrawAspect="Content" ObjectID="_1687004244" r:id="rId24"/>
        </w:objec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object w:dxaOrig="3375" w:dyaOrig="405">
          <v:shape id="_x0000_i1031" type="#_x0000_t75" alt="学科网(www.zxxk.com)--教育资源门户，提供试卷、教案、课件、论文、素材以及各类教学资源下载，还有大量而丰富的教学相关资讯！" style="width:169pt;height:20.5pt" o:ole="">
            <v:imagedata r:id="rId25" o:title="eqIdcb2871b7f4d94c1e8155fc024ed7d908"/>
          </v:shape>
          <o:OLEObject Type="Embed" ProgID="Equation.DSMT4" ShapeID="_x0000_i1031" DrawAspect="Content" ObjectID="_1687004245" r:id="rId26"/>
        </w:object>
      </w:r>
      <w:r>
        <w:rPr>
          <w:color w:val="000000"/>
        </w:rPr>
        <w:t>，反应</w:t>
      </w:r>
      <w:r>
        <w:rPr>
          <w:color w:val="000000"/>
        </w:rPr>
        <w:t>⑨</w:t>
      </w:r>
      <w:r>
        <w:rPr>
          <w:color w:val="000000"/>
        </w:rPr>
        <w:t>是单质铁变为氯化亚铁，反应为</w:t>
      </w:r>
      <w:r>
        <w:object w:dxaOrig="2595" w:dyaOrig="375">
          <v:shape id="_x0000_i1032" type="#_x0000_t75" alt="学科网(www.zxxk.com)--教育资源门户，提供试卷、教案、课件、论文、素材以及各类教学资源下载，还有大量而丰富的教学相关资讯！" style="width:130pt;height:19pt" o:ole="">
            <v:imagedata r:id="rId27" o:title="eqId2970f522b15c4764aa523a5865173d93"/>
          </v:shape>
          <o:OLEObject Type="Embed" ProgID="Equation.DSMT4" ShapeID="_x0000_i1032" DrawAspect="Content" ObjectID="_1687004246" r:id="rId28"/>
        </w:object>
      </w:r>
      <w:r>
        <w:rPr>
          <w:color w:val="000000"/>
        </w:rPr>
        <w:t>，以上反应中</w:t>
      </w:r>
      <w:r>
        <w:rPr>
          <w:color w:val="000000"/>
        </w:rPr>
        <w:t>⑨</w:t>
      </w:r>
      <w:r>
        <w:rPr>
          <w:color w:val="000000"/>
        </w:rPr>
        <w:t>为置换反应，其余的全为复分解反应，故</w:t>
      </w:r>
      <w:r>
        <w:rPr>
          <w:color w:val="000000"/>
        </w:rPr>
        <w:t>D</w:t>
      </w:r>
      <w:r>
        <w:rPr>
          <w:color w:val="000000"/>
        </w:rPr>
        <w:t>错误；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中国科学技术大学的钱逸泰教授等以</w:t>
      </w:r>
      <w:r>
        <w:rPr>
          <w:rFonts w:ascii="Times New Roman" w:eastAsia="Times New Roman" w:hAnsi="Times New Roman" w:cs="Times New Roman"/>
          <w:color w:val="000000"/>
        </w:rPr>
        <w:t>CCl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和金属钠为原料，在</w:t>
      </w:r>
      <w:r>
        <w:rPr>
          <w:rFonts w:ascii="Times New Roman" w:eastAsia="Times New Roman" w:hAnsi="Times New Roman" w:cs="Times New Roman"/>
          <w:color w:val="000000"/>
        </w:rPr>
        <w:t>700℃</w:t>
      </w:r>
      <w:r>
        <w:rPr>
          <w:rFonts w:ascii="宋体" w:hAnsi="宋体"/>
          <w:color w:val="000000"/>
        </w:rPr>
        <w:t>下隔绝空气反应得到了纳米级金刚石粉末和化合物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。该成果被科学家们喻为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稻草变黄金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(1)CCl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中碳元素的化合价为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；化合物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该反应需要隔绝空气进行的原因是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+4    (2). </w:t>
      </w:r>
      <w:proofErr w:type="spellStart"/>
      <w:proofErr w:type="gramStart"/>
      <w:r>
        <w:rPr>
          <w:color w:val="000000"/>
        </w:rPr>
        <w:t>NaCl</w:t>
      </w:r>
      <w:proofErr w:type="spellEnd"/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防止反应生成的金刚石在高温下和氧气发生反应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CCl</w:t>
      </w:r>
      <w:r>
        <w:rPr>
          <w:color w:val="000000"/>
          <w:vertAlign w:val="subscript"/>
        </w:rPr>
        <w:t>4</w:t>
      </w:r>
      <w:r>
        <w:rPr>
          <w:color w:val="000000"/>
        </w:rPr>
        <w:t>中氯元素显</w:t>
      </w:r>
      <w:r>
        <w:rPr>
          <w:color w:val="000000"/>
        </w:rPr>
        <w:t>-1</w:t>
      </w:r>
      <w:r>
        <w:rPr>
          <w:color w:val="000000"/>
        </w:rPr>
        <w:t>价，设碳元素的化合价为</w:t>
      </w:r>
      <w:r>
        <w:rPr>
          <w:i/>
          <w:color w:val="000000"/>
        </w:rPr>
        <w:t>x</w:t>
      </w:r>
      <w:r>
        <w:rPr>
          <w:color w:val="000000"/>
        </w:rPr>
        <w:t>，根据化合物中，正、负化合价的代数和为零，可得：</w:t>
      </w:r>
      <w:r>
        <w:rPr>
          <w:i/>
          <w:color w:val="000000"/>
        </w:rPr>
        <w:t>x</w:t>
      </w:r>
      <w:r>
        <w:rPr>
          <w:color w:val="000000"/>
        </w:rPr>
        <w:t>+</w:t>
      </w:r>
      <w:r>
        <w:rPr>
          <w:color w:val="000000"/>
        </w:rPr>
        <w:t>（</w:t>
      </w:r>
      <w:r>
        <w:rPr>
          <w:color w:val="000000"/>
        </w:rPr>
        <w:t>-1</w:t>
      </w:r>
      <w:r>
        <w:rPr>
          <w:color w:val="000000"/>
        </w:rPr>
        <w:t>）</w:t>
      </w:r>
      <w:r>
        <w:rPr>
          <w:color w:val="000000"/>
        </w:rPr>
        <w:t>×4=0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=+4</w: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根据质量守恒定律，化学反应前后，元素的种类不变，反应物中含</w:t>
      </w:r>
      <w:r>
        <w:rPr>
          <w:color w:val="000000"/>
        </w:rPr>
        <w:t>Na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proofErr w:type="spellStart"/>
      <w:r>
        <w:rPr>
          <w:color w:val="000000"/>
        </w:rPr>
        <w:t>Cl</w:t>
      </w:r>
      <w:proofErr w:type="spellEnd"/>
      <w:r>
        <w:rPr>
          <w:color w:val="000000"/>
        </w:rPr>
        <w:t>，生成物中含</w:t>
      </w:r>
      <w:r>
        <w:rPr>
          <w:color w:val="000000"/>
        </w:rPr>
        <w:t>C</w:t>
      </w:r>
      <w:r>
        <w:rPr>
          <w:color w:val="000000"/>
        </w:rPr>
        <w:t>，故还应含</w:t>
      </w:r>
      <w:r>
        <w:rPr>
          <w:color w:val="000000"/>
        </w:rPr>
        <w:t>Na</w:t>
      </w:r>
      <w:r>
        <w:rPr>
          <w:color w:val="000000"/>
        </w:rPr>
        <w:t>、</w:t>
      </w:r>
      <w:proofErr w:type="spellStart"/>
      <w:r>
        <w:rPr>
          <w:color w:val="000000"/>
        </w:rPr>
        <w:t>Cl</w:t>
      </w:r>
      <w:proofErr w:type="spellEnd"/>
      <w:r>
        <w:rPr>
          <w:color w:val="000000"/>
        </w:rPr>
        <w:t>，故</w:t>
      </w:r>
      <w:r>
        <w:rPr>
          <w:color w:val="000000"/>
        </w:rPr>
        <w:t>X</w:t>
      </w:r>
      <w:r>
        <w:rPr>
          <w:color w:val="000000"/>
        </w:rPr>
        <w:t>为氯化钠，化学式为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）该反应在高温下反应，隔绝空气的目的是：防止反应生成的金刚石在高温下和氧气发生反应。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泸州发布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月报道：将天和核心舱顺利送上太空的长征五号遥二运载火箭，其</w:t>
      </w:r>
      <w:r>
        <w:rPr>
          <w:rFonts w:ascii="Times New Roman" w:eastAsia="Times New Roman" w:hAnsi="Times New Roman" w:cs="Times New Roman"/>
          <w:color w:val="000000"/>
        </w:rPr>
        <w:t>95%</w:t>
      </w:r>
      <w:r>
        <w:rPr>
          <w:rFonts w:ascii="宋体" w:hAnsi="宋体"/>
          <w:color w:val="000000"/>
        </w:rPr>
        <w:t>以上的火工品是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泸州造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。火工品是装有炸药。是引爆炸药或做机械功的元器件。回答下列问题：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(1)</w:t>
      </w:r>
      <w:r>
        <w:rPr>
          <w:rFonts w:ascii="宋体" w:hAnsi="宋体"/>
          <w:color w:val="000000"/>
        </w:rPr>
        <w:t>火工品外壳可用铝或铁材料制作。根据耐腐蚀与质量轻的要求，这两种金属材料更适合制作航天火工品外壳的是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。一些铝合金材料也进入制作火工品外壳的范围，其优点是，铝合金材料的硬度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纯铝。铝原子最外层有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个电子。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黑索金是制造火工品的一种烈性炸药，其分子结构如图所示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构成分子的原子均已画出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，则黑索金的分子式为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顺序书写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，其中质量分数最高的元素是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12950" cy="2012950"/>
            <wp:effectExtent l="0" t="0" r="6350" b="6350"/>
            <wp:docPr id="513" name="图片 5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铝</w:t>
      </w:r>
      <w:r>
        <w:rPr>
          <w:color w:val="000000"/>
        </w:rPr>
        <w:t xml:space="preserve">    (2). </w:t>
      </w:r>
      <w:r>
        <w:rPr>
          <w:color w:val="000000"/>
        </w:rPr>
        <w:t>大于</w:t>
      </w:r>
      <w:r>
        <w:rPr>
          <w:color w:val="000000"/>
        </w:rPr>
        <w:t xml:space="preserve">    (3). </w:t>
      </w:r>
      <w:proofErr w:type="gramStart"/>
      <w:r>
        <w:rPr>
          <w:color w:val="000000"/>
        </w:rPr>
        <w:t>3    (4).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N</w:t>
      </w:r>
      <w:r>
        <w:rPr>
          <w:color w:val="000000"/>
          <w:vertAlign w:val="subscript"/>
        </w:rPr>
        <w:t>6</w:t>
      </w:r>
      <w:r>
        <w:rPr>
          <w:color w:val="000000"/>
        </w:rPr>
        <w:t>O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O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）铝的化学性质比较活泼，常温下，铝能与空气中的氧气反应，在其表面形成一层致密的氧化铝薄膜，阻止铝进一步被氧化，故铝比铁耐腐蚀，且铝质轻，故这两种金属材料更适合制作航天火工品外壳的是铝；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合金比组成它的纯金属的硬度大，铝合金是铝的合金，故铝合金的硬度大于纯铝；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铝是</w:t>
      </w:r>
      <w:r>
        <w:rPr>
          <w:color w:val="000000"/>
        </w:rPr>
        <w:t>13</w:t>
      </w:r>
      <w:r>
        <w:rPr>
          <w:color w:val="000000"/>
        </w:rPr>
        <w:t>号元素，质子数</w:t>
      </w:r>
      <w:r>
        <w:rPr>
          <w:color w:val="000000"/>
        </w:rPr>
        <w:t>=</w:t>
      </w:r>
      <w:r>
        <w:rPr>
          <w:color w:val="000000"/>
        </w:rPr>
        <w:t>原子序数</w:t>
      </w:r>
      <w:r>
        <w:rPr>
          <w:color w:val="000000"/>
        </w:rPr>
        <w:t>=</w:t>
      </w:r>
      <w:r>
        <w:rPr>
          <w:color w:val="000000"/>
        </w:rPr>
        <w:t>原子的核外电子数，铝原子核外第一层有</w:t>
      </w:r>
      <w:r>
        <w:rPr>
          <w:color w:val="000000"/>
        </w:rPr>
        <w:t>2</w:t>
      </w:r>
      <w:r>
        <w:rPr>
          <w:color w:val="000000"/>
        </w:rPr>
        <w:t>个电子、第二层有</w:t>
      </w:r>
      <w:r>
        <w:rPr>
          <w:color w:val="000000"/>
        </w:rPr>
        <w:t>8</w:t>
      </w:r>
      <w:r>
        <w:rPr>
          <w:color w:val="000000"/>
        </w:rPr>
        <w:t>个电子，</w:t>
      </w:r>
      <w:r>
        <w:rPr>
          <w:color w:val="000000"/>
        </w:rPr>
        <w:lastRenderedPageBreak/>
        <w:t>第三层有</w:t>
      </w:r>
      <w:r>
        <w:rPr>
          <w:color w:val="000000"/>
        </w:rPr>
        <w:t>3</w:t>
      </w:r>
      <w:r>
        <w:rPr>
          <w:color w:val="000000"/>
        </w:rPr>
        <w:t>个电子，故填：</w:t>
      </w:r>
      <w:r>
        <w:rPr>
          <w:color w:val="000000"/>
        </w:rPr>
        <w:t>3</w: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）由图可知，每个黑索金分子由</w:t>
      </w:r>
      <w:r>
        <w:rPr>
          <w:color w:val="000000"/>
        </w:rPr>
        <w:t>3</w:t>
      </w:r>
      <w:r>
        <w:rPr>
          <w:color w:val="000000"/>
        </w:rPr>
        <w:t>个碳原子、</w:t>
      </w:r>
      <w:r>
        <w:rPr>
          <w:color w:val="000000"/>
        </w:rPr>
        <w:t>6</w:t>
      </w:r>
      <w:r>
        <w:rPr>
          <w:color w:val="000000"/>
        </w:rPr>
        <w:t>个氮原子、</w:t>
      </w:r>
      <w:r>
        <w:rPr>
          <w:color w:val="000000"/>
        </w:rPr>
        <w:t>6</w:t>
      </w:r>
      <w:r>
        <w:rPr>
          <w:color w:val="000000"/>
        </w:rPr>
        <w:t>个氢原子、</w:t>
      </w:r>
      <w:r>
        <w:rPr>
          <w:color w:val="000000"/>
        </w:rPr>
        <w:t>6</w:t>
      </w:r>
      <w:r>
        <w:rPr>
          <w:color w:val="000000"/>
        </w:rPr>
        <w:t>个氧原子构成，故黑索金的分子式为：</w:t>
      </w:r>
      <w:r>
        <w:rPr>
          <w:color w:val="000000"/>
        </w:rPr>
        <w:t>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N</w:t>
      </w:r>
      <w:r>
        <w:rPr>
          <w:color w:val="000000"/>
          <w:vertAlign w:val="subscript"/>
        </w:rPr>
        <w:t>6</w:t>
      </w:r>
      <w:r>
        <w:rPr>
          <w:color w:val="000000"/>
        </w:rPr>
        <w:t>O</w:t>
      </w:r>
      <w:r>
        <w:rPr>
          <w:color w:val="000000"/>
          <w:vertAlign w:val="subscript"/>
        </w:rPr>
        <w:t>6</w: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黑索金中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元素的质量比为：（</w:t>
      </w:r>
      <w:r>
        <w:rPr>
          <w:color w:val="000000"/>
        </w:rPr>
        <w:t>12×3</w:t>
      </w:r>
      <w:r>
        <w:rPr>
          <w:color w:val="000000"/>
        </w:rPr>
        <w:t>）：</w:t>
      </w:r>
      <w:r>
        <w:rPr>
          <w:color w:val="000000"/>
        </w:rPr>
        <w:t>6</w:t>
      </w:r>
      <w:r>
        <w:rPr>
          <w:color w:val="000000"/>
        </w:rPr>
        <w:t>：（</w:t>
      </w:r>
      <w:r>
        <w:rPr>
          <w:color w:val="000000"/>
        </w:rPr>
        <w:t>14×6</w:t>
      </w:r>
      <w:r>
        <w:rPr>
          <w:color w:val="000000"/>
        </w:rPr>
        <w:t>）：（</w:t>
      </w:r>
      <w:r>
        <w:rPr>
          <w:color w:val="000000"/>
        </w:rPr>
        <w:t>16×6</w:t>
      </w:r>
      <w:r>
        <w:rPr>
          <w:color w:val="000000"/>
        </w:rPr>
        <w:t>）</w:t>
      </w:r>
      <w:r>
        <w:rPr>
          <w:color w:val="000000"/>
        </w:rPr>
        <w:t>=6:1:14:16</w:t>
      </w:r>
      <w:r>
        <w:rPr>
          <w:color w:val="000000"/>
        </w:rPr>
        <w:t>，故质量分数最高的元素是</w:t>
      </w:r>
      <w:r>
        <w:rPr>
          <w:color w:val="000000"/>
        </w:rPr>
        <w:t>O</w: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一种新型复合光催化剂</w:t>
      </w:r>
      <w:r>
        <w:rPr>
          <w:rFonts w:ascii="Times New Roman" w:eastAsia="Times New Roman" w:hAnsi="Times New Roman" w:cs="Times New Roman"/>
          <w:color w:val="000000"/>
        </w:rPr>
        <w:t>(C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/CQD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，能利用太阳光分解水，原理如图所示。回答下列问题：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352800" cy="1174750"/>
            <wp:effectExtent l="0" t="0" r="0" b="6350"/>
            <wp:docPr id="512" name="图片 5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这个过程将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能转化为化学能。反应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属于基本反应类型中的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写出反应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的化学方程式：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太阳</w:t>
      </w:r>
      <w:r>
        <w:rPr>
          <w:color w:val="000000"/>
        </w:rPr>
        <w:t xml:space="preserve">    (2). </w:t>
      </w:r>
      <w:r>
        <w:rPr>
          <w:color w:val="000000"/>
        </w:rPr>
        <w:t>分解反应</w:t>
      </w:r>
      <w:r>
        <w:rPr>
          <w:color w:val="000000"/>
        </w:rPr>
        <w:t xml:space="preserve">    (3). </w:t>
      </w:r>
      <w:r>
        <w:object w:dxaOrig="2565" w:dyaOrig="765">
          <v:shape id="_x0000_i1033" type="#_x0000_t75" alt="学科网(www.zxxk.com)--教育资源门户，提供试卷、教案、课件、论文、素材以及各类教学资源下载，还有大量而丰富的教学相关资讯！" style="width:128.5pt;height:38.5pt" o:ole="">
            <v:imagedata r:id="rId31" o:title="eqId70fccae6fe8c488dae7d0b775a81a8a3"/>
          </v:shape>
          <o:OLEObject Type="Embed" ProgID="Equation.DSMT4" ShapeID="_x0000_i1033" DrawAspect="Content" ObjectID="_1687004247" r:id="rId32"/>
        </w:objec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）该过程利用太阳能分解水，故是将太阳能转化为化学能；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反应</w:t>
      </w:r>
      <w:r>
        <w:rPr>
          <w:color w:val="000000"/>
        </w:rPr>
        <w:t>Ⅱ</w:t>
      </w:r>
      <w:r>
        <w:rPr>
          <w:color w:val="000000"/>
        </w:rPr>
        <w:t>为过氧化氢在催化剂的作用下反应生成水和氧气，该反应符合</w:t>
      </w:r>
      <w:r>
        <w:rPr>
          <w:color w:val="000000"/>
        </w:rPr>
        <w:t>“</w:t>
      </w:r>
      <w:r>
        <w:rPr>
          <w:color w:val="000000"/>
        </w:rPr>
        <w:t>一变多</w:t>
      </w:r>
      <w:r>
        <w:rPr>
          <w:color w:val="000000"/>
        </w:rPr>
        <w:t>”</w:t>
      </w:r>
      <w:r>
        <w:rPr>
          <w:color w:val="000000"/>
        </w:rPr>
        <w:t>的特点，属于分解反应；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）由图可知，反应</w:t>
      </w:r>
      <w:r>
        <w:rPr>
          <w:color w:val="000000"/>
        </w:rPr>
        <w:t>Ⅰ</w:t>
      </w:r>
      <w:r>
        <w:rPr>
          <w:color w:val="000000"/>
        </w:rPr>
        <w:t>为水在催化剂和光照</w:t>
      </w:r>
      <w:r>
        <w:rPr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11" name="图片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条件下反应生成氢气和过氧化氢，该反应的化学方程式为：</w:t>
      </w:r>
      <w:r>
        <w:object w:dxaOrig="2565" w:dyaOrig="765">
          <v:shape id="_x0000_i1034" type="#_x0000_t75" alt="学科网(www.zxxk.com)--教育资源门户，提供试卷、教案、课件、论文、素材以及各类教学资源下载，还有大量而丰富的教学相关资讯！" style="width:128.5pt;height:38.5pt" o:ole="">
            <v:imagedata r:id="rId31" o:title="eqId70fccae6fe8c488dae7d0b775a81a8a3"/>
          </v:shape>
          <o:OLEObject Type="Embed" ProgID="Equation.DSMT4" ShapeID="_x0000_i1034" DrawAspect="Content" ObjectID="_1687004248" r:id="rId34"/>
        </w:object>
      </w:r>
      <w:r>
        <w:rPr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钨</w:t>
      </w:r>
      <w:r>
        <w:rPr>
          <w:rFonts w:ascii="Times New Roman" w:eastAsia="Times New Roman" w:hAnsi="Times New Roman" w:cs="Times New Roman"/>
          <w:color w:val="000000"/>
        </w:rPr>
        <w:t>(W)</w:t>
      </w:r>
      <w:r>
        <w:rPr>
          <w:rFonts w:ascii="宋体" w:hAnsi="宋体"/>
          <w:color w:val="000000"/>
        </w:rPr>
        <w:t>是一种重要的战略金属。实验室需用干燥的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还原</w:t>
      </w:r>
      <w:r>
        <w:rPr>
          <w:rFonts w:ascii="Times New Roman" w:eastAsia="Times New Roman" w:hAnsi="Times New Roman" w:cs="Times New Roman"/>
          <w:color w:val="000000"/>
        </w:rPr>
        <w:t>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制备金属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宋体" w:hAnsi="宋体"/>
          <w:color w:val="000000"/>
        </w:rPr>
        <w:t>，所用装置如下图所示。已知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粒中往往含有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ZnS</w:t>
      </w:r>
      <w:proofErr w:type="spellEnd"/>
      <w:r>
        <w:rPr>
          <w:rFonts w:ascii="宋体" w:hAnsi="宋体"/>
          <w:color w:val="000000"/>
        </w:rPr>
        <w:t>杂质，焦性没食子酸溶液可用于吸收氧气。回答下列问题：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086350" cy="1651000"/>
            <wp:effectExtent l="0" t="0" r="0" b="6350"/>
            <wp:docPr id="510" name="图片 5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装置①用到的仪器有长颈漏斗、带导管的橡皮塞和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，其反应的化学方程式是有：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ZnS+2HCl=ZnCl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S↑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装置②的作用是安全瓶防倒吸，则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连接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选填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(3)</w:t>
      </w:r>
      <w:r>
        <w:rPr>
          <w:rFonts w:ascii="宋体" w:hAnsi="宋体"/>
          <w:color w:val="000000"/>
        </w:rPr>
        <w:t>装置③中盛装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溶液，其作用是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装置④⑤中盛装的溶液依次是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、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装置①是启普发生器的简易装置，关闭活塞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后装置①中反应很快停止，其原因是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试管</w:t>
      </w:r>
      <w:r>
        <w:rPr>
          <w:color w:val="000000"/>
        </w:rPr>
        <w:t xml:space="preserve">    (2). </w:t>
      </w:r>
      <w:r>
        <w:object w:dxaOrig="2595" w:dyaOrig="375">
          <v:shape id="_x0000_i1035" type="#_x0000_t75" alt="学科网(www.zxxk.com)--教育资源门户，提供试卷、教案、课件、论文、素材以及各类教学资源下载，还有大量而丰富的教学相关资讯！" style="width:130pt;height:19pt" o:ole="">
            <v:imagedata r:id="rId36" o:title="eqIdd78ac7ca92f04217870d9b4bdf0288d7"/>
          </v:shape>
          <o:OLEObject Type="Embed" ProgID="Equation.DSMT4" ShapeID="_x0000_i1035" DrawAspect="Content" ObjectID="_1687004249" r:id="rId37"/>
        </w:object>
      </w:r>
      <w:r>
        <w:rPr>
          <w:color w:val="000000"/>
        </w:rPr>
        <w:t xml:space="preserve">    (3). b    (4). </w:t>
      </w:r>
      <w:r>
        <w:rPr>
          <w:color w:val="000000"/>
        </w:rPr>
        <w:t>除去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  <w:r>
        <w:rPr>
          <w:color w:val="000000"/>
        </w:rPr>
        <w:t>等杂质气体</w:t>
      </w:r>
      <w:r>
        <w:rPr>
          <w:color w:val="000000"/>
        </w:rPr>
        <w:t xml:space="preserve">    (5). </w:t>
      </w:r>
      <w:r>
        <w:rPr>
          <w:color w:val="000000"/>
        </w:rPr>
        <w:t>焦性没食子酸溶液</w:t>
      </w:r>
      <w:r>
        <w:rPr>
          <w:color w:val="000000"/>
        </w:rPr>
        <w:t xml:space="preserve">    (6). </w:t>
      </w:r>
      <w:r>
        <w:rPr>
          <w:color w:val="000000"/>
        </w:rPr>
        <w:t>浓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  (7). </w:t>
      </w:r>
      <w:r>
        <w:rPr>
          <w:color w:val="000000"/>
        </w:rPr>
        <w:t>关闭活塞</w:t>
      </w:r>
      <w:r>
        <w:rPr>
          <w:color w:val="000000"/>
        </w:rPr>
        <w:t>K</w:t>
      </w:r>
      <w:r>
        <w:rPr>
          <w:color w:val="000000"/>
        </w:rPr>
        <w:t>，使启普发生器内气压变大，使固液分离，停止反应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）装置</w:t>
      </w:r>
      <w:r>
        <w:rPr>
          <w:color w:val="000000"/>
        </w:rPr>
        <w:t>①</w:t>
      </w:r>
      <w:r>
        <w:rPr>
          <w:color w:val="000000"/>
        </w:rPr>
        <w:t>用到</w:t>
      </w:r>
      <w:r>
        <w:rPr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09" name="图片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仪器有长颈漏斗、带导管的橡皮塞和试管，其反应的化学方程式是有：</w:t>
      </w:r>
      <w:r>
        <w:object w:dxaOrig="2595" w:dyaOrig="375">
          <v:shape id="_x0000_i1036" type="#_x0000_t75" alt="学科网(www.zxxk.com)--教育资源门户，提供试卷、教案、课件、论文、素材以及各类教学资源下载，还有大量而丰富的教学相关资讯！" style="width:130pt;height:19pt" o:ole="">
            <v:imagedata r:id="rId36" o:title="eqIdd78ac7ca92f04217870d9b4bdf0288d7"/>
          </v:shape>
          <o:OLEObject Type="Embed" ProgID="Equation.DSMT4" ShapeID="_x0000_i1036" DrawAspect="Content" ObjectID="_1687004250" r:id="rId38"/>
        </w:objec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object w:dxaOrig="2835" w:dyaOrig="375">
          <v:shape id="_x0000_i1037" type="#_x0000_t75" alt="学科网(www.zxxk.com)--教育资源门户，提供试卷、教案、课件、论文、素材以及各类教学资源下载，还有大量而丰富的教学相关资讯！" style="width:142pt;height:19pt" o:ole="">
            <v:imagedata r:id="rId39" o:title="eqIda7f484a941d94344965f75914fb6cf03"/>
          </v:shape>
          <o:OLEObject Type="Embed" ProgID="Equation.DSMT4" ShapeID="_x0000_i1037" DrawAspect="Content" ObjectID="_1687004251" r:id="rId40"/>
        </w:objec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）装置</w:t>
      </w:r>
      <w:r>
        <w:rPr>
          <w:color w:val="000000"/>
        </w:rPr>
        <w:t>②</w:t>
      </w:r>
      <w:r>
        <w:rPr>
          <w:color w:val="000000"/>
        </w:rPr>
        <w:t>的作用是安全瓶防倒吸，则</w:t>
      </w:r>
      <w:r>
        <w:rPr>
          <w:color w:val="000000"/>
        </w:rPr>
        <w:t>a</w:t>
      </w:r>
      <w:r>
        <w:rPr>
          <w:color w:val="000000"/>
        </w:rPr>
        <w:t>连接</w:t>
      </w:r>
      <w:r>
        <w:rPr>
          <w:color w:val="000000"/>
        </w:rPr>
        <w:t>b</w:t>
      </w:r>
      <w:r>
        <w:rPr>
          <w:color w:val="000000"/>
        </w:rPr>
        <w:t>处；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）装置</w:t>
      </w:r>
      <w:r>
        <w:rPr>
          <w:color w:val="000000"/>
        </w:rPr>
        <w:t>③</w:t>
      </w:r>
      <w:r>
        <w:rPr>
          <w:color w:val="000000"/>
        </w:rPr>
        <w:t>中盛装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溶液，</w:t>
      </w:r>
      <w:r>
        <w:rPr>
          <w:color w:val="000000"/>
        </w:rPr>
        <w:t>Zn</w:t>
      </w:r>
      <w:r>
        <w:rPr>
          <w:color w:val="000000"/>
        </w:rPr>
        <w:t>粒中往往含有硫等杂质，因此生成的氢气中可能混有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  <w:r>
        <w:rPr>
          <w:color w:val="000000"/>
        </w:rPr>
        <w:t>，所以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溶液除去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  <w:r>
        <w:rPr>
          <w:color w:val="000000"/>
        </w:rPr>
        <w:t>等杂质气体；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）装置含有空气，高温下能与</w:t>
      </w:r>
      <w:r>
        <w:rPr>
          <w:color w:val="000000"/>
        </w:rPr>
        <w:t>W</w:t>
      </w:r>
      <w:r>
        <w:rPr>
          <w:color w:val="000000"/>
        </w:rPr>
        <w:t>反应，焦性没食子酸溶液吸收氧气，最后通过浓硫酸干燥氢气，</w:t>
      </w:r>
      <w:r>
        <w:rPr>
          <w:color w:val="000000"/>
        </w:rPr>
        <w:t>④⑤</w:t>
      </w:r>
      <w:r>
        <w:rPr>
          <w:color w:val="000000"/>
        </w:rPr>
        <w:t>中依次盛装焦性没食子酸溶液、浓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）因为当启普发生器中装上</w:t>
      </w:r>
      <w:r>
        <w:rPr>
          <w:color w:val="000000"/>
        </w:rPr>
        <w:t>Zn</w:t>
      </w:r>
      <w:r>
        <w:rPr>
          <w:color w:val="000000"/>
        </w:rPr>
        <w:t>粒和稀硫酸反应产生氢气，关闭活塞</w:t>
      </w:r>
      <w:r>
        <w:rPr>
          <w:color w:val="000000"/>
        </w:rPr>
        <w:t>K</w:t>
      </w:r>
      <w:r>
        <w:rPr>
          <w:color w:val="000000"/>
        </w:rPr>
        <w:t>时，产生的氢气越来越多，使启普发生器内的气压变大，使固液分离，就不能反应产生氢气，所以可以起到随开随用、随关随停的实验效果。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故答案为：</w:t>
      </w:r>
      <w:r>
        <w:rPr>
          <w:color w:val="000000"/>
        </w:rPr>
        <w:t>①</w:t>
      </w:r>
      <w:r>
        <w:rPr>
          <w:color w:val="000000"/>
        </w:rPr>
        <w:t>试管；</w:t>
      </w:r>
      <w:r>
        <w:rPr>
          <w:color w:val="000000"/>
        </w:rPr>
        <w:t>②</w:t>
      </w:r>
      <w:r>
        <w:object w:dxaOrig="2595" w:dyaOrig="375">
          <v:shape id="_x0000_i1038" type="#_x0000_t75" alt="学科网(www.zxxk.com)--教育资源门户，提供试卷、教案、课件、论文、素材以及各类教学资源下载，还有大量而丰富的教学相关资讯！" style="width:130pt;height:19pt" o:ole="">
            <v:imagedata r:id="rId36" o:title="eqIdd78ac7ca92f04217870d9b4bdf0288d7"/>
          </v:shape>
          <o:OLEObject Type="Embed" ProgID="Equation.DSMT4" ShapeID="_x0000_i1038" DrawAspect="Content" ObjectID="_1687004252" r:id="rId41"/>
        </w:object>
      </w:r>
      <w:r>
        <w:rPr>
          <w:color w:val="000000"/>
        </w:rPr>
        <w:t>；</w:t>
      </w:r>
      <w:r>
        <w:rPr>
          <w:color w:val="000000"/>
        </w:rPr>
        <w:t>③b</w:t>
      </w:r>
      <w:r>
        <w:rPr>
          <w:color w:val="000000"/>
        </w:rPr>
        <w:t>；</w:t>
      </w:r>
      <w:r>
        <w:rPr>
          <w:color w:val="000000"/>
        </w:rPr>
        <w:t>④</w:t>
      </w:r>
      <w:r>
        <w:rPr>
          <w:color w:val="000000"/>
        </w:rPr>
        <w:t>除去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  <w:r>
        <w:rPr>
          <w:color w:val="000000"/>
        </w:rPr>
        <w:t>等杂质气体；</w:t>
      </w:r>
      <w:r>
        <w:rPr>
          <w:color w:val="000000"/>
        </w:rPr>
        <w:t>⑤</w:t>
      </w:r>
      <w:r>
        <w:rPr>
          <w:color w:val="000000"/>
        </w:rPr>
        <w:t>焦性没食子酸溶液；</w:t>
      </w:r>
      <w:r>
        <w:rPr>
          <w:color w:val="000000"/>
        </w:rPr>
        <w:t>⑥</w:t>
      </w:r>
      <w:r>
        <w:rPr>
          <w:color w:val="000000"/>
        </w:rPr>
        <w:t>浓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；</w:t>
      </w:r>
      <w:r>
        <w:rPr>
          <w:color w:val="000000"/>
        </w:rPr>
        <w:t>⑦</w:t>
      </w:r>
      <w:r>
        <w:rPr>
          <w:color w:val="000000"/>
        </w:rPr>
        <w:t>关闭活塞</w:t>
      </w:r>
      <w:r>
        <w:rPr>
          <w:color w:val="000000"/>
        </w:rPr>
        <w:t>K</w:t>
      </w:r>
      <w:r>
        <w:rPr>
          <w:color w:val="000000"/>
        </w:rPr>
        <w:t>，使启普发生器内气压变大，使固液分离，停止反应。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某实验小组验证：</w:t>
      </w:r>
      <w:r>
        <w:rPr>
          <w:rFonts w:ascii="Times New Roman" w:eastAsia="Times New Roman" w:hAnsi="Times New Roman" w:cs="Times New Roman"/>
          <w:color w:val="000000"/>
        </w:rPr>
        <w:t>“Fe+Ag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+2Ag”</w:t>
      </w:r>
      <w:r>
        <w:rPr>
          <w:rFonts w:ascii="宋体" w:hAnsi="宋体"/>
          <w:color w:val="000000"/>
        </w:rPr>
        <w:t>反应并进行如下探究，已知银粉为黑色，</w:t>
      </w:r>
      <w:r>
        <w:rPr>
          <w:rFonts w:ascii="Times New Roman" w:eastAsia="Times New Roman" w:hAnsi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时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的溶解度为</w:t>
      </w:r>
      <w:r>
        <w:rPr>
          <w:rFonts w:ascii="Times New Roman" w:eastAsia="Times New Roman" w:hAnsi="Times New Roman" w:cs="Times New Roman"/>
          <w:color w:val="000000"/>
        </w:rPr>
        <w:t>0.8g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eastAsia="Times New Roman" w:hAnsi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时，向盛有硫酸银饱和溶液的烧杯中加入过量铁粉，搅拌静置，观察到溶液变为黄色并逐渐加深。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②静置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小时后观察，烧杯底部仍有黑色粉末，溶液黄色几乎消失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508" name="图片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③用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试纸检测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溶液，测得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均小于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(1)22℃</w:t>
      </w:r>
      <w:r>
        <w:rPr>
          <w:rFonts w:ascii="宋体" w:hAnsi="宋体"/>
          <w:color w:val="000000"/>
        </w:rPr>
        <w:t>时，硫酸银饱和溶液显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性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酸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，其溶质质量分数为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列出计算式即可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取步骤①上层的黄色溶液少许滴加盐酸，观察到白色沉淀，该沉淀的化学式为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某同学由步骤②中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仍有黑色粉末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得出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比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活泼的结论。小组同学讨论后认为思维不严密，因为黑</w:t>
      </w:r>
      <w:r>
        <w:rPr>
          <w:rFonts w:ascii="宋体" w:hAnsi="宋体"/>
          <w:color w:val="000000"/>
        </w:rPr>
        <w:lastRenderedPageBreak/>
        <w:t>色粉末不一定含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，还可能是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，需要进一步实验才能得出结论，该实验方案是：取黑色粉末少许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补充完设计方案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仍有呈黄色是因为含有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离子。小组对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产生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07" name="图片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原因作出如下假设：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．可能是铁粉表面有氧化物，可产生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．空气中的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能与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反应，可产生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．溶液中存在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离子能与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反应，可产生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请设计实验证明假设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的主要原因。实验方案是：向过量的铁粉中加入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溶液，振荡静置，观察到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时即可证明。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酸</w:t>
      </w:r>
      <w:r>
        <w:rPr>
          <w:color w:val="000000"/>
        </w:rPr>
        <w:t xml:space="preserve">    (2). </w:t>
      </w:r>
      <w:r>
        <w:object w:dxaOrig="1935" w:dyaOrig="660">
          <v:shape id="_x0000_i1039" type="#_x0000_t75" alt="学科网(www.zxxk.com)--教育资源门户，提供试卷、教案、课件、论文、素材以及各类教学资源下载，还有大量而丰富的教学相关资讯！" style="width:97pt;height:33pt" o:ole="">
            <v:imagedata r:id="rId43" o:title="eqIda681dd9a548f499db60c143f53e22e86"/>
          </v:shape>
          <o:OLEObject Type="Embed" ProgID="Equation.DSMT4" ShapeID="_x0000_i1039" DrawAspect="Content" ObjectID="_1687004253" r:id="rId44"/>
        </w:object>
      </w:r>
      <w:r>
        <w:rPr>
          <w:color w:val="000000"/>
        </w:rPr>
        <w:t xml:space="preserve">    (3). </w:t>
      </w:r>
      <w:proofErr w:type="spellStart"/>
      <w:r>
        <w:rPr>
          <w:color w:val="000000"/>
        </w:rPr>
        <w:t>AgCl</w:t>
      </w:r>
      <w:proofErr w:type="spellEnd"/>
      <w:r>
        <w:rPr>
          <w:color w:val="000000"/>
        </w:rPr>
        <w:t xml:space="preserve">    (4). </w:t>
      </w:r>
      <w:proofErr w:type="gramStart"/>
      <w:r>
        <w:rPr>
          <w:color w:val="000000"/>
        </w:rPr>
        <w:t>Fe    (5).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于试管中，加入过量的稀盐酸，观察现象</w:t>
      </w:r>
      <w:r>
        <w:rPr>
          <w:color w:val="000000"/>
        </w:rPr>
        <w:t xml:space="preserve">    (6). </w:t>
      </w:r>
      <w:r>
        <w:rPr>
          <w:color w:val="000000"/>
        </w:rPr>
        <w:t>银</w:t>
      </w:r>
      <w:r>
        <w:rPr>
          <w:color w:val="000000"/>
        </w:rPr>
        <w:t xml:space="preserve">    (7). </w:t>
      </w:r>
      <w:r>
        <w:rPr>
          <w:color w:val="000000"/>
        </w:rPr>
        <w:t>无明显现象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）用</w:t>
      </w:r>
      <w:r>
        <w:rPr>
          <w:color w:val="000000"/>
        </w:rPr>
        <w:t>pH</w:t>
      </w:r>
      <w:r>
        <w:rPr>
          <w:color w:val="000000"/>
        </w:rPr>
        <w:t>试纸检测</w:t>
      </w:r>
      <w:r>
        <w:rPr>
          <w:color w:val="000000"/>
        </w:rPr>
        <w:t>Ag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、</w:t>
      </w:r>
      <w:r>
        <w:rPr>
          <w:color w:val="000000"/>
        </w:rPr>
        <w:t>FeSO</w:t>
      </w:r>
      <w:r>
        <w:rPr>
          <w:color w:val="000000"/>
          <w:vertAlign w:val="subscript"/>
        </w:rPr>
        <w:t>4</w:t>
      </w:r>
      <w:r>
        <w:rPr>
          <w:color w:val="000000"/>
        </w:rPr>
        <w:t>溶液，测得</w:t>
      </w:r>
      <w:r>
        <w:rPr>
          <w:color w:val="000000"/>
        </w:rPr>
        <w:t>pH</w:t>
      </w:r>
      <w:r>
        <w:rPr>
          <w:color w:val="000000"/>
        </w:rPr>
        <w:t>均小于</w:t>
      </w:r>
      <w:r>
        <w:rPr>
          <w:color w:val="000000"/>
        </w:rPr>
        <w:t>7</w:t>
      </w:r>
      <w:r>
        <w:rPr>
          <w:color w:val="000000"/>
        </w:rPr>
        <w:t>，说明</w:t>
      </w:r>
      <w:r>
        <w:rPr>
          <w:color w:val="000000"/>
        </w:rPr>
        <w:t>22℃</w:t>
      </w:r>
      <w:r>
        <w:rPr>
          <w:color w:val="000000"/>
        </w:rPr>
        <w:t>时，硫酸银饱和溶液显酸性；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22℃</w:t>
      </w:r>
      <w:r>
        <w:rPr>
          <w:color w:val="000000"/>
        </w:rPr>
        <w:t>时，硫酸银的溶解度为</w:t>
      </w:r>
      <w:r>
        <w:rPr>
          <w:color w:val="000000"/>
        </w:rPr>
        <w:t>0.8g</w:t>
      </w:r>
      <w:r>
        <w:rPr>
          <w:color w:val="000000"/>
        </w:rPr>
        <w:t>，硫酸银饱和溶液的溶质质量分数为：</w:t>
      </w:r>
      <w:r>
        <w:object w:dxaOrig="1935" w:dyaOrig="660">
          <v:shape id="_x0000_i1040" type="#_x0000_t75" alt="学科网(www.zxxk.com)--教育资源门户，提供试卷、教案、课件、论文、素材以及各类教学资源下载，还有大量而丰富的教学相关资讯！" style="width:97pt;height:33pt" o:ole="">
            <v:imagedata r:id="rId43" o:title="eqIda681dd9a548f499db60c143f53e22e86"/>
          </v:shape>
          <o:OLEObject Type="Embed" ProgID="Equation.DSMT4" ShapeID="_x0000_i1040" DrawAspect="Content" ObjectID="_1687004254" r:id="rId45"/>
        </w:objec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）取步骤</w:t>
      </w:r>
      <w:r>
        <w:rPr>
          <w:color w:val="000000"/>
        </w:rPr>
        <w:t>①</w:t>
      </w:r>
      <w:r>
        <w:rPr>
          <w:color w:val="000000"/>
        </w:rPr>
        <w:t>上层的黄色溶液少许滴加盐酸，观察到白色沉淀，可能是溶液中的银离子与氯离子结合生成了氯化银白色沉淀，化学式为：</w:t>
      </w:r>
      <w:proofErr w:type="spellStart"/>
      <w:r>
        <w:rPr>
          <w:color w:val="000000"/>
        </w:rPr>
        <w:t>AgCl</w:t>
      </w:r>
      <w:proofErr w:type="spellEnd"/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）铁粉也是黑色的，故黑色粉末不一定含银，还可能是未反应的</w:t>
      </w:r>
      <w:r>
        <w:rPr>
          <w:color w:val="000000"/>
        </w:rPr>
        <w:t>Fe</w:t>
      </w:r>
      <w:r>
        <w:rPr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铁能与酸反应生成氯化亚铁和氢气，产生气泡，银与酸不反应，故可取黑色粉末少许于试管中，加入足量的稀盐酸，观察现象，如果黑色粉末不溶解，则是银，如果黑色粉末完全溶解，产生气泡，说明是铁，如果黑色粉末部分溶解，说明是铁和银的混合物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）溶液显酸性，存在银离子和氢离子，氢离子与亚铁离子不反应，故可能是银离子能与亚铁离子反应生成铁离子；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设计实验证明假设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不是产生铁离子的主要原因，故可向铁粉中加入硫酸亚铁溶液，振荡，观察到无明显现象，说明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不是主要原因。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我国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十四五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规划已经明确</w:t>
      </w:r>
      <w:r>
        <w:rPr>
          <w:rFonts w:ascii="Times New Roman" w:eastAsia="Times New Roman" w:hAnsi="Times New Roman" w:cs="Times New Roman"/>
          <w:color w:val="000000"/>
        </w:rPr>
        <w:t>“2030</w:t>
      </w:r>
      <w:r>
        <w:rPr>
          <w:rFonts w:ascii="宋体" w:hAnsi="宋体"/>
          <w:color w:val="000000"/>
        </w:rPr>
        <w:t>年前实现碳达峰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的目标。碳达峰是指二氧化碳的排放达到峰值，不再增长。如图为自然界中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的循环图，图中箭头指向表示此事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排放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或消耗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的途径，回答下列问题：</w:t>
      </w:r>
    </w:p>
    <w:p w:rsidR="00ED0A08" w:rsidRDefault="00ED0A08" w:rsidP="00ED0A0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413250" cy="3365500"/>
            <wp:effectExtent l="0" t="0" r="6350" b="6350"/>
            <wp:docPr id="506" name="图片 5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途径①需要消耗空气的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途径②中，枯枝败叶中的纤维素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宋体" w:hAnsi="宋体"/>
          <w:color w:val="000000"/>
        </w:rPr>
        <w:t>化学式为（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宋体" w:hAnsi="宋体"/>
          <w:color w:val="000000"/>
        </w:rPr>
        <w:t>在微生物作用下彻底转化为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，该转化中消耗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与产生的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的分子个数比为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途径④通过光合作用吸收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的量白天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夜晚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ED0A08" w:rsidRDefault="00ED0A08" w:rsidP="00ED0A0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氧气</w:t>
      </w:r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1:1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大于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D0A08" w:rsidRDefault="00ED0A08" w:rsidP="00ED0A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ED0A08" w:rsidRDefault="00ED0A08" w:rsidP="00ED0A0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）途径</w:t>
      </w: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是动物和人的呼吸作用，需要消耗空气中的氧气释放二氧化碳；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）纤维素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宋体" w:hAnsi="宋体"/>
          <w:color w:val="000000"/>
        </w:rPr>
        <w:t>化学式为（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宋体" w:hAnsi="宋体"/>
          <w:color w:val="000000"/>
        </w:rPr>
        <w:t>在微生物作用下彻底转化为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，该反应的化学方程式为</w:t>
      </w:r>
      <w:r>
        <w:object w:dxaOrig="4185" w:dyaOrig="765">
          <v:shape id="_x0000_i1041" type="#_x0000_t75" alt="学科网(www.zxxk.com)--教育资源门户，提供试卷、教案、课件、论文、素材以及各类教学资源下载，还有大量而丰富的教学相关资讯！" style="width:209.5pt;height:38.5pt" o:ole="">
            <v:imagedata r:id="rId47" o:title="eqId0f945c61836b47ac91f59ac885df69f7"/>
          </v:shape>
          <o:OLEObject Type="Embed" ProgID="Equation.DSMT4" ShapeID="_x0000_i1041" DrawAspect="Content" ObjectID="_1687004255" r:id="rId48"/>
        </w:object>
      </w:r>
      <w:r>
        <w:rPr>
          <w:rFonts w:ascii="宋体" w:hAnsi="宋体"/>
          <w:color w:val="000000"/>
        </w:rPr>
        <w:t>，该转化中消耗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与产生的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的分子个数比</w:t>
      </w:r>
      <w:r>
        <w:rPr>
          <w:rFonts w:ascii="Times New Roman" w:eastAsia="Times New Roman" w:hAnsi="Times New Roman" w:cs="Times New Roman"/>
          <w:color w:val="000000"/>
        </w:rPr>
        <w:t>=6n:6n=1:1</w:t>
      </w:r>
      <w:r>
        <w:rPr>
          <w:rFonts w:ascii="宋体" w:hAnsi="宋体"/>
          <w:color w:val="000000"/>
        </w:rPr>
        <w:t>；</w:t>
      </w:r>
    </w:p>
    <w:p w:rsidR="00ED0A08" w:rsidRDefault="00ED0A08" w:rsidP="00ED0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）途径</w:t>
      </w:r>
      <w:r>
        <w:rPr>
          <w:rFonts w:ascii="Times New Roman" w:eastAsia="Times New Roman" w:hAnsi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白天植物进行光合作用吸收二氧化碳释放氧气，夜晚植物进行呼吸作用吸收氧气释放二氧化碳，途径</w:t>
      </w:r>
      <w:r>
        <w:rPr>
          <w:rFonts w:ascii="Times New Roman" w:eastAsia="Times New Roman" w:hAnsi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通过光合作用吸收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的量白天大于夜晚。</w:t>
      </w:r>
    </w:p>
    <w:p w:rsidR="0037508F" w:rsidRPr="00ED0A08" w:rsidRDefault="0037508F" w:rsidP="00ED0A08"/>
    <w:sectPr w:rsidR="0037508F" w:rsidRPr="00ED0A08" w:rsidSect="00C321EB">
      <w:headerReference w:type="default" r:id="rId49"/>
      <w:headerReference w:type="first" r:id="rId5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C9" w:rsidRDefault="007306C9" w:rsidP="002F6109">
      <w:pPr>
        <w:rPr>
          <w:rFonts w:hint="eastAsia"/>
        </w:rPr>
      </w:pPr>
      <w:r>
        <w:separator/>
      </w:r>
    </w:p>
  </w:endnote>
  <w:endnote w:type="continuationSeparator" w:id="0">
    <w:p w:rsidR="007306C9" w:rsidRDefault="007306C9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C9" w:rsidRDefault="007306C9" w:rsidP="002F6109">
      <w:pPr>
        <w:rPr>
          <w:rFonts w:hint="eastAsia"/>
        </w:rPr>
      </w:pPr>
      <w:r>
        <w:separator/>
      </w:r>
    </w:p>
  </w:footnote>
  <w:footnote w:type="continuationSeparator" w:id="0">
    <w:p w:rsidR="007306C9" w:rsidRDefault="007306C9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7306C9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91809"/>
    <w:rsid w:val="001A266E"/>
    <w:rsid w:val="001D16EF"/>
    <w:rsid w:val="00243091"/>
    <w:rsid w:val="002F6109"/>
    <w:rsid w:val="00316822"/>
    <w:rsid w:val="00365267"/>
    <w:rsid w:val="0037508F"/>
    <w:rsid w:val="00526154"/>
    <w:rsid w:val="005A4E58"/>
    <w:rsid w:val="005C3ECA"/>
    <w:rsid w:val="005D569C"/>
    <w:rsid w:val="005E49AF"/>
    <w:rsid w:val="00647FEF"/>
    <w:rsid w:val="0067177F"/>
    <w:rsid w:val="007306C9"/>
    <w:rsid w:val="007A36F9"/>
    <w:rsid w:val="00822244"/>
    <w:rsid w:val="008A01B2"/>
    <w:rsid w:val="008A73BE"/>
    <w:rsid w:val="009B75F8"/>
    <w:rsid w:val="00AB4C56"/>
    <w:rsid w:val="00B7095D"/>
    <w:rsid w:val="00B84B55"/>
    <w:rsid w:val="00C47E10"/>
    <w:rsid w:val="00D37148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29" Type="http://schemas.openxmlformats.org/officeDocument/2006/relationships/image" Target="media/image14.png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wmf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1018</Words>
  <Characters>5803</Characters>
  <Application>Microsoft Office Word</Application>
  <DocSecurity>0</DocSecurity>
  <Lines>48</Lines>
  <Paragraphs>13</Paragraphs>
  <ScaleCrop>false</ScaleCrop>
  <Company>China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2021-07-05T07:28:00Z</dcterms:created>
  <dcterms:modified xsi:type="dcterms:W3CDTF">2021-07-05T07:28:00Z</dcterms:modified>
</cp:coreProperties>
</file>