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9A" w:rsidRDefault="0048349A" w:rsidP="0048349A">
      <w:pPr>
        <w:spacing w:line="360" w:lineRule="auto"/>
        <w:jc w:val="center"/>
        <w:textAlignment w:val="center"/>
        <w:rPr>
          <w:rFonts w:ascii="宋体" w:hAnsi="宋体" w:hint="eastAsia"/>
          <w:b/>
          <w:color w:val="FF0000"/>
          <w:sz w:val="32"/>
        </w:rPr>
      </w:pPr>
      <w:r w:rsidRPr="0048349A">
        <w:rPr>
          <w:rFonts w:ascii="Times New Roman" w:eastAsia="Times New Roman" w:hAnsi="Times New Roman" w:cs="Times New Roman"/>
          <w:b/>
          <w:color w:val="FF0000"/>
          <w:sz w:val="32"/>
        </w:rPr>
        <w:t>2021</w:t>
      </w:r>
      <w:r w:rsidRPr="0048349A">
        <w:rPr>
          <w:rFonts w:ascii="宋体" w:hAnsi="宋体"/>
          <w:b/>
          <w:color w:val="FF0000"/>
          <w:sz w:val="32"/>
        </w:rPr>
        <w:t>年</w:t>
      </w:r>
      <w:r w:rsidRPr="0048349A">
        <w:rPr>
          <w:rFonts w:ascii="宋体" w:hAnsi="宋体" w:hint="eastAsia"/>
          <w:b/>
          <w:color w:val="FF0000"/>
          <w:sz w:val="32"/>
        </w:rPr>
        <w:t>湖南省</w:t>
      </w:r>
      <w:bookmarkStart w:id="0" w:name="_GoBack"/>
      <w:r w:rsidR="009C11F6">
        <w:rPr>
          <w:rFonts w:ascii="宋体" w:hAnsi="宋体" w:hint="eastAsia"/>
          <w:b/>
          <w:color w:val="FF0000"/>
          <w:sz w:val="32"/>
        </w:rPr>
        <w:t>怀化</w:t>
      </w:r>
      <w:r w:rsidRPr="0048349A">
        <w:rPr>
          <w:rFonts w:ascii="宋体" w:hAnsi="宋体" w:hint="eastAsia"/>
          <w:b/>
          <w:color w:val="FF0000"/>
          <w:sz w:val="32"/>
        </w:rPr>
        <w:t>市</w:t>
      </w:r>
      <w:bookmarkEnd w:id="0"/>
      <w:r w:rsidRPr="0048349A">
        <w:rPr>
          <w:rFonts w:ascii="宋体" w:hAnsi="宋体"/>
          <w:b/>
          <w:color w:val="FF0000"/>
          <w:sz w:val="32"/>
        </w:rPr>
        <w:t>中考化学试题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宋体" w:hAnsi="宋体"/>
          <w:b/>
          <w:sz w:val="24"/>
        </w:rPr>
        <w:t>可能用到的相对原子质量：</w:t>
      </w:r>
      <w:r>
        <w:rPr>
          <w:rFonts w:ascii="Times New Roman" w:eastAsia="Times New Roman" w:hAnsi="Times New Roman" w:cs="Times New Roman"/>
          <w:b/>
          <w:sz w:val="24"/>
        </w:rPr>
        <w:t>H</w:t>
      </w:r>
      <w:r>
        <w:rPr>
          <w:rFonts w:ascii="宋体" w:hAnsi="宋体"/>
          <w:b/>
          <w:sz w:val="24"/>
        </w:rPr>
        <w:t>：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>C</w:t>
      </w:r>
      <w:r>
        <w:rPr>
          <w:rFonts w:ascii="宋体" w:hAnsi="宋体"/>
          <w:b/>
          <w:sz w:val="24"/>
        </w:rPr>
        <w:t>：</w:t>
      </w:r>
      <w:r>
        <w:rPr>
          <w:rFonts w:ascii="Times New Roman" w:eastAsia="Times New Roman" w:hAnsi="Times New Roman" w:cs="Times New Roman"/>
          <w:b/>
          <w:sz w:val="24"/>
        </w:rPr>
        <w:t>12</w:t>
      </w:r>
      <w: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>N</w:t>
      </w:r>
      <w:r>
        <w:rPr>
          <w:rFonts w:ascii="宋体" w:hAnsi="宋体"/>
          <w:b/>
          <w:sz w:val="24"/>
        </w:rPr>
        <w:t>：</w:t>
      </w:r>
      <w:r>
        <w:rPr>
          <w:rFonts w:ascii="Times New Roman" w:eastAsia="Times New Roman" w:hAnsi="Times New Roman" w:cs="Times New Roman"/>
          <w:b/>
          <w:sz w:val="24"/>
        </w:rPr>
        <w:t>14    O</w:t>
      </w:r>
      <w:r>
        <w:rPr>
          <w:rFonts w:ascii="宋体" w:hAnsi="宋体"/>
          <w:b/>
          <w:sz w:val="24"/>
        </w:rPr>
        <w:t>：</w:t>
      </w:r>
      <w:r>
        <w:rPr>
          <w:rFonts w:ascii="Times New Roman" w:eastAsia="Times New Roman" w:hAnsi="Times New Roman" w:cs="Times New Roman"/>
          <w:b/>
          <w:sz w:val="24"/>
        </w:rPr>
        <w:t>16</w:t>
      </w:r>
      <w: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>Na</w:t>
      </w:r>
      <w:r>
        <w:rPr>
          <w:rFonts w:ascii="宋体" w:hAnsi="宋体"/>
          <w:b/>
          <w:sz w:val="24"/>
        </w:rPr>
        <w:t>：</w:t>
      </w:r>
      <w:r>
        <w:rPr>
          <w:rFonts w:ascii="Times New Roman" w:eastAsia="Times New Roman" w:hAnsi="Times New Roman" w:cs="Times New Roman"/>
          <w:b/>
          <w:sz w:val="24"/>
        </w:rPr>
        <w:t>23</w:t>
      </w:r>
      <w: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>Mg</w:t>
      </w:r>
      <w:r>
        <w:rPr>
          <w:rFonts w:ascii="宋体" w:hAnsi="宋体"/>
          <w:b/>
          <w:sz w:val="24"/>
        </w:rPr>
        <w:t>：</w:t>
      </w:r>
      <w:r>
        <w:rPr>
          <w:rFonts w:ascii="Times New Roman" w:eastAsia="Times New Roman" w:hAnsi="Times New Roman" w:cs="Times New Roman"/>
          <w:b/>
          <w:sz w:val="24"/>
        </w:rPr>
        <w:t>24</w:t>
      </w:r>
      <w:r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Cl</w:t>
      </w:r>
      <w:proofErr w:type="spellEnd"/>
      <w:r>
        <w:rPr>
          <w:rFonts w:ascii="宋体" w:hAnsi="宋体"/>
          <w:b/>
          <w:sz w:val="24"/>
        </w:rPr>
        <w:t>：</w:t>
      </w:r>
      <w:r>
        <w:rPr>
          <w:rFonts w:ascii="Times New Roman" w:eastAsia="Times New Roman" w:hAnsi="Times New Roman" w:cs="Times New Roman"/>
          <w:b/>
          <w:sz w:val="24"/>
        </w:rPr>
        <w:t>35.5</w:t>
      </w:r>
      <w: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>Cu</w:t>
      </w:r>
      <w:r>
        <w:rPr>
          <w:rFonts w:ascii="宋体" w:hAnsi="宋体"/>
          <w:b/>
          <w:sz w:val="24"/>
        </w:rPr>
        <w:t>：</w:t>
      </w:r>
      <w:r>
        <w:rPr>
          <w:rFonts w:ascii="Times New Roman" w:eastAsia="Times New Roman" w:hAnsi="Times New Roman" w:cs="Times New Roman"/>
          <w:b/>
          <w:sz w:val="24"/>
        </w:rPr>
        <w:t>64</w:t>
      </w:r>
      <w: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>Zn</w:t>
      </w:r>
      <w:r>
        <w:rPr>
          <w:rFonts w:ascii="宋体" w:hAnsi="宋体"/>
          <w:b/>
          <w:sz w:val="24"/>
        </w:rPr>
        <w:t>：</w:t>
      </w:r>
      <w:r>
        <w:rPr>
          <w:rFonts w:ascii="Times New Roman" w:eastAsia="Times New Roman" w:hAnsi="Times New Roman" w:cs="Times New Roman"/>
          <w:b/>
          <w:sz w:val="24"/>
        </w:rPr>
        <w:t>65</w:t>
      </w:r>
      <w: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>Ag</w:t>
      </w:r>
      <w:r>
        <w:rPr>
          <w:rFonts w:ascii="宋体" w:hAnsi="宋体"/>
          <w:b/>
          <w:sz w:val="24"/>
        </w:rPr>
        <w:t>：</w:t>
      </w:r>
      <w:r>
        <w:rPr>
          <w:rFonts w:ascii="Times New Roman" w:eastAsia="Times New Roman" w:hAnsi="Times New Roman" w:cs="Times New Roman"/>
          <w:b/>
          <w:sz w:val="24"/>
        </w:rPr>
        <w:t>108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一、选择题（每小题只有一个正确选项，每小题</w:t>
      </w:r>
      <w:r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宋体" w:hAnsi="宋体"/>
          <w:b/>
          <w:sz w:val="24"/>
        </w:rPr>
        <w:t>分，共</w:t>
      </w:r>
      <w:r>
        <w:rPr>
          <w:rFonts w:ascii="Times New Roman" w:eastAsia="Times New Roman" w:hAnsi="Times New Roman" w:cs="Times New Roman"/>
          <w:b/>
          <w:sz w:val="24"/>
        </w:rPr>
        <w:t>40</w:t>
      </w:r>
      <w:r>
        <w:rPr>
          <w:rFonts w:ascii="宋体" w:hAnsi="宋体"/>
          <w:b/>
          <w:sz w:val="24"/>
        </w:rPr>
        <w:t>分）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宋体" w:hAnsi="宋体"/>
        </w:rPr>
        <w:t>下列是常见仪器在实验室的对话，其中发生了化学变化的是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</w:rPr>
      </w:pPr>
      <w:r w:rsidRPr="00BE1BCD">
        <w:rPr>
          <w:rFonts w:hint="eastAsia"/>
        </w:rPr>
        <w:t xml:space="preserve">A. </w:t>
      </w:r>
      <w:r>
        <w:rPr>
          <w:rFonts w:ascii="宋体" w:hAnsi="宋体"/>
        </w:rPr>
        <w:t>试管：“同学们不爱惜我，我被摔碎了。”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</w:rPr>
      </w:pPr>
      <w:r w:rsidRPr="00BE1BCD">
        <w:rPr>
          <w:rFonts w:hint="eastAsia"/>
        </w:rPr>
        <w:t xml:space="preserve">B. </w:t>
      </w:r>
      <w:r>
        <w:rPr>
          <w:rFonts w:ascii="宋体" w:hAnsi="宋体"/>
        </w:rPr>
        <w:t>铁架台：“好难受啊！我在潮湿的空气中生锈了。”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</w:rPr>
      </w:pPr>
      <w:r w:rsidRPr="00BE1BCD">
        <w:rPr>
          <w:rFonts w:hint="eastAsia"/>
        </w:rPr>
        <w:t xml:space="preserve">C. </w:t>
      </w:r>
      <w:r>
        <w:rPr>
          <w:rFonts w:ascii="宋体" w:hAnsi="宋体"/>
        </w:rPr>
        <w:t>烧杯：“热死了，我装的冰块不见了。”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 w:rsidRPr="00BE1BCD">
        <w:rPr>
          <w:rFonts w:hint="eastAsia"/>
        </w:rPr>
        <w:t xml:space="preserve">D. </w:t>
      </w:r>
      <w:r>
        <w:rPr>
          <w:rFonts w:ascii="宋体" w:hAnsi="宋体"/>
        </w:rPr>
        <w:t>漏斗：“滤液好浑浊呀！我嘴里的滤纸破了。”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俗话说：“酒香不怕巷子深”。从分子的角度解释正确的是</w:t>
      </w:r>
    </w:p>
    <w:p w:rsidR="009C11F6" w:rsidRDefault="009C11F6" w:rsidP="009C11F6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分子大小发生改变</w:t>
      </w:r>
      <w:r>
        <w:rPr>
          <w:rFonts w:ascii="宋体" w:hAnsi="宋体"/>
          <w:color w:val="000000"/>
        </w:rPr>
        <w:tab/>
        <w:t>B. 分子之间有间隔</w:t>
      </w:r>
    </w:p>
    <w:p w:rsidR="009C11F6" w:rsidRDefault="009C11F6" w:rsidP="009C11F6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分子可以再分</w:t>
      </w:r>
      <w:r>
        <w:rPr>
          <w:rFonts w:ascii="宋体" w:hAnsi="宋体"/>
          <w:color w:val="000000"/>
        </w:rPr>
        <w:tab/>
        <w:t>D. 分子在不断运动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下列图示实验操作中，正确的是</w:t>
      </w:r>
    </w:p>
    <w:p w:rsidR="009C11F6" w:rsidRDefault="009C11F6" w:rsidP="009C11F6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浓硫酸稀释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278255" cy="1209675"/>
            <wp:effectExtent l="0" t="0" r="0" b="9525"/>
            <wp:docPr id="720" name="图片 72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  <w:t>B. 读取液体积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801370" cy="943610"/>
            <wp:effectExtent l="0" t="0" r="0" b="8890"/>
            <wp:docPr id="719" name="图片 7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1F6" w:rsidRDefault="009C11F6" w:rsidP="009C11F6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</w:t>
      </w:r>
      <w:r>
        <w:rPr>
          <w:rFonts w:ascii="宋体" w:hAnsi="宋体"/>
          <w:noProof/>
          <w:color w:val="000000"/>
          <w:position w:val="-22"/>
        </w:rPr>
        <w:drawing>
          <wp:inline distT="0" distB="0" distL="0" distR="0">
            <wp:extent cx="29210" cy="88265"/>
            <wp:effectExtent l="0" t="0" r="8890" b="6985"/>
            <wp:docPr id="718" name="图片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" cy="8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 xml:space="preserve"> 检查气密性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209675" cy="943610"/>
            <wp:effectExtent l="0" t="0" r="9525" b="8890"/>
            <wp:docPr id="717" name="图片 7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  <w:t>D. 取用氯化钠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017905" cy="1145540"/>
            <wp:effectExtent l="0" t="0" r="0" b="0"/>
            <wp:docPr id="716" name="图片 71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下列说法中正确的是</w:t>
      </w:r>
    </w:p>
    <w:p w:rsidR="009C11F6" w:rsidRDefault="009C11F6" w:rsidP="009C11F6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用活性炭可以将硬水转化成软水</w:t>
      </w:r>
      <w:r>
        <w:rPr>
          <w:rFonts w:ascii="宋体" w:hAnsi="宋体"/>
          <w:color w:val="000000"/>
        </w:rPr>
        <w:tab/>
        <w:t>B. 用洗涤剂去油污属于乳化现象</w:t>
      </w:r>
    </w:p>
    <w:p w:rsidR="009C11F6" w:rsidRDefault="009C11F6" w:rsidP="009C11F6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溶液一定是无色的，且溶剂一定是水</w:t>
      </w:r>
      <w:r>
        <w:rPr>
          <w:rFonts w:ascii="宋体" w:hAnsi="宋体"/>
          <w:color w:val="000000"/>
        </w:rPr>
        <w:tab/>
        <w:t>D. 硝酸铵溶于水，放出大量的热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袁隆平被誉为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杂交水稻之父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，为解决全世界人民的吃饭问题作出巨大贡献。大米的主要成分是淀粉，淀粉属于</w:t>
      </w:r>
    </w:p>
    <w:p w:rsidR="009C11F6" w:rsidRDefault="009C11F6" w:rsidP="009C11F6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油脂</w:t>
      </w:r>
      <w:r>
        <w:rPr>
          <w:rFonts w:ascii="宋体" w:hAnsi="宋体"/>
          <w:color w:val="000000"/>
        </w:rPr>
        <w:tab/>
        <w:t>B. 无机盐</w:t>
      </w:r>
      <w:r>
        <w:rPr>
          <w:rFonts w:ascii="宋体" w:hAnsi="宋体"/>
          <w:color w:val="000000"/>
        </w:rPr>
        <w:tab/>
        <w:t>C. 糖类</w:t>
      </w:r>
      <w:r>
        <w:rPr>
          <w:rFonts w:ascii="宋体" w:hAnsi="宋体"/>
          <w:color w:val="000000"/>
        </w:rPr>
        <w:tab/>
        <w:t>D. 维生素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下列所采取的安全措施不正确的是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油锅起火迅速用锅盖盖灭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煤气泄漏迅速打开排气扇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C. 酒精灯不慎打翻起火，迅速用湿抹布扑盖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在森林大火蔓延路线前开辟一条“隔离带”，以控制火灾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我们在商场的货架上经常会看到标有“补钙”“补铁”等字样的食品和保健品。这里的“钙”“铁”指的是</w:t>
      </w:r>
    </w:p>
    <w:p w:rsidR="009C11F6" w:rsidRDefault="009C11F6" w:rsidP="009C11F6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原子</w:t>
      </w:r>
      <w:r>
        <w:rPr>
          <w:rFonts w:ascii="宋体" w:hAnsi="宋体"/>
          <w:color w:val="000000"/>
        </w:rPr>
        <w:tab/>
        <w:t>B. 物质</w:t>
      </w:r>
      <w:r>
        <w:rPr>
          <w:rFonts w:ascii="宋体" w:hAnsi="宋体"/>
          <w:color w:val="000000"/>
        </w:rPr>
        <w:tab/>
        <w:t>C. 元素</w:t>
      </w:r>
      <w:r>
        <w:rPr>
          <w:rFonts w:ascii="宋体" w:hAnsi="宋体"/>
          <w:color w:val="000000"/>
        </w:rPr>
        <w:tab/>
        <w:t>D. 分子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物质的分类是学习化学的一种重要方法。下列物质属于单质的是</w:t>
      </w:r>
    </w:p>
    <w:p w:rsidR="009C11F6" w:rsidRDefault="009C11F6" w:rsidP="009C11F6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水银</w:t>
      </w:r>
      <w:r>
        <w:rPr>
          <w:rFonts w:ascii="宋体" w:hAnsi="宋体"/>
          <w:color w:val="000000"/>
        </w:rPr>
        <w:tab/>
        <w:t>B. 洁净的空气</w:t>
      </w:r>
      <w:r>
        <w:rPr>
          <w:rFonts w:ascii="宋体" w:hAnsi="宋体"/>
          <w:color w:val="000000"/>
        </w:rPr>
        <w:tab/>
        <w:t>C. 二氧化碳</w:t>
      </w:r>
      <w:r>
        <w:rPr>
          <w:rFonts w:ascii="宋体" w:hAnsi="宋体"/>
          <w:color w:val="000000"/>
        </w:rPr>
        <w:tab/>
        <w:t>D. 盐酸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下列物质俗名对应正确的是</w:t>
      </w:r>
    </w:p>
    <w:p w:rsidR="009C11F6" w:rsidRDefault="009C11F6" w:rsidP="009C11F6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NaOH</w:t>
      </w:r>
      <w:proofErr w:type="spellEnd"/>
      <w:r>
        <w:rPr>
          <w:rFonts w:ascii="宋体" w:hAnsi="宋体"/>
          <w:color w:val="000000"/>
        </w:rPr>
        <w:t>—苛性钠</w:t>
      </w:r>
      <w:r>
        <w:rPr>
          <w:rFonts w:ascii="宋体" w:hAnsi="宋体"/>
          <w:color w:val="000000"/>
        </w:rPr>
        <w:tab/>
        <w:t xml:space="preserve">B.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</w:t>
      </w:r>
      <w:proofErr w:type="spellEnd"/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OH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—生石灰</w:t>
      </w:r>
    </w:p>
    <w:p w:rsidR="009C11F6" w:rsidRDefault="009C11F6" w:rsidP="009C11F6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—烧碱</w:t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NaHCO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—苏打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习近平总书记在全国生态环境保护大会上提出“加大力度推进生态文明建设”的要求。下列措施符合这一要求的是</w:t>
      </w:r>
    </w:p>
    <w:p w:rsidR="009C11F6" w:rsidRDefault="009C11F6" w:rsidP="009C11F6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为治理雾霾，禁止使用化石燃料</w:t>
      </w:r>
      <w:r>
        <w:rPr>
          <w:rFonts w:ascii="宋体" w:hAnsi="宋体"/>
          <w:color w:val="000000"/>
        </w:rPr>
        <w:tab/>
        <w:t>B. 大量使用化肥、农药，促进粮食生产</w:t>
      </w:r>
    </w:p>
    <w:p w:rsidR="009C11F6" w:rsidRDefault="009C11F6" w:rsidP="009C11F6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工业废水直接排放到江河</w:t>
      </w:r>
      <w:r>
        <w:rPr>
          <w:rFonts w:ascii="宋体" w:hAnsi="宋体"/>
          <w:color w:val="000000"/>
        </w:rPr>
        <w:tab/>
        <w:t>D. 利用廉价材料高效地将太阳能转化为电能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下列实验现象描述正确的是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铁丝在氧气中剧烈燃烧、火星四射、生成黑色固体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红磷在空气里燃烧生成白色烟雾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打开浓硫酸试剂瓶瓶盖，观察到有白雾形成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向氢氧化钠溶液中滴加酚酞溶液，溶液变成蓝色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下列物质性质与其用途不匹配的是</w:t>
      </w:r>
    </w:p>
    <w:p w:rsidR="009C11F6" w:rsidRDefault="009C11F6" w:rsidP="009C11F6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氮气的化学性质稳定，常用作保护气</w:t>
      </w:r>
      <w:r>
        <w:rPr>
          <w:rFonts w:ascii="宋体" w:hAnsi="宋体"/>
          <w:color w:val="000000"/>
        </w:rPr>
        <w:tab/>
        <w:t>B. 干冰易升华，常用于人工降雨</w:t>
      </w:r>
    </w:p>
    <w:p w:rsidR="009C11F6" w:rsidRDefault="009C11F6" w:rsidP="009C11F6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一氧化碳可燃，可用于冶炼金属</w:t>
      </w:r>
      <w:r>
        <w:rPr>
          <w:rFonts w:ascii="宋体" w:hAnsi="宋体"/>
          <w:color w:val="000000"/>
        </w:rPr>
        <w:tab/>
        <w:t>D. 熟石灰显碱性，常用于改良酸性土壤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下列化学方程式与所属基本反应类型对应不正确的是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object w:dxaOrig="21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105pt;height:19pt" o:ole="">
            <v:imagedata r:id="rId13" o:title="eqId4b6a42a75e654368a849555bde88763c"/>
          </v:shape>
          <o:OLEObject Type="Embed" ProgID="Equation.DSMT4" ShapeID="_x0000_i1025" DrawAspect="Content" ObjectID="_1687608293" r:id="rId14"/>
        </w:object>
      </w:r>
      <w:r>
        <w:rPr>
          <w:rFonts w:ascii="宋体" w:hAnsi="宋体"/>
          <w:color w:val="000000"/>
        </w:rPr>
        <w:t>分解反应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B. </w:t>
      </w:r>
      <w:r>
        <w:object w:dxaOrig="2442" w:dyaOrig="363">
          <v:shape id="_x0000_i1026" type="#_x0000_t75" alt="学科网(www.zxxk.com)--教育资源门户，提供试卷、教案、课件、论文、素材以及各类教学资源下载，还有大量而丰富的教学相关资讯！" style="width:122pt;height:18pt" o:ole="">
            <v:imagedata r:id="rId15" o:title="eqId2fbab2ca37bb48418cfd8782307ac63e"/>
          </v:shape>
          <o:OLEObject Type="Embed" ProgID="Equation.DSMT4" ShapeID="_x0000_i1026" DrawAspect="Content" ObjectID="_1687608294" r:id="rId16"/>
        </w:object>
      </w:r>
      <w:r>
        <w:rPr>
          <w:rFonts w:ascii="宋体" w:hAnsi="宋体"/>
          <w:color w:val="000000"/>
        </w:rPr>
        <w:t>复分解反应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object w:dxaOrig="2400" w:dyaOrig="405">
          <v:shape id="_x0000_i1027" type="#_x0000_t75" alt="学科网(www.zxxk.com)--教育资源门户，提供试卷、教案、课件、论文、素材以及各类教学资源下载，还有大量而丰富的教学相关资讯！" style="width:120pt;height:20.5pt" o:ole="">
            <v:imagedata r:id="rId17" o:title="eqId9527748294b14317824d3c18520af28d"/>
          </v:shape>
          <o:OLEObject Type="Embed" ProgID="Equation.DSMT4" ShapeID="_x0000_i1027" DrawAspect="Content" ObjectID="_1687608295" r:id="rId18"/>
        </w:object>
      </w:r>
      <w:r>
        <w:rPr>
          <w:rFonts w:ascii="宋体" w:hAnsi="宋体"/>
          <w:color w:val="000000"/>
        </w:rPr>
        <w:t>化合反应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D. </w:t>
      </w:r>
      <w:r>
        <w:object w:dxaOrig="2925" w:dyaOrig="765">
          <v:shape id="_x0000_i1028" type="#_x0000_t75" alt="学科网(www.zxxk.com)--教育资源门户，提供试卷、教案、课件、论文、素材以及各类教学资源下载，还有大量而丰富的教学相关资讯！" style="width:146.5pt;height:38.5pt" o:ole="">
            <v:imagedata r:id="rId19" o:title="eqId1eb6c1ab4a374e57b094f91dd8e6a6cb"/>
          </v:shape>
          <o:OLEObject Type="Embed" ProgID="Equation.DSMT4" ShapeID="_x0000_i1028" DrawAspect="Content" ObjectID="_1687608296" r:id="rId20"/>
        </w:object>
      </w:r>
      <w:r>
        <w:rPr>
          <w:rFonts w:ascii="宋体" w:hAnsi="宋体"/>
          <w:color w:val="000000"/>
          <w:vertAlign w:val="subscript"/>
        </w:rPr>
        <w:t xml:space="preserve"> </w:t>
      </w:r>
      <w:r>
        <w:rPr>
          <w:rFonts w:ascii="宋体" w:hAnsi="宋体"/>
          <w:color w:val="000000"/>
        </w:rPr>
        <w:t>置换反应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甲醛是室内装修材料释放出来的污染空气的有毒物质，利用催化剂可消除，下图为该反应前后的微观示意图。下列说法不正确的是</w:t>
      </w:r>
    </w:p>
    <w:p w:rsidR="009C11F6" w:rsidRDefault="009C11F6" w:rsidP="009C11F6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lastRenderedPageBreak/>
        <w:drawing>
          <wp:inline distT="0" distB="0" distL="0" distR="0">
            <wp:extent cx="4572000" cy="1106170"/>
            <wp:effectExtent l="0" t="0" r="0" b="0"/>
            <wp:docPr id="715" name="图片 7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1F6" w:rsidRDefault="009C11F6" w:rsidP="009C11F6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甲醛的化学式</w:t>
      </w:r>
      <w:r>
        <w:rPr>
          <w:rFonts w:ascii="Times New Roman" w:eastAsia="Times New Roman" w:hAnsi="Times New Roman" w:cs="Times New Roman"/>
          <w:color w:val="000000"/>
        </w:rPr>
        <w:t>CH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宋体" w:hAnsi="宋体"/>
          <w:color w:val="000000"/>
        </w:rPr>
        <w:tab/>
        <w:t>B. 原子是化学变化中的最小粒子</w:t>
      </w:r>
    </w:p>
    <w:p w:rsidR="009C11F6" w:rsidRDefault="009C11F6" w:rsidP="009C11F6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反应后催化剂质量减少了</w:t>
      </w:r>
      <w:r>
        <w:rPr>
          <w:rFonts w:ascii="宋体" w:hAnsi="宋体"/>
          <w:color w:val="000000"/>
        </w:rPr>
        <w:tab/>
        <w:t>D. 生成物丙和丁中氧元素的化合价相同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氟元素是人体必需的微量元素，能防治龋齿，它在元素周期表的部分信息及原子结构示意图如图所示。下列说法不正确的是</w:t>
      </w:r>
    </w:p>
    <w:p w:rsidR="009C11F6" w:rsidRDefault="009C11F6" w:rsidP="009C11F6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1583055" cy="1160145"/>
            <wp:effectExtent l="0" t="0" r="0" b="1905"/>
            <wp:docPr id="714" name="图片 71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1F6" w:rsidRDefault="009C11F6" w:rsidP="009C11F6"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A. 氟的相对原子质量是</w:t>
      </w:r>
      <w:r>
        <w:rPr>
          <w:rFonts w:ascii="Times New Roman" w:eastAsia="Times New Roman" w:hAnsi="Times New Roman" w:cs="Times New Roman"/>
          <w:color w:val="000000"/>
        </w:rPr>
        <w:t>19.00g</w:t>
      </w:r>
      <w:r>
        <w:rPr>
          <w:rFonts w:ascii="宋体" w:hAnsi="宋体"/>
          <w:color w:val="000000"/>
        </w:rPr>
        <w:tab/>
        <w:t>B. 乙图中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值为</w:t>
      </w:r>
      <w:r>
        <w:rPr>
          <w:rFonts w:ascii="Times New Roman" w:eastAsia="Times New Roman" w:hAnsi="Times New Roman" w:cs="Times New Roman"/>
          <w:color w:val="000000"/>
        </w:rPr>
        <w:t>7</w:t>
      </w:r>
    </w:p>
    <w:p w:rsidR="009C11F6" w:rsidRDefault="009C11F6" w:rsidP="009C11F6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氟原子的质子数是</w:t>
      </w:r>
      <w:r>
        <w:rPr>
          <w:rFonts w:ascii="Times New Roman" w:eastAsia="Times New Roman" w:hAnsi="Times New Roman" w:cs="Times New Roman"/>
          <w:color w:val="000000"/>
        </w:rPr>
        <w:t>9</w:t>
      </w:r>
      <w:r>
        <w:rPr>
          <w:rFonts w:ascii="宋体" w:hAnsi="宋体"/>
          <w:color w:val="000000"/>
        </w:rPr>
        <w:tab/>
        <w:t>D. 氟是一种非金属元素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潜水员戴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2715" cy="177165"/>
            <wp:effectExtent l="0" t="0" r="635" b="0"/>
            <wp:docPr id="713" name="图片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呼吸面具中装有过氧化钠（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），它能吸收人体呼出的二氧化碳，其反应原理是</w:t>
      </w:r>
      <w:r>
        <w:object w:dxaOrig="2940" w:dyaOrig="360">
          <v:shape id="_x0000_i1029" type="#_x0000_t75" alt="学科网(www.zxxk.com)--教育资源门户，提供试卷、教案、课件、论文、素材以及各类教学资源下载，还有大量而丰富的教学相关资讯！" style="width:147pt;height:18pt" o:ole="">
            <v:imagedata r:id="rId24" o:title="eqIdc7fabce267d1456f9b7b68639aeebf9f"/>
          </v:shape>
          <o:OLEObject Type="Embed" ProgID="Equation.DSMT4" ShapeID="_x0000_i1029" DrawAspect="Content" ObjectID="_1687608297" r:id="rId25"/>
        </w:object>
      </w:r>
      <w:r>
        <w:rPr>
          <w:rFonts w:ascii="宋体" w:hAnsi="宋体"/>
          <w:color w:val="000000"/>
        </w:rPr>
        <w:t>。则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的化学式是</w:t>
      </w:r>
    </w:p>
    <w:p w:rsidR="009C11F6" w:rsidRDefault="009C11F6" w:rsidP="009C11F6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宋体" w:hAnsi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宋体" w:hAnsi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怀化市地产丰富，水果种类繁多，如麻阳的“冰糖橙”和靖州的“杨梅”，富含多种营养成分，其中维生素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6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8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6</w:t>
      </w:r>
      <w:r>
        <w:rPr>
          <w:rFonts w:ascii="宋体" w:hAnsi="宋体"/>
          <w:color w:val="000000"/>
        </w:rPr>
        <w:t>）能促进人体生长发育，增强人体对疾病的抵抗力，有助于延缓衰老。下列有关维生素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说法不正确的是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维生素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中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宋体" w:hAnsi="宋体"/>
          <w:color w:val="000000"/>
        </w:rPr>
        <w:t>三种元素的质量比为</w:t>
      </w:r>
      <w:r>
        <w:rPr>
          <w:rFonts w:ascii="Times New Roman" w:eastAsia="Times New Roman" w:hAnsi="Times New Roman" w:cs="Times New Roman"/>
          <w:color w:val="000000"/>
        </w:rPr>
        <w:t>9</w:t>
      </w:r>
      <w:r>
        <w:rPr>
          <w:rFonts w:ascii="宋体" w:hAnsi="宋体"/>
          <w:color w:val="000000"/>
        </w:rPr>
        <w:t>：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：</w:t>
      </w:r>
      <w:r>
        <w:rPr>
          <w:rFonts w:ascii="Times New Roman" w:eastAsia="Times New Roman" w:hAnsi="Times New Roman" w:cs="Times New Roman"/>
          <w:color w:val="000000"/>
        </w:rPr>
        <w:t>12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B. 1</w:t>
      </w:r>
      <w:r>
        <w:rPr>
          <w:rFonts w:ascii="宋体" w:hAnsi="宋体"/>
          <w:color w:val="000000"/>
        </w:rPr>
        <w:t>个维生素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分子由</w:t>
      </w: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宋体" w:hAnsi="宋体"/>
          <w:color w:val="000000"/>
        </w:rPr>
        <w:t>个碳原子、</w:t>
      </w:r>
      <w:r>
        <w:rPr>
          <w:rFonts w:ascii="Times New Roman" w:eastAsia="Times New Roman" w:hAnsi="Times New Roman" w:cs="Times New Roman"/>
          <w:color w:val="000000"/>
        </w:rPr>
        <w:t>8</w:t>
      </w:r>
      <w:r>
        <w:rPr>
          <w:rFonts w:ascii="宋体" w:hAnsi="宋体"/>
          <w:color w:val="000000"/>
        </w:rPr>
        <w:t>个氢原子、</w:t>
      </w: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宋体" w:hAnsi="宋体"/>
          <w:color w:val="000000"/>
        </w:rPr>
        <w:t>个氧原子构成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维生素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是一种氧化物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维生素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中氧元素质量分数最大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/>
          <w:color w:val="000000"/>
        </w:rPr>
        <w:t>有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宋体" w:hAnsi="宋体"/>
          <w:color w:val="000000"/>
        </w:rPr>
        <w:t>三种金属，为判断其活动性顺序，某兴趣小组的同学做了如下实验：①将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宋体" w:hAnsi="宋体"/>
          <w:color w:val="000000"/>
        </w:rPr>
        <w:t>分别置于稀盐酸中，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有气体产生，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宋体" w:hAnsi="宋体"/>
          <w:color w:val="000000"/>
        </w:rPr>
        <w:t>无明显现象；②将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宋体" w:hAnsi="宋体"/>
          <w:color w:val="000000"/>
        </w:rPr>
        <w:t>金属放入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宋体" w:hAnsi="宋体"/>
          <w:color w:val="000000"/>
        </w:rPr>
        <w:t>的盐溶液中，无现象。则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宋体" w:hAnsi="宋体"/>
          <w:color w:val="000000"/>
        </w:rPr>
        <w:t>的活动性顺序为</w:t>
      </w:r>
    </w:p>
    <w:p w:rsidR="009C11F6" w:rsidRDefault="009C11F6" w:rsidP="009C11F6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Y&gt;Z&gt;X</w:t>
      </w:r>
      <w:r>
        <w:rPr>
          <w:rFonts w:ascii="宋体" w:hAnsi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X&gt;Y&gt;Z</w:t>
      </w:r>
      <w:r>
        <w:rPr>
          <w:rFonts w:ascii="宋体" w:hAnsi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Y&gt;X&gt;Z</w:t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X&gt;Z&gt;Y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/>
          <w:color w:val="000000"/>
        </w:rPr>
        <w:t>除去下列物质中的少量杂质所选的方法不正确的是</w:t>
      </w:r>
    </w:p>
    <w:tbl>
      <w:tblPr>
        <w:tblW w:w="7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40"/>
        <w:gridCol w:w="3120"/>
        <w:gridCol w:w="3255"/>
      </w:tblGrid>
      <w:tr w:rsidR="009C11F6" w:rsidTr="00506B90">
        <w:trPr>
          <w:trHeight w:val="30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11F6" w:rsidRDefault="009C11F6" w:rsidP="00506B90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选项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11F6" w:rsidRDefault="009C11F6" w:rsidP="00506B90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物质（括号内物质为杂质）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11F6" w:rsidRDefault="009C11F6" w:rsidP="00506B90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除杂试剂和主要操作</w:t>
            </w:r>
          </w:p>
        </w:tc>
      </w:tr>
      <w:tr w:rsidR="009C11F6" w:rsidTr="00506B90">
        <w:trPr>
          <w:trHeight w:val="30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11F6" w:rsidRDefault="009C11F6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11F6" w:rsidRDefault="009C11F6" w:rsidP="00506B90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Cu</w:t>
            </w:r>
            <w:r>
              <w:rPr>
                <w:rFonts w:ascii="宋体" w:hAnsi="宋体"/>
                <w:color w:val="000000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Fe</w:t>
            </w:r>
            <w:r>
              <w:rPr>
                <w:rFonts w:ascii="宋体" w:hAnsi="宋体"/>
                <w:color w:val="000000"/>
              </w:rPr>
              <w:t>）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11F6" w:rsidRDefault="009C11F6" w:rsidP="00506B90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加适量稀硫酸、过滤</w:t>
            </w:r>
          </w:p>
        </w:tc>
      </w:tr>
      <w:tr w:rsidR="009C11F6" w:rsidTr="00506B90">
        <w:trPr>
          <w:trHeight w:val="30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11F6" w:rsidRDefault="009C11F6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11F6" w:rsidRDefault="009C11F6" w:rsidP="00506B90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宋体" w:hAnsi="宋体"/>
                <w:color w:val="000000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CO</w:t>
            </w:r>
            <w:r>
              <w:rPr>
                <w:rFonts w:ascii="宋体" w:hAnsi="宋体"/>
                <w:color w:val="000000"/>
              </w:rPr>
              <w:t>）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11F6" w:rsidRDefault="009C11F6" w:rsidP="00506B90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通氧气点燃</w:t>
            </w:r>
          </w:p>
        </w:tc>
      </w:tr>
      <w:tr w:rsidR="009C11F6" w:rsidTr="00506B90">
        <w:trPr>
          <w:trHeight w:val="30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11F6" w:rsidRDefault="009C11F6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11F6" w:rsidRDefault="009C11F6" w:rsidP="00506B90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水（泥沙）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11F6" w:rsidRDefault="009C11F6" w:rsidP="00506B90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过滤</w:t>
            </w:r>
          </w:p>
        </w:tc>
      </w:tr>
      <w:tr w:rsidR="009C11F6" w:rsidTr="00506B90">
        <w:trPr>
          <w:trHeight w:val="30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11F6" w:rsidRDefault="009C11F6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11F6" w:rsidRDefault="009C11F6" w:rsidP="00506B90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氯化钠固体（碳酸钠）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11F6" w:rsidRDefault="009C11F6" w:rsidP="00506B90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加适量稀盐酸、蒸发、结晶</w:t>
            </w:r>
          </w:p>
        </w:tc>
      </w:tr>
    </w:tbl>
    <w:p w:rsidR="009C11F6" w:rsidRDefault="009C11F6" w:rsidP="009C11F6">
      <w:pPr>
        <w:spacing w:line="360" w:lineRule="auto"/>
        <w:jc w:val="left"/>
        <w:textAlignment w:val="center"/>
        <w:rPr>
          <w:color w:val="000000"/>
        </w:rPr>
      </w:pPr>
    </w:p>
    <w:p w:rsidR="009C11F6" w:rsidRDefault="009C11F6" w:rsidP="009C11F6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A. A</w:t>
      </w:r>
      <w:r>
        <w:rPr>
          <w:rFonts w:ascii="Times New Roman" w:eastAsia="Times New Roman" w:hAnsi="Times New Roman" w:cs="Times New Roman"/>
          <w:color w:val="000000"/>
        </w:rPr>
        <w:tab/>
        <w:t>B. B</w:t>
      </w:r>
      <w:r>
        <w:rPr>
          <w:rFonts w:ascii="Times New Roman" w:eastAsia="Times New Roman" w:hAnsi="Times New Roman" w:cs="Times New Roman"/>
          <w:color w:val="000000"/>
        </w:rPr>
        <w:tab/>
        <w:t>C. C</w:t>
      </w:r>
      <w:r>
        <w:rPr>
          <w:rFonts w:ascii="Times New Roman" w:eastAsia="Times New Roman" w:hAnsi="Times New Roman" w:cs="Times New Roman"/>
          <w:color w:val="000000"/>
        </w:rPr>
        <w:tab/>
        <w:t>D. D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/>
          <w:color w:val="000000"/>
        </w:rPr>
        <w:t>已知某纯净物</w:t>
      </w:r>
      <w:r>
        <w:rPr>
          <w:rFonts w:ascii="Times New Roman" w:eastAsia="Times New Roman" w:hAnsi="Times New Roman" w:cs="Times New Roman"/>
          <w:color w:val="000000"/>
        </w:rPr>
        <w:t>2.3g</w:t>
      </w:r>
      <w:r>
        <w:rPr>
          <w:rFonts w:ascii="宋体" w:hAnsi="宋体"/>
          <w:color w:val="000000"/>
        </w:rPr>
        <w:t>在足量的氧气中充分燃烧后，生成</w:t>
      </w:r>
      <w:r>
        <w:rPr>
          <w:rFonts w:ascii="Times New Roman" w:eastAsia="Times New Roman" w:hAnsi="Times New Roman" w:cs="Times New Roman"/>
          <w:color w:val="000000"/>
        </w:rPr>
        <w:t>4.4g</w:t>
      </w:r>
      <w:r>
        <w:rPr>
          <w:rFonts w:ascii="宋体" w:hAnsi="宋体"/>
          <w:color w:val="000000"/>
        </w:rPr>
        <w:t>二氧化碳和</w:t>
      </w:r>
      <w:r>
        <w:rPr>
          <w:rFonts w:ascii="Times New Roman" w:eastAsia="Times New Roman" w:hAnsi="Times New Roman" w:cs="Times New Roman"/>
          <w:color w:val="000000"/>
        </w:rPr>
        <w:t>2.7g</w:t>
      </w:r>
      <w:r>
        <w:rPr>
          <w:rFonts w:ascii="宋体" w:hAnsi="宋体"/>
          <w:color w:val="000000"/>
        </w:rPr>
        <w:t>水。下列关于该纯净物组成的说法正确的是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只含有碳、氢元素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一定含有碳、氢、氧三种元素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一定含有碳、氢元素，可能含有氧元素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一定含有碳元素，可能含有氢、氧元素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二、填空题（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21</w:t>
      </w:r>
      <w:r>
        <w:rPr>
          <w:rFonts w:ascii="宋体" w:hAnsi="宋体"/>
          <w:b/>
          <w:color w:val="000000"/>
          <w:sz w:val="24"/>
        </w:rPr>
        <w:t>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6</w:t>
      </w:r>
      <w:r>
        <w:rPr>
          <w:rFonts w:ascii="宋体" w:hAnsi="宋体"/>
          <w:b/>
          <w:color w:val="000000"/>
          <w:sz w:val="24"/>
        </w:rPr>
        <w:t>分，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22</w:t>
      </w:r>
      <w:r>
        <w:rPr>
          <w:rFonts w:ascii="宋体" w:hAnsi="宋体"/>
          <w:b/>
          <w:color w:val="000000"/>
          <w:sz w:val="24"/>
        </w:rPr>
        <w:t>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10</w:t>
      </w:r>
      <w:r>
        <w:rPr>
          <w:rFonts w:ascii="宋体" w:hAnsi="宋体"/>
          <w:b/>
          <w:color w:val="000000"/>
          <w:sz w:val="24"/>
        </w:rPr>
        <w:t>分，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23</w:t>
      </w:r>
      <w:r>
        <w:rPr>
          <w:rFonts w:ascii="宋体" w:hAnsi="宋体"/>
          <w:b/>
          <w:color w:val="000000"/>
          <w:sz w:val="24"/>
        </w:rPr>
        <w:t>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7</w:t>
      </w:r>
      <w:r>
        <w:rPr>
          <w:rFonts w:ascii="宋体" w:hAnsi="宋体"/>
          <w:b/>
          <w:color w:val="000000"/>
          <w:sz w:val="24"/>
        </w:rPr>
        <w:t>分，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24</w:t>
      </w:r>
      <w:r>
        <w:rPr>
          <w:rFonts w:ascii="宋体" w:hAnsi="宋体"/>
          <w:b/>
          <w:color w:val="000000"/>
          <w:sz w:val="24"/>
        </w:rPr>
        <w:t>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9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32</w:t>
      </w:r>
      <w:r>
        <w:rPr>
          <w:rFonts w:ascii="宋体" w:hAnsi="宋体"/>
          <w:b/>
          <w:color w:val="000000"/>
          <w:sz w:val="24"/>
        </w:rPr>
        <w:t>分）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/>
          <w:color w:val="000000"/>
        </w:rPr>
        <w:t>用化学用语填空。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）氮气______；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）人体中含量最多的金属元素______；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）水中氧元素的化合价______；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个一氧化碳分子______；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）氢氧根离子______；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宋体" w:hAnsi="宋体"/>
          <w:color w:val="000000"/>
        </w:rPr>
        <w:t>）天然气主要成分______。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/>
          <w:color w:val="000000"/>
        </w:rPr>
        <w:t>化学就在我们身边，人类的衣食住行都离不开化学，根据图文回答问题。</w:t>
      </w:r>
    </w:p>
    <w:p w:rsidR="009C11F6" w:rsidRDefault="009C11F6" w:rsidP="009C11F6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5353685" cy="1381125"/>
            <wp:effectExtent l="0" t="0" r="0" b="9525"/>
            <wp:docPr id="712" name="图片 71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68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）新疆长绒棉的色泽、细度、弹性、纤维长度等优于普通棉花，主要成分是（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6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10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5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n</w:t>
      </w:r>
      <w:r>
        <w:rPr>
          <w:rFonts w:ascii="宋体" w:hAnsi="宋体"/>
          <w:color w:val="000000"/>
        </w:rPr>
        <w:t>，新疆长绒棉属于______（填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有机物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或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无机物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），新疆长绒棉与人造纤维相比优点是______，可以采用______法来区分新疆长绒棉与人造纤维。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天问一号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探测器应用了世界上目前最轻的金属结构材料</w:t>
      </w:r>
      <w:r>
        <w:rPr>
          <w:rFonts w:ascii="Times New Roman" w:eastAsia="Times New Roman" w:hAnsi="Times New Roman" w:cs="Times New Roman"/>
          <w:color w:val="000000"/>
        </w:rPr>
        <w:t>——</w:t>
      </w:r>
      <w:r>
        <w:rPr>
          <w:rFonts w:ascii="宋体" w:hAnsi="宋体"/>
          <w:color w:val="000000"/>
        </w:rPr>
        <w:t>新型镁锂合金，该合金具有减震、消噪和抗电磁干扰性能。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①关于该材料，下列说法不正确的是______。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．该材料对电磁波有屏蔽作用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．该材料硬度很小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．该材料可有效的降低卫星发射时的噪音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②镁锂合金属于______（填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金属材料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或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合成材料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）。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）铁锅易生锈，而铝锅抗腐蚀性能好，原因是______；废旧铁锅、铝锅不要随意丢弃，应回收利用，这样做的意义是______。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）化石燃料的大量使用，带来了环境污染和资源枯竭等问题。共享汽车在广泛推广使用乙醇汽油，乙醇属于______（填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可再生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或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不可再生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）资源。乙醇的化学式为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5</w:t>
      </w:r>
      <w:r>
        <w:rPr>
          <w:rFonts w:ascii="Times New Roman" w:eastAsia="Times New Roman" w:hAnsi="Times New Roman" w:cs="Times New Roman"/>
          <w:color w:val="000000"/>
        </w:rPr>
        <w:t>OH</w:t>
      </w:r>
      <w:r>
        <w:rPr>
          <w:rFonts w:ascii="宋体" w:hAnsi="宋体"/>
          <w:color w:val="000000"/>
        </w:rPr>
        <w:t>，请写出乙醇完全燃烧的化学方程式______。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23. </w:t>
      </w:r>
      <w:r>
        <w:rPr>
          <w:rFonts w:ascii="宋体" w:hAnsi="宋体"/>
          <w:color w:val="000000"/>
        </w:rPr>
        <w:t>如图是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三种固体物质的溶解度曲线，据图做答：</w:t>
      </w:r>
    </w:p>
    <w:p w:rsidR="009C11F6" w:rsidRDefault="009C11F6" w:rsidP="009C11F6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1779905" cy="1583055"/>
            <wp:effectExtent l="0" t="0" r="0" b="0"/>
            <wp:docPr id="711" name="图片 7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宋体" w:hAnsi="宋体"/>
          <w:color w:val="000000"/>
        </w:rPr>
        <w:t>点的意义是______。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三种物质中，溶解度随着温度的上升而减小的物质是______。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℃时，将</w:t>
      </w:r>
      <w:r>
        <w:rPr>
          <w:rFonts w:ascii="Times New Roman" w:eastAsia="Times New Roman" w:hAnsi="Times New Roman" w:cs="Times New Roman"/>
          <w:color w:val="000000"/>
        </w:rPr>
        <w:t>30gA</w:t>
      </w:r>
      <w:r>
        <w:rPr>
          <w:rFonts w:ascii="宋体" w:hAnsi="宋体"/>
          <w:color w:val="000000"/>
        </w:rPr>
        <w:t>物质加入到</w:t>
      </w:r>
      <w:r>
        <w:rPr>
          <w:rFonts w:ascii="Times New Roman" w:eastAsia="Times New Roman" w:hAnsi="Times New Roman" w:cs="Times New Roman"/>
          <w:color w:val="000000"/>
        </w:rPr>
        <w:t>50g</w:t>
      </w:r>
      <w:r>
        <w:rPr>
          <w:rFonts w:ascii="宋体" w:hAnsi="宋体"/>
          <w:color w:val="000000"/>
        </w:rPr>
        <w:t>水中可形成______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宋体" w:hAnsi="宋体"/>
          <w:color w:val="000000"/>
        </w:rPr>
        <w:t>溶液，此时溶液是______（填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饱和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或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不饱和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）溶液。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）将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℃时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三种物质的饱和溶液均降温至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℃，所得溶液中溶质质量分数由大到小的顺序是______。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物质中混有少量的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物质，若提纯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物质，可采用的结晶方法是______。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24. </w:t>
      </w:r>
      <w:r>
        <w:rPr>
          <w:rFonts w:ascii="宋体" w:hAnsi="宋体"/>
          <w:color w:val="000000"/>
        </w:rPr>
        <w:t>在实际生产中，常采用足量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NaOH</w:t>
      </w:r>
      <w:proofErr w:type="spellEnd"/>
      <w:r>
        <w:rPr>
          <w:rFonts w:ascii="宋体" w:hAnsi="宋体"/>
          <w:color w:val="000000"/>
        </w:rPr>
        <w:t>溶液来“捕捉”（吸收）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，部分流程图如下。</w:t>
      </w:r>
    </w:p>
    <w:p w:rsidR="009C11F6" w:rsidRDefault="009C11F6" w:rsidP="009C11F6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lastRenderedPageBreak/>
        <w:drawing>
          <wp:inline distT="0" distB="0" distL="0" distR="0">
            <wp:extent cx="5097780" cy="1607820"/>
            <wp:effectExtent l="0" t="0" r="7620" b="0"/>
            <wp:docPr id="710" name="图片 71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8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）大量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直接排放到空气中会导致______的加剧，破坏人类生存的环境。捕捉室内反应的化学方程式为______。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）操作①的名称______，所用到的玻璃仪器有烧杯、玻璃棒和______。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）往纯碱溶液中加入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溶液，得到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NaOH</w:t>
      </w:r>
      <w:proofErr w:type="spellEnd"/>
      <w:r>
        <w:rPr>
          <w:rFonts w:ascii="宋体" w:hAnsi="宋体"/>
          <w:color w:val="000000"/>
        </w:rPr>
        <w:t>溶液和</w:t>
      </w:r>
      <w:r>
        <w:rPr>
          <w:rFonts w:ascii="Times New Roman" w:eastAsia="Times New Roman" w:hAnsi="Times New Roman" w:cs="Times New Roman"/>
          <w:color w:val="000000"/>
        </w:rPr>
        <w:t>CaCO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的化学式是______。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）整个流程中可以循环使用的物质是______。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）若要确认“捕捉”后的气体中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含量已经降得很低，先分别取一瓶“捕捉”前和一瓶“捕捉”后的气体，接下来的实验操作是______。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三、实验与探究题（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25</w:t>
      </w:r>
      <w:r>
        <w:rPr>
          <w:rFonts w:ascii="宋体" w:hAnsi="宋体"/>
          <w:b/>
          <w:color w:val="000000"/>
          <w:sz w:val="24"/>
        </w:rPr>
        <w:t>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11</w:t>
      </w:r>
      <w:r>
        <w:rPr>
          <w:rFonts w:ascii="宋体" w:hAnsi="宋体"/>
          <w:b/>
          <w:color w:val="000000"/>
          <w:sz w:val="24"/>
        </w:rPr>
        <w:t>分，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26</w:t>
      </w:r>
      <w:r>
        <w:rPr>
          <w:rFonts w:ascii="宋体" w:hAnsi="宋体"/>
          <w:b/>
          <w:color w:val="000000"/>
          <w:sz w:val="24"/>
        </w:rPr>
        <w:t>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9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20</w:t>
      </w:r>
      <w:r>
        <w:rPr>
          <w:rFonts w:ascii="宋体" w:hAnsi="宋体"/>
          <w:b/>
          <w:color w:val="000000"/>
          <w:sz w:val="24"/>
        </w:rPr>
        <w:t>分）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25. </w:t>
      </w:r>
      <w:r>
        <w:rPr>
          <w:rFonts w:ascii="宋体" w:hAnsi="宋体"/>
          <w:color w:val="000000"/>
        </w:rPr>
        <w:t>下图是初中化学常用的实验装置，请回答下列问题。</w:t>
      </w:r>
    </w:p>
    <w:p w:rsidR="009C11F6" w:rsidRDefault="009C11F6" w:rsidP="009C11F6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5152390" cy="1779905"/>
            <wp:effectExtent l="0" t="0" r="0" b="0"/>
            <wp:docPr id="709" name="图片 7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390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）仪器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的名称是______。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）实验室里可选择装置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用于制备氧气，写出该反应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2715" cy="177165"/>
            <wp:effectExtent l="0" t="0" r="635" b="0"/>
            <wp:docPr id="708" name="图片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化学方程式______；如图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宋体" w:hAnsi="宋体"/>
          <w:color w:val="000000"/>
        </w:rPr>
        <w:t>，用制得的氧气做硫燃烧的实验，集气瓶要留少量水的作用是______。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）实验室制取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应选择的装置组合为______，选择此发生装置的突出优点是______；检验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是否收集满的操作为______。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）上图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宋体" w:hAnsi="宋体"/>
          <w:color w:val="000000"/>
        </w:rPr>
        <w:t>装置在化学中有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万能瓶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的美称。若用该装置收集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，则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从______端进入；若用排水法收集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，将装置装满水，则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从______端进入。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26. </w:t>
      </w:r>
      <w:r>
        <w:rPr>
          <w:rFonts w:ascii="宋体" w:hAnsi="宋体"/>
          <w:color w:val="000000"/>
        </w:rPr>
        <w:t>为了培养学生的创新精神和实践能力，落实素质教育，近年来，怀化市大力推进实验教学，于</w:t>
      </w:r>
      <w:r>
        <w:rPr>
          <w:rFonts w:ascii="Times New Roman" w:eastAsia="Times New Roman" w:hAnsi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年五月举行初中毕业考试实验操作考查。兴趣小组在学校的实验室进行【粗盐的提纯】实验，邀请你一起完成。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Ⅰ、溶解</w:t>
      </w:r>
      <w:r>
        <w:rPr>
          <w:rFonts w:ascii="Times New Roman" w:eastAsia="Times New Roman" w:hAnsi="Times New Roman" w:cs="Times New Roman"/>
          <w:color w:val="000000"/>
        </w:rPr>
        <w:t xml:space="preserve">        </w:t>
      </w:r>
      <w:r>
        <w:rPr>
          <w:rFonts w:ascii="宋体" w:hAnsi="宋体"/>
          <w:color w:val="000000"/>
        </w:rPr>
        <w:t>Ⅱ、过滤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过滤时玻璃棒的作用是______。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小李同学对过滤后滤液的成分产生了浓厚的兴趣。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．粗盐中除含泥沙等难溶性杂质外，还含有</w:t>
      </w:r>
      <w:r>
        <w:rPr>
          <w:rFonts w:ascii="Times New Roman" w:eastAsia="Times New Roman" w:hAnsi="Times New Roman" w:cs="Times New Roman"/>
          <w:color w:val="000000"/>
        </w:rPr>
        <w:t>CaCl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MgCl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等可溶性杂质。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</w:t>
      </w:r>
      <w:r>
        <w:rPr>
          <w:rFonts w:ascii="Times New Roman" w:eastAsia="Times New Roman" w:hAnsi="Times New Roman" w:cs="Times New Roman"/>
          <w:color w:val="000000"/>
        </w:rPr>
        <w:t>BaSO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不溶于水、不溶于酸。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【设计实验方案并进行实验】为确认滤液中</w:t>
      </w:r>
      <w:r>
        <w:rPr>
          <w:rFonts w:ascii="Times New Roman" w:eastAsia="Times New Roman" w:hAnsi="Times New Roman" w:cs="Times New Roman"/>
          <w:color w:val="000000"/>
        </w:rPr>
        <w:t>CaCl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MgCl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的存在，小李利用实验台上的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NaOH</w:t>
      </w:r>
      <w:proofErr w:type="spellEnd"/>
      <w:r>
        <w:rPr>
          <w:rFonts w:ascii="宋体" w:hAnsi="宋体"/>
          <w:color w:val="000000"/>
        </w:rPr>
        <w:t>溶液、</w:t>
      </w:r>
      <w:r>
        <w:rPr>
          <w:rFonts w:ascii="Times New Roman" w:eastAsia="Times New Roman" w:hAnsi="Times New Roman" w:cs="Times New Roman"/>
          <w:color w:val="000000"/>
        </w:rPr>
        <w:t>BaCl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溶液、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溶液进行以下实验探究。</w:t>
      </w:r>
    </w:p>
    <w:tbl>
      <w:tblPr>
        <w:tblW w:w="7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667"/>
        <w:gridCol w:w="2096"/>
        <w:gridCol w:w="1977"/>
      </w:tblGrid>
      <w:tr w:rsidR="009C11F6" w:rsidTr="00506B90">
        <w:trPr>
          <w:trHeight w:val="30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11F6" w:rsidRDefault="009C11F6" w:rsidP="00506B90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实验操作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11F6" w:rsidRDefault="009C11F6" w:rsidP="00506B90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实验现象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11F6" w:rsidRDefault="009C11F6" w:rsidP="00506B90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实验结论</w:t>
            </w:r>
          </w:p>
        </w:tc>
      </w:tr>
      <w:tr w:rsidR="009C11F6" w:rsidTr="00506B90">
        <w:trPr>
          <w:trHeight w:val="30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11F6" w:rsidRDefault="009C11F6" w:rsidP="00506B90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①往上述所得的滤液中加入足量的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NaOH</w:t>
            </w:r>
            <w:proofErr w:type="spellEnd"/>
            <w:r>
              <w:rPr>
                <w:rFonts w:ascii="宋体" w:hAnsi="宋体"/>
                <w:color w:val="000000"/>
              </w:rPr>
              <w:t>溶液，充分反应，静置，过滤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11F6" w:rsidRDefault="009C11F6" w:rsidP="00506B90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______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11F6" w:rsidRDefault="009C11F6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滤液中含有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MgCl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</w:tr>
      <w:tr w:rsidR="009C11F6" w:rsidTr="00506B90">
        <w:trPr>
          <w:trHeight w:val="30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11F6" w:rsidRDefault="009C11F6" w:rsidP="00506B90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②往上述①的滤液中滴加足量的______，充分反应，静置，过滤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11F6" w:rsidRDefault="009C11F6" w:rsidP="00506B90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______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11F6" w:rsidRDefault="009C11F6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滤液中含有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CaCl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</w:tr>
      <w:tr w:rsidR="009C11F6" w:rsidTr="00506B90">
        <w:trPr>
          <w:trHeight w:val="30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11F6" w:rsidRDefault="009C11F6" w:rsidP="00506B90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③往上述②的滤液中加入足量的______，充分反应，静置，过滤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11F6" w:rsidRDefault="009C11F6" w:rsidP="00506B90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有白色沉淀生成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11F6" w:rsidRDefault="009C11F6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滤液中含有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</w:p>
        </w:tc>
      </w:tr>
    </w:tbl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【实验反思】小宇同学认为实验③不够严谨，理由是______。老师告诉同学们，可在实验③所得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2715" cy="177165"/>
            <wp:effectExtent l="0" t="0" r="635" b="0"/>
            <wp:docPr id="707" name="图片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沉淀中加入足量的______（填“盐酸”或“稀硫酸”），观察到有气泡产生且有部分沉淀未溶解，则可验证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的存在。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【实验结论】小组同学在老师的帮助下将上述杂质除去，然后将除杂后的滤液置于蒸发皿进行蒸发结晶，当观察到______，就停止加热，利用余热蒸干。小李高兴的宣布：我们得到了纯净的氯化钠。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【实验拓展】小李欲通过计算检验氯化钠样品中是否含有氯化镁，取样品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>g</w:t>
      </w:r>
      <w:proofErr w:type="spellEnd"/>
      <w:r>
        <w:rPr>
          <w:rFonts w:ascii="宋体" w:hAnsi="宋体"/>
          <w:color w:val="000000"/>
        </w:rPr>
        <w:t>。充分溶解，滴加硝酸银溶液至不再产生沉淀为止。当产生沉淀的质量不等于______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宋体" w:hAnsi="宋体"/>
          <w:color w:val="000000"/>
        </w:rPr>
        <w:t>（用含</w:t>
      </w:r>
      <w:r>
        <w:rPr>
          <w:rFonts w:ascii="Times New Roman" w:eastAsia="Times New Roman" w:hAnsi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的代数式表示）时，则含有氯化镁。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四、计算题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27. </w:t>
      </w:r>
      <w:r>
        <w:rPr>
          <w:rFonts w:ascii="宋体" w:hAnsi="宋体"/>
          <w:color w:val="000000"/>
        </w:rPr>
        <w:t>某化学兴趣小组的同学为测定假黄金（铜锌合金）中锌的质量，取</w:t>
      </w:r>
      <w:r>
        <w:rPr>
          <w:rFonts w:ascii="Times New Roman" w:eastAsia="Times New Roman" w:hAnsi="Times New Roman" w:cs="Times New Roman"/>
          <w:color w:val="000000"/>
        </w:rPr>
        <w:t>20</w:t>
      </w:r>
      <w:r>
        <w:rPr>
          <w:rFonts w:ascii="宋体" w:hAnsi="宋体"/>
          <w:color w:val="000000"/>
        </w:rPr>
        <w:t>克假黄金置于烧杯中，取</w:t>
      </w:r>
      <w:r>
        <w:rPr>
          <w:rFonts w:ascii="Times New Roman" w:eastAsia="Times New Roman" w:hAnsi="Times New Roman" w:cs="Times New Roman"/>
          <w:color w:val="000000"/>
        </w:rPr>
        <w:t>120</w:t>
      </w:r>
      <w:r>
        <w:rPr>
          <w:rFonts w:ascii="宋体" w:hAnsi="宋体"/>
          <w:color w:val="000000"/>
        </w:rPr>
        <w:t>克稀盐酸，分</w:t>
      </w: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宋体" w:hAnsi="宋体"/>
          <w:color w:val="000000"/>
        </w:rPr>
        <w:t>次加入，充分反应，实验数据如下：</w:t>
      </w:r>
    </w:p>
    <w:tbl>
      <w:tblPr>
        <w:tblW w:w="7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550"/>
        <w:gridCol w:w="825"/>
        <w:gridCol w:w="735"/>
        <w:gridCol w:w="690"/>
        <w:gridCol w:w="825"/>
        <w:gridCol w:w="825"/>
        <w:gridCol w:w="825"/>
      </w:tblGrid>
      <w:tr w:rsidR="009C11F6" w:rsidTr="00506B90">
        <w:trPr>
          <w:trHeight w:val="270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11F6" w:rsidRDefault="009C11F6" w:rsidP="00506B90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实验次序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11F6" w:rsidRDefault="009C11F6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11F6" w:rsidRDefault="009C11F6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11F6" w:rsidRDefault="009C11F6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11F6" w:rsidRDefault="009C11F6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11F6" w:rsidRDefault="009C11F6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11F6" w:rsidRDefault="009C11F6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9C11F6" w:rsidTr="00506B90">
        <w:trPr>
          <w:trHeight w:val="270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11F6" w:rsidRDefault="009C11F6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加入稀盐酸的质量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/g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11F6" w:rsidRDefault="009C11F6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11F6" w:rsidRDefault="009C11F6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11F6" w:rsidRDefault="009C11F6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11F6" w:rsidRDefault="009C11F6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11F6" w:rsidRDefault="009C11F6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11F6" w:rsidRDefault="009C11F6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9C11F6" w:rsidTr="00506B90">
        <w:trPr>
          <w:trHeight w:val="270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11F6" w:rsidRDefault="009C11F6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剩余固体的质量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/g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11F6" w:rsidRDefault="009C11F6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position w:val="-22"/>
              </w:rPr>
              <w:drawing>
                <wp:inline distT="0" distB="0" distL="0" distR="0">
                  <wp:extent cx="29210" cy="88265"/>
                  <wp:effectExtent l="0" t="0" r="8890" b="6985"/>
                  <wp:docPr id="706" name="图片 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" cy="8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11F6" w:rsidRDefault="009C11F6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11F6" w:rsidRDefault="009C11F6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11F6" w:rsidRDefault="009C11F6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11F6" w:rsidRDefault="009C11F6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11F6" w:rsidRDefault="009C11F6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13.5</w:t>
            </w:r>
          </w:p>
        </w:tc>
      </w:tr>
    </w:tbl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请回答：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）表中</w:t>
      </w:r>
      <w:r>
        <w:rPr>
          <w:rFonts w:ascii="Times New Roman" w:eastAsia="Times New Roman" w:hAnsi="Times New Roman" w:cs="Times New Roman"/>
          <w:color w:val="000000"/>
        </w:rPr>
        <w:t>m=______</w:t>
      </w:r>
      <w:r>
        <w:rPr>
          <w:rFonts w:ascii="宋体" w:hAnsi="宋体"/>
          <w:color w:val="000000"/>
        </w:rPr>
        <w:t>。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）假黄金（铜锌合金）中锌的质量是</w:t>
      </w:r>
      <w:r>
        <w:rPr>
          <w:rFonts w:ascii="Times New Roman" w:eastAsia="Times New Roman" w:hAnsi="Times New Roman" w:cs="Times New Roman"/>
          <w:color w:val="000000"/>
        </w:rPr>
        <w:t>______g</w:t>
      </w:r>
      <w:r>
        <w:rPr>
          <w:rFonts w:ascii="宋体" w:hAnsi="宋体"/>
          <w:color w:val="000000"/>
        </w:rPr>
        <w:t>。</w:t>
      </w:r>
    </w:p>
    <w:p w:rsidR="009C11F6" w:rsidRDefault="009C11F6" w:rsidP="009C11F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）所用稀盐酸中溶质的质量分数是多少？（写出计算过程）</w:t>
      </w:r>
    </w:p>
    <w:p w:rsidR="009C11F6" w:rsidRPr="009C11F6" w:rsidRDefault="009C11F6" w:rsidP="0048349A">
      <w:pPr>
        <w:spacing w:line="360" w:lineRule="auto"/>
        <w:jc w:val="center"/>
        <w:textAlignment w:val="center"/>
        <w:rPr>
          <w:rFonts w:ascii="宋体" w:hAnsi="宋体"/>
          <w:b/>
          <w:color w:val="FF0000"/>
          <w:sz w:val="32"/>
        </w:rPr>
      </w:pPr>
    </w:p>
    <w:sectPr w:rsidR="009C11F6" w:rsidRPr="009C11F6" w:rsidSect="00C321EB">
      <w:headerReference w:type="default" r:id="rId30"/>
      <w:headerReference w:type="first" r:id="rId31"/>
      <w:pgSz w:w="11906" w:h="16838"/>
      <w:pgMar w:top="910" w:right="1080" w:bottom="1440" w:left="1080" w:header="152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4BE" w:rsidRDefault="00F134BE" w:rsidP="002F6109">
      <w:pPr>
        <w:rPr>
          <w:rFonts w:hint="eastAsia"/>
        </w:rPr>
      </w:pPr>
      <w:r>
        <w:separator/>
      </w:r>
    </w:p>
  </w:endnote>
  <w:endnote w:type="continuationSeparator" w:id="0">
    <w:p w:rsidR="00F134BE" w:rsidRDefault="00F134BE" w:rsidP="002F61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 New Romans">
    <w:altName w:val="Times New Roman"/>
    <w:charset w:val="00"/>
    <w:family w:val="auto"/>
    <w:pitch w:val="default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4BE" w:rsidRDefault="00F134BE" w:rsidP="002F6109">
      <w:pPr>
        <w:rPr>
          <w:rFonts w:hint="eastAsia"/>
        </w:rPr>
      </w:pPr>
      <w:r>
        <w:separator/>
      </w:r>
    </w:p>
  </w:footnote>
  <w:footnote w:type="continuationSeparator" w:id="0">
    <w:p w:rsidR="00F134BE" w:rsidRDefault="00F134BE" w:rsidP="002F610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D5" w:rsidRDefault="00F134BE" w:rsidP="00B7095D">
    <w:pPr>
      <w:pStyle w:val="a3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C56" w:rsidRDefault="00B7095D">
    <w:pPr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98AB85A" wp14:editId="19CF228C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73A"/>
    <w:multiLevelType w:val="hybridMultilevel"/>
    <w:tmpl w:val="8312AF28"/>
    <w:lvl w:ilvl="0" w:tplc="FFFFFFFF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4"/>
    <w:rsid w:val="00014EAC"/>
    <w:rsid w:val="00091809"/>
    <w:rsid w:val="000B2138"/>
    <w:rsid w:val="000D6B74"/>
    <w:rsid w:val="000D6DE2"/>
    <w:rsid w:val="001A266E"/>
    <w:rsid w:val="001D16EF"/>
    <w:rsid w:val="00243091"/>
    <w:rsid w:val="002F6109"/>
    <w:rsid w:val="00316822"/>
    <w:rsid w:val="003330B0"/>
    <w:rsid w:val="00365267"/>
    <w:rsid w:val="0037508F"/>
    <w:rsid w:val="003D2416"/>
    <w:rsid w:val="0048349A"/>
    <w:rsid w:val="00526154"/>
    <w:rsid w:val="005929CA"/>
    <w:rsid w:val="005A4E58"/>
    <w:rsid w:val="005C3ECA"/>
    <w:rsid w:val="005D569C"/>
    <w:rsid w:val="005E49AF"/>
    <w:rsid w:val="00647FEF"/>
    <w:rsid w:val="0067177F"/>
    <w:rsid w:val="00684C93"/>
    <w:rsid w:val="007A36F9"/>
    <w:rsid w:val="007D3D43"/>
    <w:rsid w:val="00822244"/>
    <w:rsid w:val="008A01B2"/>
    <w:rsid w:val="008A73BE"/>
    <w:rsid w:val="009B75F8"/>
    <w:rsid w:val="009C11F6"/>
    <w:rsid w:val="009E16D7"/>
    <w:rsid w:val="00AA138A"/>
    <w:rsid w:val="00AB4C56"/>
    <w:rsid w:val="00B7095D"/>
    <w:rsid w:val="00B84B55"/>
    <w:rsid w:val="00C1526D"/>
    <w:rsid w:val="00C47E10"/>
    <w:rsid w:val="00C60C90"/>
    <w:rsid w:val="00D37148"/>
    <w:rsid w:val="00D57FF4"/>
    <w:rsid w:val="00E0305B"/>
    <w:rsid w:val="00E5585A"/>
    <w:rsid w:val="00E57577"/>
    <w:rsid w:val="00ED0A08"/>
    <w:rsid w:val="00F10350"/>
    <w:rsid w:val="00F134BE"/>
    <w:rsid w:val="00F27C71"/>
    <w:rsid w:val="00F535C0"/>
    <w:rsid w:val="00F905FE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oleObject" Target="embeddings/oleObject3.bin"/><Relationship Id="rId26" Type="http://schemas.openxmlformats.org/officeDocument/2006/relationships/image" Target="media/image14.png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oleObject" Target="embeddings/oleObject5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2.wmf"/><Relationship Id="rId28" Type="http://schemas.openxmlformats.org/officeDocument/2006/relationships/image" Target="media/image16.png"/><Relationship Id="rId10" Type="http://schemas.openxmlformats.org/officeDocument/2006/relationships/image" Target="media/image3.wmf"/><Relationship Id="rId19" Type="http://schemas.openxmlformats.org/officeDocument/2006/relationships/image" Target="media/image9.wmf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image" Target="media/image11.png"/><Relationship Id="rId27" Type="http://schemas.openxmlformats.org/officeDocument/2006/relationships/image" Target="media/image15.png"/><Relationship Id="rId3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724</Words>
  <Characters>4129</Characters>
  <Application>Microsoft Office Word</Application>
  <DocSecurity>0</DocSecurity>
  <Lines>34</Lines>
  <Paragraphs>9</Paragraphs>
  <ScaleCrop>false</ScaleCrop>
  <Company>China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2021-07-12T07:18:00Z</dcterms:created>
  <dcterms:modified xsi:type="dcterms:W3CDTF">2021-07-12T07:18:00Z</dcterms:modified>
</cp:coreProperties>
</file>