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0E" w:rsidRPr="00CF4D0E" w:rsidRDefault="00CF4D0E" w:rsidP="00CF4D0E">
      <w:pPr>
        <w:spacing w:line="360" w:lineRule="auto"/>
        <w:jc w:val="center"/>
        <w:rPr>
          <w:color w:val="FF0000"/>
        </w:rPr>
      </w:pPr>
      <w:r w:rsidRPr="00CF4D0E">
        <w:rPr>
          <w:rFonts w:ascii="Times New Roman" w:eastAsia="新宋体" w:hAnsi="Times New Roman" w:hint="eastAsia"/>
          <w:b/>
          <w:color w:val="FF0000"/>
          <w:sz w:val="30"/>
          <w:szCs w:val="30"/>
        </w:rPr>
        <w:t>2021</w:t>
      </w:r>
      <w:r w:rsidRPr="00CF4D0E">
        <w:rPr>
          <w:rFonts w:ascii="Times New Roman" w:eastAsia="新宋体" w:hAnsi="Times New Roman" w:hint="eastAsia"/>
          <w:b/>
          <w:color w:val="FF0000"/>
          <w:sz w:val="30"/>
          <w:szCs w:val="30"/>
        </w:rPr>
        <w:t>年</w:t>
      </w:r>
      <w:bookmarkStart w:id="0" w:name="_GoBack"/>
      <w:r w:rsidRPr="00CF4D0E">
        <w:rPr>
          <w:rFonts w:ascii="Times New Roman" w:eastAsia="新宋体" w:hAnsi="Times New Roman" w:hint="eastAsia"/>
          <w:b/>
          <w:color w:val="FF0000"/>
          <w:sz w:val="30"/>
          <w:szCs w:val="30"/>
        </w:rPr>
        <w:t>广西北海市</w:t>
      </w:r>
      <w:bookmarkEnd w:id="0"/>
      <w:r w:rsidRPr="00CF4D0E">
        <w:rPr>
          <w:rFonts w:ascii="Times New Roman" w:eastAsia="新宋体" w:hAnsi="Times New Roman" w:hint="eastAsia"/>
          <w:b/>
          <w:color w:val="FF0000"/>
          <w:sz w:val="30"/>
          <w:szCs w:val="30"/>
        </w:rPr>
        <w:t>中考化学试卷</w:t>
      </w:r>
    </w:p>
    <w:p w:rsidR="00CF4D0E" w:rsidRPr="00CF4D0E" w:rsidRDefault="00CF4D0E" w:rsidP="00CF4D0E">
      <w:pPr>
        <w:spacing w:line="360" w:lineRule="auto"/>
        <w:rPr>
          <w:color w:val="000000" w:themeColor="text1"/>
        </w:rPr>
      </w:pPr>
      <w:r w:rsidRPr="00CF4D0E">
        <w:rPr>
          <w:rFonts w:ascii="Times New Roman" w:eastAsia="新宋体" w:hAnsi="Times New Roman" w:hint="eastAsia"/>
          <w:b/>
          <w:color w:val="000000" w:themeColor="text1"/>
          <w:szCs w:val="21"/>
        </w:rPr>
        <w:t>一、选择题（本大题共</w:t>
      </w:r>
      <w:r w:rsidRPr="00CF4D0E">
        <w:rPr>
          <w:rFonts w:ascii="Times New Roman" w:eastAsia="新宋体" w:hAnsi="Times New Roman" w:hint="eastAsia"/>
          <w:b/>
          <w:color w:val="000000" w:themeColor="text1"/>
          <w:szCs w:val="21"/>
        </w:rPr>
        <w:t>20</w:t>
      </w:r>
      <w:r w:rsidRPr="00CF4D0E">
        <w:rPr>
          <w:rFonts w:ascii="Times New Roman" w:eastAsia="新宋体" w:hAnsi="Times New Roman" w:hint="eastAsia"/>
          <w:b/>
          <w:color w:val="000000" w:themeColor="text1"/>
          <w:szCs w:val="21"/>
        </w:rPr>
        <w:t>小题，每小题</w:t>
      </w:r>
      <w:r w:rsidRPr="00CF4D0E">
        <w:rPr>
          <w:rFonts w:ascii="Times New Roman" w:eastAsia="新宋体" w:hAnsi="Times New Roman" w:hint="eastAsia"/>
          <w:b/>
          <w:color w:val="000000" w:themeColor="text1"/>
          <w:szCs w:val="21"/>
        </w:rPr>
        <w:t>2</w:t>
      </w:r>
      <w:r w:rsidRPr="00CF4D0E">
        <w:rPr>
          <w:rFonts w:ascii="Times New Roman" w:eastAsia="新宋体" w:hAnsi="Times New Roman" w:hint="eastAsia"/>
          <w:b/>
          <w:color w:val="000000" w:themeColor="text1"/>
          <w:szCs w:val="21"/>
        </w:rPr>
        <w:t>分，共</w:t>
      </w:r>
      <w:r w:rsidRPr="00CF4D0E">
        <w:rPr>
          <w:rFonts w:ascii="Times New Roman" w:eastAsia="新宋体" w:hAnsi="Times New Roman" w:hint="eastAsia"/>
          <w:b/>
          <w:color w:val="000000" w:themeColor="text1"/>
          <w:szCs w:val="21"/>
        </w:rPr>
        <w:t>40</w:t>
      </w:r>
      <w:r w:rsidRPr="00CF4D0E">
        <w:rPr>
          <w:rFonts w:ascii="Times New Roman" w:eastAsia="新宋体" w:hAnsi="Times New Roman" w:hint="eastAsia"/>
          <w:b/>
          <w:color w:val="000000" w:themeColor="text1"/>
          <w:szCs w:val="21"/>
        </w:rPr>
        <w:t>分。每小题有四个选项，其中只有一个选项符合题意，请用</w:t>
      </w:r>
      <w:r w:rsidRPr="00CF4D0E">
        <w:rPr>
          <w:rFonts w:ascii="Times New Roman" w:eastAsia="新宋体" w:hAnsi="Times New Roman" w:hint="eastAsia"/>
          <w:b/>
          <w:color w:val="000000" w:themeColor="text1"/>
          <w:szCs w:val="21"/>
        </w:rPr>
        <w:t>2B</w:t>
      </w:r>
      <w:r w:rsidRPr="00CF4D0E">
        <w:rPr>
          <w:rFonts w:ascii="Times New Roman" w:eastAsia="新宋体" w:hAnsi="Times New Roman" w:hint="eastAsia"/>
          <w:b/>
          <w:color w:val="000000" w:themeColor="text1"/>
          <w:szCs w:val="21"/>
        </w:rPr>
        <w:t>铅笔在答题卡上将选定的选项标号涂黑）</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分）下列铁的性质中，属于化学性质的是（　　）</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．银白色</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．导热性</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．延展性</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．易锈蚀</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分）下列物质，由原子直接构成的是（　　）</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．水</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．铜</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．氢气</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．氯化钠</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w:t>
      </w:r>
      <w:r w:rsidRPr="00CF4D0E">
        <w:rPr>
          <w:rFonts w:ascii="Times New Roman" w:eastAsia="新宋体" w:hAnsi="Times New Roman" w:hint="eastAsia"/>
          <w:color w:val="000000" w:themeColor="text1"/>
          <w:szCs w:val="21"/>
        </w:rPr>
        <w:t>2020</w:t>
      </w:r>
      <w:r w:rsidRPr="00CF4D0E">
        <w:rPr>
          <w:rFonts w:ascii="Times New Roman" w:eastAsia="新宋体" w:hAnsi="Times New Roman" w:hint="eastAsia"/>
          <w:color w:val="000000" w:themeColor="text1"/>
          <w:szCs w:val="21"/>
        </w:rPr>
        <w:t>年华为公司推出全球首款采用塑料制作柔性屏幕的</w:t>
      </w:r>
      <w:r w:rsidRPr="00CF4D0E">
        <w:rPr>
          <w:rFonts w:ascii="Times New Roman" w:eastAsia="新宋体" w:hAnsi="Times New Roman" w:hint="eastAsia"/>
          <w:color w:val="000000" w:themeColor="text1"/>
          <w:szCs w:val="21"/>
        </w:rPr>
        <w:t>5G</w:t>
      </w:r>
      <w:r w:rsidRPr="00CF4D0E">
        <w:rPr>
          <w:rFonts w:ascii="Times New Roman" w:eastAsia="新宋体" w:hAnsi="Times New Roman" w:hint="eastAsia"/>
          <w:color w:val="000000" w:themeColor="text1"/>
          <w:szCs w:val="21"/>
        </w:rPr>
        <w:t>折叠手机，塑料属于（　　）</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．天然材料</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．金属材料</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．合成材料</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．复合材料</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分）把少量下列物质分别放入水中，充分搅拌，可以得到溶液的是（　　）</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．食盐</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．面粉</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．泥沙</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．花生油</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分）下列有关实验基本操作，正确的是（　　）</w:t>
      </w:r>
    </w:p>
    <w:p w:rsidR="00CF4D0E" w:rsidRPr="00CF4D0E" w:rsidRDefault="00CF4D0E" w:rsidP="00CF4D0E">
      <w:pPr>
        <w:tabs>
          <w:tab w:val="left" w:pos="4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noProof/>
          <w:color w:val="000000" w:themeColor="text1"/>
          <w:szCs w:val="21"/>
        </w:rPr>
        <w:drawing>
          <wp:inline distT="0" distB="0" distL="0" distR="0" wp14:anchorId="2A43FDC6" wp14:editId="0D6B5C0A">
            <wp:extent cx="419100" cy="1079500"/>
            <wp:effectExtent l="0" t="0" r="0" b="6350"/>
            <wp:docPr id="77" name="图片 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10795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滴加液体</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noProof/>
          <w:color w:val="000000" w:themeColor="text1"/>
          <w:szCs w:val="21"/>
        </w:rPr>
        <w:drawing>
          <wp:inline distT="0" distB="0" distL="0" distR="0" wp14:anchorId="1B6642DF" wp14:editId="3D202FCA">
            <wp:extent cx="1174750" cy="908050"/>
            <wp:effectExtent l="0" t="0" r="6350" b="6350"/>
            <wp:docPr id="76" name="图片 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0" cy="90805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倾倒液体</w:t>
      </w:r>
      <w:r w:rsidRPr="00CF4D0E">
        <w:rPr>
          <w:color w:val="000000" w:themeColor="text1"/>
        </w:rPr>
        <w:tab/>
      </w:r>
    </w:p>
    <w:p w:rsidR="00CF4D0E" w:rsidRPr="00CF4D0E" w:rsidRDefault="00CF4D0E" w:rsidP="00CF4D0E">
      <w:pPr>
        <w:tabs>
          <w:tab w:val="left" w:pos="4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noProof/>
          <w:color w:val="000000" w:themeColor="text1"/>
          <w:szCs w:val="21"/>
        </w:rPr>
        <w:drawing>
          <wp:inline distT="0" distB="0" distL="0" distR="0" wp14:anchorId="13016C7E" wp14:editId="38ABD5BF">
            <wp:extent cx="914400" cy="723900"/>
            <wp:effectExtent l="0" t="0" r="0" b="0"/>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7239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取固体药品</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noProof/>
          <w:color w:val="000000" w:themeColor="text1"/>
          <w:szCs w:val="21"/>
        </w:rPr>
        <w:drawing>
          <wp:inline distT="0" distB="0" distL="0" distR="0" wp14:anchorId="5DBB80C3" wp14:editId="7D479F1D">
            <wp:extent cx="628650" cy="812800"/>
            <wp:effectExtent l="0" t="0" r="0" b="6350"/>
            <wp:docPr id="74" name="图片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8128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量取液体</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6</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分）下列有关空气成分的说法，错误的是（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．氮气常用作保护气</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．氧气约占空气体积的</w:t>
      </w:r>
      <w:r w:rsidRPr="00CF4D0E">
        <w:rPr>
          <w:rFonts w:ascii="Times New Roman" w:eastAsia="新宋体" w:hAnsi="Times New Roman" w:hint="eastAsia"/>
          <w:color w:val="000000" w:themeColor="text1"/>
          <w:szCs w:val="21"/>
        </w:rPr>
        <w:t>21%</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．洁净的空气是纯净物</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．空气的主要成分是氮气和氧气</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7</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分）下列物质的俗称与化学式，不对应的是（　　）</w:t>
      </w:r>
    </w:p>
    <w:p w:rsidR="00CF4D0E" w:rsidRPr="00CF4D0E" w:rsidRDefault="00CF4D0E" w:rsidP="00CF4D0E">
      <w:pPr>
        <w:tabs>
          <w:tab w:val="left" w:pos="4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．水银——</w:t>
      </w:r>
      <w:r w:rsidRPr="00CF4D0E">
        <w:rPr>
          <w:rFonts w:ascii="Times New Roman" w:eastAsia="新宋体" w:hAnsi="Times New Roman" w:hint="eastAsia"/>
          <w:color w:val="000000" w:themeColor="text1"/>
          <w:szCs w:val="21"/>
        </w:rPr>
        <w:t>Hg</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．酒精——</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5</w:t>
      </w:r>
      <w:r w:rsidRPr="00CF4D0E">
        <w:rPr>
          <w:rFonts w:ascii="Times New Roman" w:eastAsia="新宋体" w:hAnsi="Times New Roman" w:hint="eastAsia"/>
          <w:color w:val="000000" w:themeColor="text1"/>
          <w:szCs w:val="21"/>
        </w:rPr>
        <w:t>OH</w:t>
      </w:r>
      <w:r w:rsidRPr="00CF4D0E">
        <w:rPr>
          <w:color w:val="000000" w:themeColor="text1"/>
        </w:rPr>
        <w:tab/>
      </w:r>
    </w:p>
    <w:p w:rsidR="00CF4D0E" w:rsidRPr="00CF4D0E" w:rsidRDefault="00CF4D0E" w:rsidP="00CF4D0E">
      <w:pPr>
        <w:tabs>
          <w:tab w:val="left" w:pos="4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．生石灰——</w:t>
      </w:r>
      <w:r w:rsidRPr="00CF4D0E">
        <w:rPr>
          <w:rFonts w:ascii="Times New Roman" w:eastAsia="新宋体" w:hAnsi="Times New Roman" w:hint="eastAsia"/>
          <w:color w:val="000000" w:themeColor="text1"/>
          <w:szCs w:val="21"/>
        </w:rPr>
        <w:t>CaO</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．熟石灰——</w:t>
      </w:r>
      <w:r w:rsidRPr="00CF4D0E">
        <w:rPr>
          <w:rFonts w:ascii="Times New Roman" w:eastAsia="新宋体" w:hAnsi="Times New Roman" w:hint="eastAsia"/>
          <w:color w:val="000000" w:themeColor="text1"/>
          <w:szCs w:val="21"/>
        </w:rPr>
        <w:t>CaCO</w:t>
      </w:r>
      <w:r w:rsidRPr="00CF4D0E">
        <w:rPr>
          <w:rFonts w:ascii="Times New Roman" w:eastAsia="新宋体" w:hAnsi="Times New Roman" w:hint="eastAsia"/>
          <w:color w:val="000000" w:themeColor="text1"/>
          <w:sz w:val="24"/>
          <w:vertAlign w:val="subscript"/>
        </w:rPr>
        <w:t>3</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分）下列有关化学用语的叙述，正确的是（　　）</w:t>
      </w:r>
    </w:p>
    <w:p w:rsidR="00CF4D0E" w:rsidRPr="00CF4D0E" w:rsidRDefault="00CF4D0E" w:rsidP="00CF4D0E">
      <w:pPr>
        <w:tabs>
          <w:tab w:val="left" w:pos="4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Ne</w:t>
      </w:r>
      <w:r w:rsidRPr="00CF4D0E">
        <w:rPr>
          <w:rFonts w:ascii="Times New Roman" w:eastAsia="新宋体" w:hAnsi="Times New Roman" w:hint="eastAsia"/>
          <w:color w:val="000000" w:themeColor="text1"/>
          <w:szCs w:val="21"/>
        </w:rPr>
        <w:t>：表示氖气</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 w:val="24"/>
          <w:vertAlign w:val="subscript"/>
        </w:rPr>
        <w:t>60</w:t>
      </w:r>
      <w:r w:rsidRPr="00CF4D0E">
        <w:rPr>
          <w:rFonts w:ascii="Times New Roman" w:eastAsia="新宋体" w:hAnsi="Times New Roman" w:hint="eastAsia"/>
          <w:color w:val="000000" w:themeColor="text1"/>
          <w:szCs w:val="21"/>
        </w:rPr>
        <w:t>：表示</w:t>
      </w:r>
      <w:r w:rsidRPr="00CF4D0E">
        <w:rPr>
          <w:rFonts w:ascii="Times New Roman" w:eastAsia="新宋体" w:hAnsi="Times New Roman" w:hint="eastAsia"/>
          <w:color w:val="000000" w:themeColor="text1"/>
          <w:szCs w:val="21"/>
        </w:rPr>
        <w:t>60</w:t>
      </w:r>
      <w:r w:rsidRPr="00CF4D0E">
        <w:rPr>
          <w:rFonts w:ascii="Times New Roman" w:eastAsia="新宋体" w:hAnsi="Times New Roman" w:hint="eastAsia"/>
          <w:color w:val="000000" w:themeColor="text1"/>
          <w:szCs w:val="21"/>
        </w:rPr>
        <w:t>个碳原子</w:t>
      </w:r>
      <w:r w:rsidRPr="00CF4D0E">
        <w:rPr>
          <w:color w:val="000000" w:themeColor="text1"/>
        </w:rPr>
        <w:tab/>
      </w:r>
    </w:p>
    <w:p w:rsidR="00CF4D0E" w:rsidRPr="00CF4D0E" w:rsidRDefault="00CF4D0E" w:rsidP="00CF4D0E">
      <w:pPr>
        <w:tabs>
          <w:tab w:val="left" w:pos="4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2N</w:t>
      </w:r>
      <w:r w:rsidRPr="00CF4D0E">
        <w:rPr>
          <w:rFonts w:ascii="Times New Roman" w:eastAsia="新宋体" w:hAnsi="Times New Roman" w:hint="eastAsia"/>
          <w:color w:val="000000" w:themeColor="text1"/>
          <w:szCs w:val="21"/>
        </w:rPr>
        <w:t>：表示</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个氮分子</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Fe</w:t>
      </w:r>
      <w:r w:rsidRPr="00CF4D0E">
        <w:rPr>
          <w:rFonts w:ascii="Times New Roman" w:eastAsia="新宋体" w:hAnsi="Times New Roman" w:hint="eastAsia"/>
          <w:color w:val="000000" w:themeColor="text1"/>
          <w:sz w:val="24"/>
          <w:vertAlign w:val="superscript"/>
        </w:rPr>
        <w:t>3+</w:t>
      </w:r>
      <w:r w:rsidRPr="00CF4D0E">
        <w:rPr>
          <w:rFonts w:ascii="Times New Roman" w:eastAsia="新宋体" w:hAnsi="Times New Roman" w:hint="eastAsia"/>
          <w:color w:val="000000" w:themeColor="text1"/>
          <w:szCs w:val="21"/>
        </w:rPr>
        <w:t>：表示</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个铁离子</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lastRenderedPageBreak/>
        <w:t>9</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分）中学生应有一定的安全常识。下列意外事故的处理方法错误的是（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．遇到室内起火，迅速打开门窗通风</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．图书馆内图书起火，可用二氧化碳灭火器灭火</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．发现火势较大或有蔓延趋势的火灾，立即拨打</w:t>
      </w:r>
      <w:r w:rsidRPr="00CF4D0E">
        <w:rPr>
          <w:rFonts w:ascii="Times New Roman" w:eastAsia="新宋体" w:hAnsi="Times New Roman" w:hint="eastAsia"/>
          <w:color w:val="000000" w:themeColor="text1"/>
          <w:szCs w:val="21"/>
        </w:rPr>
        <w:t>119</w:t>
      </w:r>
      <w:r w:rsidRPr="00CF4D0E">
        <w:rPr>
          <w:rFonts w:ascii="Times New Roman" w:eastAsia="新宋体" w:hAnsi="Times New Roman" w:hint="eastAsia"/>
          <w:color w:val="000000" w:themeColor="text1"/>
          <w:szCs w:val="21"/>
        </w:rPr>
        <w:t>火警电话</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．遭遇火灾险情时，用湿毛巾捂住口鼻等方式跑离着火区域</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10</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分）钛和钛合金是制造飞机的重要材料，钛酸亚铁（</w:t>
      </w:r>
      <w:r w:rsidRPr="00CF4D0E">
        <w:rPr>
          <w:rFonts w:ascii="Times New Roman" w:eastAsia="新宋体" w:hAnsi="Times New Roman" w:hint="eastAsia"/>
          <w:color w:val="000000" w:themeColor="text1"/>
          <w:szCs w:val="21"/>
        </w:rPr>
        <w:t>FeTiO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）中钛元素的化合价为（　　）</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分）下列有关碳和碳的氧化物的说法，正确的是（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．焦炭能用于冶金工业，是因为其具有氧化性</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．在一定条件下，一氧化碳与二氧化碳可以相互转化</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．碳具有可燃性，木炭在空气中燃烧只生成二氧化碳</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．高温条件下，一氧化碳与氧化铁发生的反应属于置换反应</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分）传统中药“金银花”的有效成分中含有一种名为绿原酸（</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 w:val="24"/>
          <w:vertAlign w:val="subscript"/>
        </w:rPr>
        <w:t>16</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18</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9</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rPr>
        <w:t>的物质，下列说法正确的是（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．绿原酸由三种元素组成</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．绿原酸的相对分子质量为</w:t>
      </w:r>
      <w:r w:rsidRPr="00CF4D0E">
        <w:rPr>
          <w:rFonts w:ascii="Times New Roman" w:eastAsia="新宋体" w:hAnsi="Times New Roman" w:hint="eastAsia"/>
          <w:color w:val="000000" w:themeColor="text1"/>
          <w:szCs w:val="21"/>
        </w:rPr>
        <w:t>354g</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．绿原酸中氢元素的质量分数最大</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．绿原酸由</w:t>
      </w:r>
      <w:r w:rsidRPr="00CF4D0E">
        <w:rPr>
          <w:rFonts w:ascii="Times New Roman" w:eastAsia="新宋体" w:hAnsi="Times New Roman" w:hint="eastAsia"/>
          <w:color w:val="000000" w:themeColor="text1"/>
          <w:szCs w:val="21"/>
        </w:rPr>
        <w:t>16</w:t>
      </w:r>
      <w:r w:rsidRPr="00CF4D0E">
        <w:rPr>
          <w:rFonts w:ascii="Times New Roman" w:eastAsia="新宋体" w:hAnsi="Times New Roman" w:hint="eastAsia"/>
          <w:color w:val="000000" w:themeColor="text1"/>
          <w:szCs w:val="21"/>
        </w:rPr>
        <w:t>个碳原子、</w:t>
      </w:r>
      <w:r w:rsidRPr="00CF4D0E">
        <w:rPr>
          <w:rFonts w:ascii="Times New Roman" w:eastAsia="新宋体" w:hAnsi="Times New Roman" w:hint="eastAsia"/>
          <w:color w:val="000000" w:themeColor="text1"/>
          <w:szCs w:val="21"/>
        </w:rPr>
        <w:t>18</w:t>
      </w:r>
      <w:r w:rsidRPr="00CF4D0E">
        <w:rPr>
          <w:rFonts w:ascii="Times New Roman" w:eastAsia="新宋体" w:hAnsi="Times New Roman" w:hint="eastAsia"/>
          <w:color w:val="000000" w:themeColor="text1"/>
          <w:szCs w:val="21"/>
        </w:rPr>
        <w:t>个氢原子和</w:t>
      </w:r>
      <w:r w:rsidRPr="00CF4D0E">
        <w:rPr>
          <w:rFonts w:ascii="Times New Roman" w:eastAsia="新宋体" w:hAnsi="Times New Roman" w:hint="eastAsia"/>
          <w:color w:val="000000" w:themeColor="text1"/>
          <w:szCs w:val="21"/>
        </w:rPr>
        <w:t>9</w:t>
      </w:r>
      <w:r w:rsidRPr="00CF4D0E">
        <w:rPr>
          <w:rFonts w:ascii="Times New Roman" w:eastAsia="新宋体" w:hAnsi="Times New Roman" w:hint="eastAsia"/>
          <w:color w:val="000000" w:themeColor="text1"/>
          <w:szCs w:val="21"/>
        </w:rPr>
        <w:t>个氧原子构成</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分）下列说法错误的是（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pH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5.6</w:t>
      </w:r>
      <w:r w:rsidRPr="00CF4D0E">
        <w:rPr>
          <w:rFonts w:ascii="Times New Roman" w:eastAsia="新宋体" w:hAnsi="Times New Roman" w:hint="eastAsia"/>
          <w:color w:val="000000" w:themeColor="text1"/>
          <w:szCs w:val="21"/>
        </w:rPr>
        <w:t>的降雨称为酸雨</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．工业上，常用过滤法、沉淀法和中和法等方法处理污水</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．钾肥可以促进农作物生长，增强农作物的抗寒、抗旱能力</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．推广使用新能源汽车，可以部分解决化石能源面临耗尽的问题</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分）下列化学方程式与客观事实相符，且书写完全正确的是（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．用过氧化氢溶液制氧气：</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Arial" w:hAnsi="Arial" w:cs="Arial"/>
          <w:noProof/>
          <w:color w:val="000000" w:themeColor="text1"/>
          <w:kern w:val="0"/>
          <w:szCs w:val="21"/>
          <w:vertAlign w:val="subscript"/>
        </w:rPr>
        <w:drawing>
          <wp:inline distT="0" distB="0" distL="0" distR="0" wp14:anchorId="07AB54FC" wp14:editId="52E7F135">
            <wp:extent cx="450850" cy="247650"/>
            <wp:effectExtent l="0" t="0" r="6350" b="0"/>
            <wp:docPr id="73" name="图片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850" cy="24765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．铁丝在氧气中燃烧：</w:t>
      </w:r>
      <w:r w:rsidRPr="00CF4D0E">
        <w:rPr>
          <w:rFonts w:ascii="Times New Roman" w:eastAsia="新宋体" w:hAnsi="Times New Roman" w:hint="eastAsia"/>
          <w:color w:val="000000" w:themeColor="text1"/>
          <w:szCs w:val="21"/>
        </w:rPr>
        <w:t>4Fe+3O</w:t>
      </w:r>
      <w:r w:rsidRPr="00CF4D0E">
        <w:rPr>
          <w:rFonts w:ascii="Times New Roman" w:eastAsia="新宋体" w:hAnsi="Times New Roman" w:hint="eastAsia"/>
          <w:color w:val="000000" w:themeColor="text1"/>
          <w:sz w:val="24"/>
          <w:vertAlign w:val="subscript"/>
        </w:rPr>
        <w:t>2</w:t>
      </w:r>
      <w:r w:rsidRPr="00CF4D0E">
        <w:rPr>
          <w:noProof/>
          <w:color w:val="000000" w:themeColor="text1"/>
        </w:rPr>
        <w:drawing>
          <wp:inline distT="0" distB="0" distL="0" distR="0" wp14:anchorId="6D5B50A9" wp14:editId="63325715">
            <wp:extent cx="304800" cy="190500"/>
            <wp:effectExtent l="0" t="0" r="0" b="0"/>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2Fe</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3</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．用稀硫酸除铁锈：</w:t>
      </w:r>
      <w:r w:rsidRPr="00CF4D0E">
        <w:rPr>
          <w:rFonts w:ascii="Times New Roman" w:eastAsia="新宋体" w:hAnsi="Times New Roman" w:hint="eastAsia"/>
          <w:color w:val="000000" w:themeColor="text1"/>
          <w:szCs w:val="21"/>
        </w:rPr>
        <w:t>Fe</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FeSO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．用澄清石灰水检验二氧化碳：</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+Ca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OH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CaCO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15</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分）下列有关硫酸的认识或做法，正确的是（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．组成：硫酸溶液中</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和</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的数目相同</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lastRenderedPageBreak/>
        <w:t>B</w:t>
      </w:r>
      <w:r w:rsidRPr="00CF4D0E">
        <w:rPr>
          <w:rFonts w:ascii="Times New Roman" w:eastAsia="新宋体" w:hAnsi="Times New Roman" w:hint="eastAsia"/>
          <w:color w:val="000000" w:themeColor="text1"/>
          <w:szCs w:val="21"/>
        </w:rPr>
        <w:t>．性质：能与</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等非金属氧化物反应</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．用途：用于生产化肥、农药、火药、染料等</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．生产：含硫酸的工业废水，用</w:t>
      </w:r>
      <w:r w:rsidRPr="00CF4D0E">
        <w:rPr>
          <w:rFonts w:ascii="Times New Roman" w:eastAsia="新宋体" w:hAnsi="Times New Roman" w:hint="eastAsia"/>
          <w:color w:val="000000" w:themeColor="text1"/>
          <w:szCs w:val="21"/>
        </w:rPr>
        <w:t>CaCl</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处理后直接排放</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16</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分）有</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三种金属，如果把</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和</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分别放入硫酸中，</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溶解并产生气泡，</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不反应；如果把</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和</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分别放入硝酸银溶液中，在</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表面有银白色物质析出，而</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没有变化。根据以上实验事实，判断这三种金属的活动性由强到弱的顺序为（　　）</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X</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17</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分）下列各组离子在指定的溶液中，能大量共存的一组是（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．无色溶液中：</w:t>
      </w:r>
      <w:r w:rsidRPr="00CF4D0E">
        <w:rPr>
          <w:rFonts w:ascii="Times New Roman" w:eastAsia="新宋体" w:hAnsi="Times New Roman" w:hint="eastAsia"/>
          <w:color w:val="000000" w:themeColor="text1"/>
          <w:szCs w:val="21"/>
        </w:rPr>
        <w:t>K</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MnO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．酸性溶液中：</w:t>
      </w:r>
      <w:r w:rsidRPr="00CF4D0E">
        <w:rPr>
          <w:rFonts w:ascii="Times New Roman" w:eastAsia="新宋体" w:hAnsi="Times New Roman" w:hint="eastAsia"/>
          <w:color w:val="000000" w:themeColor="text1"/>
          <w:szCs w:val="21"/>
        </w:rPr>
        <w:t>Mg</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Cl</w:t>
      </w:r>
      <w:r w:rsidRPr="00CF4D0E">
        <w:rPr>
          <w:rFonts w:ascii="Times New Roman" w:eastAsia="新宋体" w:hAnsi="Times New Roman" w:hint="eastAsia"/>
          <w:color w:val="000000" w:themeColor="text1"/>
          <w:sz w:val="24"/>
          <w:vertAlign w:val="superscript"/>
        </w:rPr>
        <w:t>﹣</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pH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11</w:t>
      </w:r>
      <w:r w:rsidRPr="00CF4D0E">
        <w:rPr>
          <w:rFonts w:ascii="Times New Roman" w:eastAsia="新宋体" w:hAnsi="Times New Roman" w:hint="eastAsia"/>
          <w:color w:val="000000" w:themeColor="text1"/>
          <w:szCs w:val="21"/>
        </w:rPr>
        <w:t>的溶液中：</w:t>
      </w:r>
      <w:r w:rsidRPr="00CF4D0E">
        <w:rPr>
          <w:rFonts w:ascii="Times New Roman" w:eastAsia="新宋体" w:hAnsi="Times New Roman" w:hint="eastAsia"/>
          <w:color w:val="000000" w:themeColor="text1"/>
          <w:szCs w:val="21"/>
        </w:rPr>
        <w:t>Zn</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Ba</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Cl</w:t>
      </w:r>
      <w:r w:rsidRPr="00CF4D0E">
        <w:rPr>
          <w:rFonts w:ascii="Times New Roman" w:eastAsia="新宋体" w:hAnsi="Times New Roman" w:hint="eastAsia"/>
          <w:color w:val="000000" w:themeColor="text1"/>
          <w:sz w:val="24"/>
          <w:vertAlign w:val="superscript"/>
        </w:rPr>
        <w:t>﹣</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．含有大量</w:t>
      </w:r>
      <w:r w:rsidRPr="00CF4D0E">
        <w:rPr>
          <w:rFonts w:ascii="Times New Roman" w:eastAsia="新宋体" w:hAnsi="Times New Roman" w:hint="eastAsia"/>
          <w:color w:val="000000" w:themeColor="text1"/>
          <w:szCs w:val="21"/>
        </w:rPr>
        <w:t>Ba</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Cs w:val="21"/>
        </w:rPr>
        <w:t>的溶液中：</w:t>
      </w:r>
      <w:r w:rsidRPr="00CF4D0E">
        <w:rPr>
          <w:rFonts w:ascii="Times New Roman" w:eastAsia="新宋体" w:hAnsi="Times New Roman" w:hint="eastAsia"/>
          <w:color w:val="000000" w:themeColor="text1"/>
          <w:szCs w:val="21"/>
        </w:rPr>
        <w:t>K</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NH</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 w:val="24"/>
          <w:vertAlign w:val="superscript"/>
        </w:rPr>
        <w:t>﹣</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18</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分）一瓶含有</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Cl</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OH</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的溶液，现仅用一份样品溶液，选用下列提供的试剂与操作，逐一检验出其中的三种阴离子，正确的顺序是（　　）</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过滤</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②</w:t>
      </w:r>
      <w:r w:rsidRPr="00CF4D0E">
        <w:rPr>
          <w:rFonts w:ascii="Times New Roman" w:eastAsia="新宋体" w:hAnsi="Times New Roman" w:hint="eastAsia"/>
          <w:color w:val="000000" w:themeColor="text1"/>
          <w:szCs w:val="21"/>
        </w:rPr>
        <w:t>滴加足量</w:t>
      </w:r>
      <w:r w:rsidRPr="00CF4D0E">
        <w:rPr>
          <w:rFonts w:ascii="Times New Roman" w:eastAsia="新宋体" w:hAnsi="Times New Roman" w:hint="eastAsia"/>
          <w:color w:val="000000" w:themeColor="text1"/>
          <w:szCs w:val="21"/>
        </w:rPr>
        <w:t>AgNO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溶液</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③</w:t>
      </w:r>
      <w:r w:rsidRPr="00CF4D0E">
        <w:rPr>
          <w:rFonts w:ascii="Times New Roman" w:eastAsia="新宋体" w:hAnsi="Times New Roman" w:hint="eastAsia"/>
          <w:color w:val="000000" w:themeColor="text1"/>
          <w:szCs w:val="21"/>
        </w:rPr>
        <w:t>滴加足量</w:t>
      </w:r>
      <w:r w:rsidRPr="00CF4D0E">
        <w:rPr>
          <w:rFonts w:ascii="Times New Roman" w:eastAsia="新宋体" w:hAnsi="Times New Roman" w:hint="eastAsia"/>
          <w:color w:val="000000" w:themeColor="text1"/>
          <w:szCs w:val="21"/>
        </w:rPr>
        <w:t>Ba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溶液</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④</w:t>
      </w:r>
      <w:r w:rsidRPr="00CF4D0E">
        <w:rPr>
          <w:rFonts w:ascii="Times New Roman" w:eastAsia="新宋体" w:hAnsi="Times New Roman" w:hint="eastAsia"/>
          <w:color w:val="000000" w:themeColor="text1"/>
          <w:szCs w:val="21"/>
        </w:rPr>
        <w:t>滴加足量</w:t>
      </w:r>
      <w:r w:rsidRPr="00CF4D0E">
        <w:rPr>
          <w:rFonts w:ascii="Times New Roman" w:eastAsia="新宋体" w:hAnsi="Times New Roman" w:hint="eastAsia"/>
          <w:color w:val="000000" w:themeColor="text1"/>
          <w:szCs w:val="21"/>
        </w:rPr>
        <w:t>Mg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溶液</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Calibri" w:hAnsi="Times New Roman" w:hint="eastAsia"/>
          <w:color w:val="000000" w:themeColor="text1"/>
          <w:szCs w:val="21"/>
        </w:rPr>
        <w:t>②①③①④</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Calibri" w:hAnsi="Times New Roman" w:hint="eastAsia"/>
          <w:color w:val="000000" w:themeColor="text1"/>
          <w:szCs w:val="21"/>
        </w:rPr>
        <w:t>②①④①③</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Calibri" w:hAnsi="Times New Roman" w:hint="eastAsia"/>
          <w:color w:val="000000" w:themeColor="text1"/>
          <w:szCs w:val="21"/>
        </w:rPr>
        <w:t>③①④①②</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Calibri" w:hAnsi="Times New Roman" w:hint="eastAsia"/>
          <w:color w:val="000000" w:themeColor="text1"/>
          <w:szCs w:val="21"/>
        </w:rPr>
        <w:t>④①③①②</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19</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分）下列说法正确的是（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．化学反应前后质量不变的物质一定是催化剂</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．使澄清石灰水变浑浊的变化一定是化学变化</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Cl</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的最外层电子数均为</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，则最外层电子数为</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的粒子都是离子</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．一定温度下，将某物质的饱和溶液转化为不饱和溶液时，溶液中溶质质量可能增加</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20</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现有一瓶含杂质的碳酸钠固体（可能含有碳酸钙、硝酸钡、硫酸钠、氢氧化钠中的一种或几种）。为了判断该固体的组成成分，进行以下实验：取少量该固体于烧杯中，向烧杯中加入足量水并不断搅拌，固体部分溶解；然后再往上述烧杯中逐滴加入稀硝酸至过量，不断搅拌，烧杯中的固体质量随加入稀硝酸质量的变化情况如图所示。下列说法正确的是（　　）</w:t>
      </w:r>
    </w:p>
    <w:p w:rsidR="00CF4D0E" w:rsidRPr="00CF4D0E" w:rsidRDefault="00CF4D0E" w:rsidP="00CF4D0E">
      <w:pPr>
        <w:spacing w:line="360" w:lineRule="auto"/>
        <w:ind w:leftChars="130" w:left="273"/>
        <w:rPr>
          <w:color w:val="000000" w:themeColor="text1"/>
        </w:rPr>
      </w:pPr>
      <w:r w:rsidRPr="00CF4D0E">
        <w:rPr>
          <w:noProof/>
          <w:color w:val="000000" w:themeColor="text1"/>
        </w:rPr>
        <w:lastRenderedPageBreak/>
        <w:drawing>
          <wp:inline distT="0" distB="0" distL="0" distR="0" wp14:anchorId="678B3593" wp14:editId="62933040">
            <wp:extent cx="1270000" cy="1123950"/>
            <wp:effectExtent l="0" t="0" r="6350" b="0"/>
            <wp:docPr id="71" name="图片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0" cy="1123950"/>
                    </a:xfrm>
                    <a:prstGeom prst="rect">
                      <a:avLst/>
                    </a:prstGeom>
                    <a:noFill/>
                    <a:ln>
                      <a:noFill/>
                    </a:ln>
                  </pic:spPr>
                </pic:pic>
              </a:graphicData>
            </a:graphic>
          </wp:inline>
        </w:drawing>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段对应溶液</w:t>
      </w:r>
      <w:r w:rsidRPr="00CF4D0E">
        <w:rPr>
          <w:rFonts w:ascii="Times New Roman" w:eastAsia="新宋体" w:hAnsi="Times New Roman" w:hint="eastAsia"/>
          <w:color w:val="000000" w:themeColor="text1"/>
          <w:szCs w:val="21"/>
        </w:rPr>
        <w:t>pH</w:t>
      </w:r>
      <w:r w:rsidRPr="00CF4D0E">
        <w:rPr>
          <w:rFonts w:ascii="Times New Roman" w:eastAsia="新宋体" w:hAnsi="Times New Roman" w:hint="eastAsia"/>
          <w:color w:val="000000" w:themeColor="text1"/>
          <w:szCs w:val="21"/>
        </w:rPr>
        <w:t>逐渐变大</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点对应溶液中可能含有的溶质是硝酸钙、硫酸钠</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点对应溶液中一定含有的阳离子是</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Ba</w:t>
      </w:r>
      <w:r w:rsidRPr="00CF4D0E">
        <w:rPr>
          <w:rFonts w:ascii="Times New Roman" w:eastAsia="新宋体" w:hAnsi="Times New Roman" w:hint="eastAsia"/>
          <w:color w:val="000000" w:themeColor="text1"/>
          <w:sz w:val="24"/>
          <w:vertAlign w:val="superscript"/>
        </w:rPr>
        <w:t>2+</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．原固体中可能含有碳酸钠、碳酸钙、氢氧化钠</w:t>
      </w:r>
    </w:p>
    <w:p w:rsidR="00CF4D0E" w:rsidRPr="00CF4D0E" w:rsidRDefault="00CF4D0E" w:rsidP="00CF4D0E">
      <w:pPr>
        <w:spacing w:line="360" w:lineRule="auto"/>
        <w:rPr>
          <w:color w:val="000000" w:themeColor="text1"/>
        </w:rPr>
      </w:pPr>
      <w:r w:rsidRPr="00CF4D0E">
        <w:rPr>
          <w:rFonts w:ascii="Times New Roman" w:eastAsia="新宋体" w:hAnsi="Times New Roman" w:hint="eastAsia"/>
          <w:b/>
          <w:color w:val="000000" w:themeColor="text1"/>
          <w:szCs w:val="21"/>
        </w:rPr>
        <w:t>二、填空题（本大题共</w:t>
      </w:r>
      <w:r w:rsidRPr="00CF4D0E">
        <w:rPr>
          <w:rFonts w:ascii="Times New Roman" w:eastAsia="新宋体" w:hAnsi="Times New Roman" w:hint="eastAsia"/>
          <w:b/>
          <w:color w:val="000000" w:themeColor="text1"/>
          <w:szCs w:val="21"/>
        </w:rPr>
        <w:t>5</w:t>
      </w:r>
      <w:r w:rsidRPr="00CF4D0E">
        <w:rPr>
          <w:rFonts w:ascii="Times New Roman" w:eastAsia="新宋体" w:hAnsi="Times New Roman" w:hint="eastAsia"/>
          <w:b/>
          <w:color w:val="000000" w:themeColor="text1"/>
          <w:szCs w:val="21"/>
        </w:rPr>
        <w:t>小题，每个化学方程式</w:t>
      </w:r>
      <w:r w:rsidRPr="00CF4D0E">
        <w:rPr>
          <w:rFonts w:ascii="Times New Roman" w:eastAsia="新宋体" w:hAnsi="Times New Roman" w:hint="eastAsia"/>
          <w:b/>
          <w:color w:val="000000" w:themeColor="text1"/>
          <w:szCs w:val="21"/>
        </w:rPr>
        <w:t>2</w:t>
      </w:r>
      <w:r w:rsidRPr="00CF4D0E">
        <w:rPr>
          <w:rFonts w:ascii="Times New Roman" w:eastAsia="新宋体" w:hAnsi="Times New Roman" w:hint="eastAsia"/>
          <w:b/>
          <w:color w:val="000000" w:themeColor="text1"/>
          <w:szCs w:val="21"/>
        </w:rPr>
        <w:t>分，其余每空</w:t>
      </w:r>
      <w:r w:rsidRPr="00CF4D0E">
        <w:rPr>
          <w:rFonts w:ascii="Times New Roman" w:eastAsia="新宋体" w:hAnsi="Times New Roman" w:hint="eastAsia"/>
          <w:b/>
          <w:color w:val="000000" w:themeColor="text1"/>
          <w:szCs w:val="21"/>
        </w:rPr>
        <w:t>1</w:t>
      </w:r>
      <w:r w:rsidRPr="00CF4D0E">
        <w:rPr>
          <w:rFonts w:ascii="Times New Roman" w:eastAsia="新宋体" w:hAnsi="Times New Roman" w:hint="eastAsia"/>
          <w:b/>
          <w:color w:val="000000" w:themeColor="text1"/>
          <w:szCs w:val="21"/>
        </w:rPr>
        <w:t>分，共</w:t>
      </w:r>
      <w:r w:rsidRPr="00CF4D0E">
        <w:rPr>
          <w:rFonts w:ascii="Times New Roman" w:eastAsia="新宋体" w:hAnsi="Times New Roman" w:hint="eastAsia"/>
          <w:b/>
          <w:color w:val="000000" w:themeColor="text1"/>
          <w:szCs w:val="21"/>
        </w:rPr>
        <w:t>26</w:t>
      </w:r>
      <w:r w:rsidRPr="00CF4D0E">
        <w:rPr>
          <w:rFonts w:ascii="Times New Roman" w:eastAsia="新宋体" w:hAnsi="Times New Roman" w:hint="eastAsia"/>
          <w:b/>
          <w:color w:val="000000" w:themeColor="text1"/>
          <w:szCs w:val="21"/>
        </w:rPr>
        <w:t>分）</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分）持续防疫，化学助力。</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）起床后，强身健体。晨跑时远远就能闻到花香，说明分子</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）上学时，佩戴口罩。制作口罩用的无纺布面料主要是聚丙烯</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6</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 w:val="24"/>
          <w:vertAlign w:val="subscript"/>
        </w:rPr>
        <w:t>n</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，聚丙烯中碳、氢元素的原子个数比为</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（填最简整数比）。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）午餐时，合理膳食。若午餐食谱是：米饭、炒鸡肉、骨头汤。该食谱中富含糖类的食物是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。从营养均衡上看还应补充的食物是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）放学后，消毒杀菌。用于教室消毒的过氧乙酸化学性质不稳定，其分解的化学方程式为：</w:t>
      </w:r>
      <w:r w:rsidRPr="00CF4D0E">
        <w:rPr>
          <w:rFonts w:ascii="Times New Roman" w:eastAsia="新宋体" w:hAnsi="Times New Roman" w:hint="eastAsia"/>
          <w:color w:val="000000" w:themeColor="text1"/>
          <w:szCs w:val="21"/>
        </w:rPr>
        <w:t>2C</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2C</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↑，则</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的化学式为</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分）（</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）据报道，今年第一季度，南宁市成为全国省会城市的“水质冠军”。以下措施，你认为有利于爱护水资源的是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（填写字母编号）。</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全民提高节约用水意识</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应用新技术、新工艺减少污染物的产生</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抑制水中所有动植物的生长</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对污染的水体作处理使之符合排放标准</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）生活中为了降低水的硬度并杀菌、消毒，常用的方法是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三种固体物质的溶解度曲线如图所示，请根据图中信息完成下列问题：</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溶解度随温度升高而降低的物质是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②</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℃时，</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物质的溶解度是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③</w:t>
      </w:r>
      <w:r w:rsidRPr="00CF4D0E">
        <w:rPr>
          <w:rFonts w:ascii="Times New Roman" w:eastAsia="新宋体" w:hAnsi="Times New Roman" w:hint="eastAsia"/>
          <w:color w:val="000000" w:themeColor="text1"/>
          <w:szCs w:val="21"/>
        </w:rPr>
        <w:t>以下说法正确的是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将</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的溶液由</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℃降温到</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1</w:t>
      </w:r>
      <w:r w:rsidRPr="00CF4D0E">
        <w:rPr>
          <w:rFonts w:ascii="Times New Roman" w:eastAsia="新宋体" w:hAnsi="Times New Roman" w:hint="eastAsia"/>
          <w:color w:val="000000" w:themeColor="text1"/>
          <w:szCs w:val="21"/>
        </w:rPr>
        <w:t>℃，一定有晶体析出</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在</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℃时，将等质量的</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三种物质的饱和溶液降温到</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1</w:t>
      </w:r>
      <w:r w:rsidRPr="00CF4D0E">
        <w:rPr>
          <w:rFonts w:ascii="Times New Roman" w:eastAsia="新宋体" w:hAnsi="Times New Roman" w:hint="eastAsia"/>
          <w:color w:val="000000" w:themeColor="text1"/>
          <w:szCs w:val="21"/>
        </w:rPr>
        <w:t>℃，所得溶液中溶剂质量最多的是</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溶液</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C.t</w:t>
      </w:r>
      <w:r w:rsidRPr="00CF4D0E">
        <w:rPr>
          <w:rFonts w:ascii="Times New Roman" w:eastAsia="新宋体" w:hAnsi="Times New Roman" w:hint="eastAsia"/>
          <w:color w:val="000000" w:themeColor="text1"/>
          <w:sz w:val="24"/>
          <w:vertAlign w:val="subscript"/>
        </w:rPr>
        <w:t>1</w:t>
      </w:r>
      <w:r w:rsidRPr="00CF4D0E">
        <w:rPr>
          <w:rFonts w:ascii="Times New Roman" w:eastAsia="新宋体" w:hAnsi="Times New Roman" w:hint="eastAsia"/>
          <w:color w:val="000000" w:themeColor="text1"/>
          <w:szCs w:val="21"/>
        </w:rPr>
        <w:t>℃时将</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三种物质各</w:t>
      </w:r>
      <w:r w:rsidRPr="00CF4D0E">
        <w:rPr>
          <w:rFonts w:ascii="Times New Roman" w:eastAsia="新宋体" w:hAnsi="Times New Roman" w:hint="eastAsia"/>
          <w:color w:val="000000" w:themeColor="text1"/>
          <w:szCs w:val="21"/>
        </w:rPr>
        <w:t>5g</w:t>
      </w:r>
      <w:r w:rsidRPr="00CF4D0E">
        <w:rPr>
          <w:rFonts w:ascii="Times New Roman" w:eastAsia="新宋体" w:hAnsi="Times New Roman" w:hint="eastAsia"/>
          <w:color w:val="000000" w:themeColor="text1"/>
          <w:szCs w:val="21"/>
        </w:rPr>
        <w:t>分别加入</w:t>
      </w:r>
      <w:r w:rsidRPr="00CF4D0E">
        <w:rPr>
          <w:rFonts w:ascii="Times New Roman" w:eastAsia="新宋体" w:hAnsi="Times New Roman" w:hint="eastAsia"/>
          <w:color w:val="000000" w:themeColor="text1"/>
          <w:szCs w:val="21"/>
        </w:rPr>
        <w:t>20g</w:t>
      </w:r>
      <w:r w:rsidRPr="00CF4D0E">
        <w:rPr>
          <w:rFonts w:ascii="Times New Roman" w:eastAsia="新宋体" w:hAnsi="Times New Roman" w:hint="eastAsia"/>
          <w:color w:val="000000" w:themeColor="text1"/>
          <w:szCs w:val="21"/>
        </w:rPr>
        <w:t>水中充分溶解，所得溶液质量的大小关系为</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将</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三种物质的饱和溶液分别由</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℃升温到</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℃，所得溶液中溶质的质量分数最大的物质是</w:t>
      </w:r>
      <w:r w:rsidRPr="00CF4D0E">
        <w:rPr>
          <w:rFonts w:ascii="Times New Roman" w:eastAsia="新宋体" w:hAnsi="Times New Roman" w:hint="eastAsia"/>
          <w:color w:val="000000" w:themeColor="text1"/>
          <w:szCs w:val="21"/>
        </w:rPr>
        <w:t>B</w:t>
      </w:r>
    </w:p>
    <w:p w:rsidR="00CF4D0E" w:rsidRPr="00CF4D0E" w:rsidRDefault="00CF4D0E" w:rsidP="00CF4D0E">
      <w:pPr>
        <w:spacing w:line="360" w:lineRule="auto"/>
        <w:ind w:leftChars="130" w:left="273"/>
        <w:rPr>
          <w:color w:val="000000" w:themeColor="text1"/>
        </w:rPr>
      </w:pPr>
      <w:r w:rsidRPr="00CF4D0E">
        <w:rPr>
          <w:noProof/>
          <w:color w:val="000000" w:themeColor="text1"/>
        </w:rPr>
        <w:drawing>
          <wp:inline distT="0" distB="0" distL="0" distR="0" wp14:anchorId="63137CAF" wp14:editId="7DA34300">
            <wp:extent cx="1752600" cy="1498600"/>
            <wp:effectExtent l="0" t="0" r="0" b="6350"/>
            <wp:docPr id="70" name="图片 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0" cy="1498600"/>
                    </a:xfrm>
                    <a:prstGeom prst="rect">
                      <a:avLst/>
                    </a:prstGeom>
                    <a:noFill/>
                    <a:ln>
                      <a:noFill/>
                    </a:ln>
                  </pic:spPr>
                </pic:pic>
              </a:graphicData>
            </a:graphic>
          </wp:inline>
        </w:drawing>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分）如图是元素周期表部分元素的信息，根据所给信息按要求填空。</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noProof/>
          <w:color w:val="000000" w:themeColor="text1"/>
          <w:szCs w:val="21"/>
        </w:rPr>
        <w:drawing>
          <wp:inline distT="0" distB="0" distL="0" distR="0" wp14:anchorId="4DD65B1E" wp14:editId="33726E55">
            <wp:extent cx="5041900" cy="1562100"/>
            <wp:effectExtent l="0" t="0" r="6350" b="0"/>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1900" cy="1562100"/>
                    </a:xfrm>
                    <a:prstGeom prst="rect">
                      <a:avLst/>
                    </a:prstGeom>
                    <a:noFill/>
                    <a:ln>
                      <a:noFill/>
                    </a:ln>
                  </pic:spPr>
                </pic:pic>
              </a:graphicData>
            </a:graphic>
          </wp:inline>
        </w:drawing>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）磷原子的相对原子质量是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，它属于</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（填“金属”或“非金属”）元素。</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）写出</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号元素的离子符号</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）写出由五个原子构成且含有</w:t>
      </w:r>
      <w:r w:rsidRPr="00CF4D0E">
        <w:rPr>
          <w:rFonts w:ascii="Times New Roman" w:eastAsia="新宋体" w:hAnsi="Times New Roman" w:hint="eastAsia"/>
          <w:color w:val="000000" w:themeColor="text1"/>
          <w:szCs w:val="21"/>
        </w:rPr>
        <w:t>10</w:t>
      </w:r>
      <w:r w:rsidRPr="00CF4D0E">
        <w:rPr>
          <w:rFonts w:ascii="Times New Roman" w:eastAsia="新宋体" w:hAnsi="Times New Roman" w:hint="eastAsia"/>
          <w:color w:val="000000" w:themeColor="text1"/>
          <w:szCs w:val="21"/>
        </w:rPr>
        <w:t>个质子的分子的物质是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（写名称）。</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）由原子序数为</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16</w:t>
      </w:r>
      <w:r w:rsidRPr="00CF4D0E">
        <w:rPr>
          <w:rFonts w:ascii="Times New Roman" w:eastAsia="新宋体" w:hAnsi="Times New Roman" w:hint="eastAsia"/>
          <w:color w:val="000000" w:themeColor="text1"/>
          <w:szCs w:val="21"/>
        </w:rPr>
        <w:t>三种元素组成的盐是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（写化学式）。</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分）在宏观一微观一符号之间建立联系，是化学学科独特的研究方法。</w:t>
      </w:r>
    </w:p>
    <w:p w:rsidR="00CF4D0E" w:rsidRPr="00CF4D0E" w:rsidRDefault="00CF4D0E" w:rsidP="00CF4D0E">
      <w:pPr>
        <w:spacing w:line="360" w:lineRule="auto"/>
        <w:ind w:leftChars="130" w:left="273"/>
        <w:rPr>
          <w:color w:val="000000" w:themeColor="text1"/>
        </w:rPr>
      </w:pPr>
      <w:r w:rsidRPr="00CF4D0E">
        <w:rPr>
          <w:noProof/>
          <w:color w:val="000000" w:themeColor="text1"/>
        </w:rPr>
        <w:drawing>
          <wp:inline distT="0" distB="0" distL="0" distR="0" wp14:anchorId="242EECF2" wp14:editId="3744B2A4">
            <wp:extent cx="4895850" cy="1155700"/>
            <wp:effectExtent l="0" t="0" r="0" b="635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5850" cy="1155700"/>
                    </a:xfrm>
                    <a:prstGeom prst="rect">
                      <a:avLst/>
                    </a:prstGeom>
                    <a:noFill/>
                    <a:ln>
                      <a:noFill/>
                    </a:ln>
                  </pic:spPr>
                </pic:pic>
              </a:graphicData>
            </a:graphic>
          </wp:inline>
        </w:drawing>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）图</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和图</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分别代表碳的两种单质，图</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代表的物质是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（写物质名称），它们的性质存在着明显差异，原因是构成它们的原子</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不同。</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）从微观角度分析，图</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中过程</w:t>
      </w: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表示</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的过程，写出图</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发生反应的化学方程式</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25</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6</w:t>
      </w:r>
      <w:r w:rsidRPr="00CF4D0E">
        <w:rPr>
          <w:rFonts w:ascii="Times New Roman" w:eastAsia="新宋体" w:hAnsi="Times New Roman" w:hint="eastAsia"/>
          <w:color w:val="000000" w:themeColor="text1"/>
          <w:szCs w:val="21"/>
        </w:rPr>
        <w:t>分）已知</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G</w:t>
      </w:r>
      <w:r w:rsidRPr="00CF4D0E">
        <w:rPr>
          <w:rFonts w:ascii="Times New Roman" w:eastAsia="新宋体" w:hAnsi="Times New Roman" w:hint="eastAsia"/>
          <w:color w:val="000000" w:themeColor="text1"/>
          <w:szCs w:val="21"/>
        </w:rPr>
        <w:t>为初中化学常见的七种物质。其中</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属于五种不同类别的物质，</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中只含两种元素，</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是一种最常用的溶剂。各种物质间的反应和转化关系如图所示（“一”表示相连的两种物质之间可以发生反应，“→”表示一种物质可以转化为另一种物质，反应条件、部分反应物和生成物已略去），请分析后回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）物质</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的名称是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的基本反应类型为</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反应。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发生反应的实验现象是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）物质</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所属物质类别是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）写出</w:t>
      </w:r>
      <w:r w:rsidRPr="00CF4D0E">
        <w:rPr>
          <w:rFonts w:ascii="Times New Roman" w:eastAsia="新宋体" w:hAnsi="Times New Roman" w:hint="eastAsia"/>
          <w:color w:val="000000" w:themeColor="text1"/>
          <w:szCs w:val="21"/>
        </w:rPr>
        <w:t>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的化学方程式</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noProof/>
          <w:color w:val="000000" w:themeColor="text1"/>
        </w:rPr>
        <w:drawing>
          <wp:inline distT="0" distB="0" distL="0" distR="0" wp14:anchorId="116D8A75" wp14:editId="32655A9C">
            <wp:extent cx="1009650" cy="1631950"/>
            <wp:effectExtent l="0" t="0" r="0" b="6350"/>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1631950"/>
                    </a:xfrm>
                    <a:prstGeom prst="rect">
                      <a:avLst/>
                    </a:prstGeom>
                    <a:noFill/>
                    <a:ln>
                      <a:noFill/>
                    </a:ln>
                  </pic:spPr>
                </pic:pic>
              </a:graphicData>
            </a:graphic>
          </wp:inline>
        </w:drawing>
      </w:r>
    </w:p>
    <w:p w:rsidR="00CF4D0E" w:rsidRPr="00CF4D0E" w:rsidRDefault="00CF4D0E" w:rsidP="00CF4D0E">
      <w:pPr>
        <w:spacing w:line="360" w:lineRule="auto"/>
        <w:rPr>
          <w:color w:val="000000" w:themeColor="text1"/>
        </w:rPr>
      </w:pPr>
      <w:r w:rsidRPr="00CF4D0E">
        <w:rPr>
          <w:rFonts w:ascii="Times New Roman" w:eastAsia="新宋体" w:hAnsi="Times New Roman" w:hint="eastAsia"/>
          <w:b/>
          <w:color w:val="000000" w:themeColor="text1"/>
          <w:szCs w:val="21"/>
        </w:rPr>
        <w:t>三、简答题（本大题共</w:t>
      </w:r>
      <w:r w:rsidRPr="00CF4D0E">
        <w:rPr>
          <w:rFonts w:ascii="Times New Roman" w:eastAsia="新宋体" w:hAnsi="Times New Roman" w:hint="eastAsia"/>
          <w:b/>
          <w:color w:val="000000" w:themeColor="text1"/>
          <w:szCs w:val="21"/>
        </w:rPr>
        <w:t>2</w:t>
      </w:r>
      <w:r w:rsidRPr="00CF4D0E">
        <w:rPr>
          <w:rFonts w:ascii="Times New Roman" w:eastAsia="新宋体" w:hAnsi="Times New Roman" w:hint="eastAsia"/>
          <w:b/>
          <w:color w:val="000000" w:themeColor="text1"/>
          <w:szCs w:val="21"/>
        </w:rPr>
        <w:t>小题，除每个化学方程式和</w:t>
      </w:r>
      <w:r w:rsidRPr="00CF4D0E">
        <w:rPr>
          <w:rFonts w:ascii="Times New Roman" w:eastAsia="新宋体" w:hAnsi="Times New Roman" w:hint="eastAsia"/>
          <w:b/>
          <w:color w:val="000000" w:themeColor="text1"/>
          <w:szCs w:val="21"/>
        </w:rPr>
        <w:t>27</w:t>
      </w:r>
      <w:r w:rsidRPr="00CF4D0E">
        <w:rPr>
          <w:rFonts w:ascii="Times New Roman" w:eastAsia="新宋体" w:hAnsi="Times New Roman" w:hint="eastAsia"/>
          <w:b/>
          <w:color w:val="000000" w:themeColor="text1"/>
          <w:szCs w:val="21"/>
        </w:rPr>
        <w:t>题第</w:t>
      </w:r>
      <w:r w:rsidRPr="00CF4D0E">
        <w:rPr>
          <w:rFonts w:ascii="Times New Roman" w:eastAsia="新宋体" w:hAnsi="Times New Roman" w:hint="eastAsia"/>
          <w:b/>
          <w:color w:val="000000" w:themeColor="text1"/>
          <w:szCs w:val="21"/>
        </w:rPr>
        <w:t>5</w:t>
      </w:r>
      <w:r w:rsidRPr="00CF4D0E">
        <w:rPr>
          <w:rFonts w:ascii="Times New Roman" w:eastAsia="新宋体" w:hAnsi="Times New Roman" w:hint="eastAsia"/>
          <w:b/>
          <w:color w:val="000000" w:themeColor="text1"/>
          <w:szCs w:val="21"/>
        </w:rPr>
        <w:t>问占</w:t>
      </w:r>
      <w:r w:rsidRPr="00CF4D0E">
        <w:rPr>
          <w:rFonts w:ascii="Times New Roman" w:eastAsia="新宋体" w:hAnsi="Times New Roman" w:hint="eastAsia"/>
          <w:b/>
          <w:color w:val="000000" w:themeColor="text1"/>
          <w:szCs w:val="21"/>
        </w:rPr>
        <w:t>2</w:t>
      </w:r>
      <w:r w:rsidRPr="00CF4D0E">
        <w:rPr>
          <w:rFonts w:ascii="Times New Roman" w:eastAsia="新宋体" w:hAnsi="Times New Roman" w:hint="eastAsia"/>
          <w:b/>
          <w:color w:val="000000" w:themeColor="text1"/>
          <w:szCs w:val="21"/>
        </w:rPr>
        <w:t>分外，其余每空</w:t>
      </w:r>
      <w:r w:rsidRPr="00CF4D0E">
        <w:rPr>
          <w:rFonts w:ascii="Times New Roman" w:eastAsia="新宋体" w:hAnsi="Times New Roman" w:hint="eastAsia"/>
          <w:b/>
          <w:color w:val="000000" w:themeColor="text1"/>
          <w:szCs w:val="21"/>
        </w:rPr>
        <w:t>1</w:t>
      </w:r>
      <w:r w:rsidRPr="00CF4D0E">
        <w:rPr>
          <w:rFonts w:ascii="Times New Roman" w:eastAsia="新宋体" w:hAnsi="Times New Roman" w:hint="eastAsia"/>
          <w:b/>
          <w:color w:val="000000" w:themeColor="text1"/>
          <w:szCs w:val="21"/>
        </w:rPr>
        <w:t>分，共</w:t>
      </w:r>
      <w:r w:rsidRPr="00CF4D0E">
        <w:rPr>
          <w:rFonts w:ascii="Times New Roman" w:eastAsia="新宋体" w:hAnsi="Times New Roman" w:hint="eastAsia"/>
          <w:b/>
          <w:color w:val="000000" w:themeColor="text1"/>
          <w:szCs w:val="21"/>
        </w:rPr>
        <w:t>12</w:t>
      </w:r>
      <w:r w:rsidRPr="00CF4D0E">
        <w:rPr>
          <w:rFonts w:ascii="Times New Roman" w:eastAsia="新宋体" w:hAnsi="Times New Roman" w:hint="eastAsia"/>
          <w:b/>
          <w:color w:val="000000" w:themeColor="text1"/>
          <w:szCs w:val="21"/>
        </w:rPr>
        <w:t>分）</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26</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分）“二氧化碳排放力争于</w:t>
      </w:r>
      <w:r w:rsidRPr="00CF4D0E">
        <w:rPr>
          <w:rFonts w:ascii="Times New Roman" w:eastAsia="新宋体" w:hAnsi="Times New Roman" w:hint="eastAsia"/>
          <w:color w:val="000000" w:themeColor="text1"/>
          <w:szCs w:val="21"/>
        </w:rPr>
        <w:t>2030</w:t>
      </w:r>
      <w:r w:rsidRPr="00CF4D0E">
        <w:rPr>
          <w:rFonts w:ascii="Times New Roman" w:eastAsia="新宋体" w:hAnsi="Times New Roman" w:hint="eastAsia"/>
          <w:color w:val="000000" w:themeColor="text1"/>
          <w:szCs w:val="21"/>
        </w:rPr>
        <w:t>年前达到峰值，努力争取</w:t>
      </w:r>
      <w:r w:rsidRPr="00CF4D0E">
        <w:rPr>
          <w:rFonts w:ascii="Times New Roman" w:eastAsia="新宋体" w:hAnsi="Times New Roman" w:hint="eastAsia"/>
          <w:color w:val="000000" w:themeColor="text1"/>
          <w:szCs w:val="21"/>
        </w:rPr>
        <w:t>2060</w:t>
      </w:r>
      <w:r w:rsidRPr="00CF4D0E">
        <w:rPr>
          <w:rFonts w:ascii="Times New Roman" w:eastAsia="新宋体" w:hAnsi="Times New Roman" w:hint="eastAsia"/>
          <w:color w:val="000000" w:themeColor="text1"/>
          <w:szCs w:val="21"/>
        </w:rPr>
        <w:t>年前实现碳中和。”这是中国应对全球气候问题作出的庄严承诺。请回答下列问题：</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）控制</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的排放，目的是为减缓</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效应。加压水洗法可捕集</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，是因为压强增大时</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在水中的溶解度</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）写出日常生活中你能做到的一种“低碳”行为：</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）利用天然气代替含硫煤做家庭燃料的优点是可以减少</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的排放。做饭时，若燃气灶的火焰呈现黄色或橙色，则需将灶具进风口</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（填“调大”或“调小”）即可恢复正常的淡蓝色火焰。</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27</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7</w:t>
      </w:r>
      <w:r w:rsidRPr="00CF4D0E">
        <w:rPr>
          <w:rFonts w:ascii="Times New Roman" w:eastAsia="新宋体" w:hAnsi="Times New Roman" w:hint="eastAsia"/>
          <w:color w:val="000000" w:themeColor="text1"/>
          <w:szCs w:val="21"/>
        </w:rPr>
        <w:t>分）某工厂生产高锰酸钾的流程如图所示，请回答下列问题：</w:t>
      </w:r>
    </w:p>
    <w:p w:rsidR="00CF4D0E" w:rsidRPr="00CF4D0E" w:rsidRDefault="00CF4D0E" w:rsidP="00CF4D0E">
      <w:pPr>
        <w:spacing w:line="360" w:lineRule="auto"/>
        <w:ind w:leftChars="130" w:left="273"/>
        <w:rPr>
          <w:color w:val="000000" w:themeColor="text1"/>
        </w:rPr>
      </w:pPr>
      <w:r w:rsidRPr="00CF4D0E">
        <w:rPr>
          <w:noProof/>
          <w:color w:val="000000" w:themeColor="text1"/>
        </w:rPr>
        <w:drawing>
          <wp:inline distT="0" distB="0" distL="0" distR="0" wp14:anchorId="0B59F420" wp14:editId="14F72F8B">
            <wp:extent cx="5156200" cy="1784350"/>
            <wp:effectExtent l="0" t="0" r="6350" b="635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6200" cy="1784350"/>
                    </a:xfrm>
                    <a:prstGeom prst="rect">
                      <a:avLst/>
                    </a:prstGeom>
                    <a:noFill/>
                    <a:ln>
                      <a:noFill/>
                    </a:ln>
                  </pic:spPr>
                </pic:pic>
              </a:graphicData>
            </a:graphic>
          </wp:inline>
        </w:drawing>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）“混合加热室”发生的主要是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（填“物理变化”或“化学变化”）。</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）“电解室”反应中，反应前后化合价发生变化的元素有</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（写元素符号）。</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）生产流程中可循环利用的物质是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（写化学式）。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）写出氧化室中发生反应的化学方程式：</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）取</w:t>
      </w:r>
      <w:r w:rsidRPr="00CF4D0E">
        <w:rPr>
          <w:rFonts w:ascii="Times New Roman" w:eastAsia="新宋体" w:hAnsi="Times New Roman" w:hint="eastAsia"/>
          <w:color w:val="000000" w:themeColor="text1"/>
          <w:szCs w:val="21"/>
        </w:rPr>
        <w:t>47.4g</w:t>
      </w:r>
      <w:r w:rsidRPr="00CF4D0E">
        <w:rPr>
          <w:rFonts w:ascii="Times New Roman" w:eastAsia="新宋体" w:hAnsi="Times New Roman" w:hint="eastAsia"/>
          <w:color w:val="000000" w:themeColor="text1"/>
          <w:szCs w:val="21"/>
        </w:rPr>
        <w:t>高锰酸钾，加热一段时间后停止，共收集到</w:t>
      </w:r>
      <w:r w:rsidRPr="00CF4D0E">
        <w:rPr>
          <w:rFonts w:ascii="Times New Roman" w:eastAsia="新宋体" w:hAnsi="Times New Roman" w:hint="eastAsia"/>
          <w:color w:val="000000" w:themeColor="text1"/>
          <w:szCs w:val="21"/>
        </w:rPr>
        <w:t>3.2g</w:t>
      </w:r>
      <w:r w:rsidRPr="00CF4D0E">
        <w:rPr>
          <w:rFonts w:ascii="Times New Roman" w:eastAsia="新宋体" w:hAnsi="Times New Roman" w:hint="eastAsia"/>
          <w:color w:val="000000" w:themeColor="text1"/>
          <w:szCs w:val="21"/>
        </w:rPr>
        <w:t>氧气，计算剩余固体中氧元素的质量分数</w:t>
      </w:r>
      <w:r w:rsidRPr="00CF4D0E">
        <w:rPr>
          <w:rFonts w:ascii="Times New Roman" w:eastAsia="新宋体" w:hAnsi="Times New Roman" w:hint="eastAsia"/>
          <w:color w:val="000000" w:themeColor="text1"/>
          <w:szCs w:val="21"/>
        </w:rPr>
        <w:lastRenderedPageBreak/>
        <w:t>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（计算结果保留到</w:t>
      </w:r>
      <w:r w:rsidRPr="00CF4D0E">
        <w:rPr>
          <w:rFonts w:ascii="Times New Roman" w:eastAsia="新宋体" w:hAnsi="Times New Roman" w:hint="eastAsia"/>
          <w:color w:val="000000" w:themeColor="text1"/>
          <w:szCs w:val="21"/>
        </w:rPr>
        <w:t>0.1%</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rPr>
          <w:color w:val="000000" w:themeColor="text1"/>
        </w:rPr>
      </w:pPr>
      <w:r w:rsidRPr="00CF4D0E">
        <w:rPr>
          <w:rFonts w:ascii="Times New Roman" w:eastAsia="新宋体" w:hAnsi="Times New Roman" w:hint="eastAsia"/>
          <w:b/>
          <w:color w:val="000000" w:themeColor="text1"/>
          <w:szCs w:val="21"/>
        </w:rPr>
        <w:t>四、实验探究题（本大题共</w:t>
      </w:r>
      <w:r w:rsidRPr="00CF4D0E">
        <w:rPr>
          <w:rFonts w:ascii="Times New Roman" w:eastAsia="新宋体" w:hAnsi="Times New Roman" w:hint="eastAsia"/>
          <w:b/>
          <w:color w:val="000000" w:themeColor="text1"/>
          <w:szCs w:val="21"/>
        </w:rPr>
        <w:t>2</w:t>
      </w:r>
      <w:r w:rsidRPr="00CF4D0E">
        <w:rPr>
          <w:rFonts w:ascii="Times New Roman" w:eastAsia="新宋体" w:hAnsi="Times New Roman" w:hint="eastAsia"/>
          <w:b/>
          <w:color w:val="000000" w:themeColor="text1"/>
          <w:szCs w:val="21"/>
        </w:rPr>
        <w:t>小题，每个化学方程式</w:t>
      </w:r>
      <w:r w:rsidRPr="00CF4D0E">
        <w:rPr>
          <w:rFonts w:ascii="Times New Roman" w:eastAsia="新宋体" w:hAnsi="Times New Roman" w:hint="eastAsia"/>
          <w:b/>
          <w:color w:val="000000" w:themeColor="text1"/>
          <w:szCs w:val="21"/>
        </w:rPr>
        <w:t>2</w:t>
      </w:r>
      <w:r w:rsidRPr="00CF4D0E">
        <w:rPr>
          <w:rFonts w:ascii="Times New Roman" w:eastAsia="新宋体" w:hAnsi="Times New Roman" w:hint="eastAsia"/>
          <w:b/>
          <w:color w:val="000000" w:themeColor="text1"/>
          <w:szCs w:val="21"/>
        </w:rPr>
        <w:t>分，其余每空</w:t>
      </w:r>
      <w:r w:rsidRPr="00CF4D0E">
        <w:rPr>
          <w:rFonts w:ascii="Times New Roman" w:eastAsia="新宋体" w:hAnsi="Times New Roman" w:hint="eastAsia"/>
          <w:b/>
          <w:color w:val="000000" w:themeColor="text1"/>
          <w:szCs w:val="21"/>
        </w:rPr>
        <w:t>1</w:t>
      </w:r>
      <w:r w:rsidRPr="00CF4D0E">
        <w:rPr>
          <w:rFonts w:ascii="Times New Roman" w:eastAsia="新宋体" w:hAnsi="Times New Roman" w:hint="eastAsia"/>
          <w:b/>
          <w:color w:val="000000" w:themeColor="text1"/>
          <w:szCs w:val="21"/>
        </w:rPr>
        <w:t>分，共</w:t>
      </w:r>
      <w:r w:rsidRPr="00CF4D0E">
        <w:rPr>
          <w:rFonts w:ascii="Times New Roman" w:eastAsia="新宋体" w:hAnsi="Times New Roman" w:hint="eastAsia"/>
          <w:b/>
          <w:color w:val="000000" w:themeColor="text1"/>
          <w:szCs w:val="21"/>
        </w:rPr>
        <w:t>16</w:t>
      </w:r>
      <w:r w:rsidRPr="00CF4D0E">
        <w:rPr>
          <w:rFonts w:ascii="Times New Roman" w:eastAsia="新宋体" w:hAnsi="Times New Roman" w:hint="eastAsia"/>
          <w:b/>
          <w:color w:val="000000" w:themeColor="text1"/>
          <w:szCs w:val="21"/>
        </w:rPr>
        <w:t>分）</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28</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分）如图是实验室常用气体制备装置，据图回答问题：</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noProof/>
          <w:color w:val="000000" w:themeColor="text1"/>
          <w:szCs w:val="21"/>
        </w:rPr>
        <w:drawing>
          <wp:inline distT="0" distB="0" distL="0" distR="0" wp14:anchorId="082A0C4B" wp14:editId="5026400F">
            <wp:extent cx="6877050" cy="1479550"/>
            <wp:effectExtent l="0" t="0" r="0" b="6350"/>
            <wp:docPr id="65" name="图片 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77050" cy="1479550"/>
                    </a:xfrm>
                    <a:prstGeom prst="rect">
                      <a:avLst/>
                    </a:prstGeom>
                    <a:noFill/>
                    <a:ln>
                      <a:noFill/>
                    </a:ln>
                  </pic:spPr>
                </pic:pic>
              </a:graphicData>
            </a:graphic>
          </wp:inline>
        </w:drawing>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）图中标号</w:t>
      </w: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仪器名称是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。用</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装置制取氧气的化学方程式是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。选择</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装置收集氧气是因为</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。集满氧气的集气瓶应</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（填“正”或“倒”）放在桌面上。</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）用装置</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和装置</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（填序号）收集并测量</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体积，实验时气体应从装满水的装置</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中的导管</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”或“</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”）端通入。</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）实验室常用加热氯化铵和熟石灰固体混合物制取极易溶于水的氨气（</w:t>
      </w:r>
      <w:r w:rsidRPr="00CF4D0E">
        <w:rPr>
          <w:rFonts w:ascii="Times New Roman" w:eastAsia="新宋体" w:hAnsi="Times New Roman" w:hint="eastAsia"/>
          <w:color w:val="000000" w:themeColor="text1"/>
          <w:szCs w:val="21"/>
        </w:rPr>
        <w:t>NH</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）。若要制取并收集干燥的氨气，正确的装置连接顺序是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（填字母代号）。</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29</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分）在学习复分解反应发生的条件后，同学们利用已学知识，对稀盐酸与下表中的四种化合物的溶液之间能香发生反应作出判断。并进行实验验证：</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906"/>
        <w:gridCol w:w="1905"/>
        <w:gridCol w:w="1905"/>
        <w:gridCol w:w="1905"/>
        <w:gridCol w:w="1905"/>
      </w:tblGrid>
      <w:tr w:rsidR="00CF4D0E" w:rsidRPr="00CF4D0E" w:rsidTr="00FA58A0">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物质</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氢氧化钠溶液</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硫酸钠溶液</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碳酸钾溶液</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硝酸银溶液</w:t>
            </w:r>
          </w:p>
        </w:tc>
      </w:tr>
      <w:tr w:rsidR="00CF4D0E" w:rsidRPr="00CF4D0E" w:rsidTr="00FA58A0">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实验现象</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无明显现象</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无明显现象</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产生气泡</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产生白色沉淀</w:t>
            </w:r>
          </w:p>
        </w:tc>
      </w:tr>
      <w:tr w:rsidR="00CF4D0E" w:rsidRPr="00CF4D0E" w:rsidTr="00FA58A0">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能否反应</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能反应</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不能反应</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能反应</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能反应</w:t>
            </w:r>
          </w:p>
        </w:tc>
      </w:tr>
    </w:tbl>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【提出问题】对于上述无明显现象的反应，如何设计实验进行验证？</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【设计实验】为了验证氢氧化钠溶液与稀盐酸能发生化学反应，小刚设计了如下实验方案并进行实验。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5293"/>
        <w:gridCol w:w="1958"/>
        <w:gridCol w:w="2275"/>
      </w:tblGrid>
      <w:tr w:rsidR="00CF4D0E" w:rsidRPr="00CF4D0E" w:rsidTr="00FA58A0">
        <w:tc>
          <w:tcPr>
            <w:tcW w:w="595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实验步骤</w:t>
            </w:r>
          </w:p>
        </w:tc>
        <w:tc>
          <w:tcPr>
            <w:tcW w:w="2190"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实验现象</w:t>
            </w:r>
          </w:p>
        </w:tc>
        <w:tc>
          <w:tcPr>
            <w:tcW w:w="2550"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实验结论</w:t>
            </w:r>
          </w:p>
        </w:tc>
      </w:tr>
      <w:tr w:rsidR="00CF4D0E" w:rsidRPr="00CF4D0E" w:rsidTr="00FA58A0">
        <w:tc>
          <w:tcPr>
            <w:tcW w:w="595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将氢氧化钠溶液滴入盛有稀盐酸试管中，振荡</w:t>
            </w:r>
          </w:p>
        </w:tc>
        <w:tc>
          <w:tcPr>
            <w:tcW w:w="2190"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溶液呈无色</w:t>
            </w:r>
          </w:p>
        </w:tc>
        <w:tc>
          <w:tcPr>
            <w:tcW w:w="2550" w:type="dxa"/>
            <w:vMerge w:val="restart"/>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稀盐酸与氢氧化钠溶液能发生化学反应</w:t>
            </w:r>
          </w:p>
        </w:tc>
      </w:tr>
      <w:tr w:rsidR="00CF4D0E" w:rsidRPr="00CF4D0E" w:rsidTr="00FA58A0">
        <w:tc>
          <w:tcPr>
            <w:tcW w:w="595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Calibri" w:hAnsi="Times New Roman" w:hint="eastAsia"/>
                <w:color w:val="000000" w:themeColor="text1"/>
                <w:szCs w:val="21"/>
              </w:rPr>
              <w:t>②</w:t>
            </w:r>
            <w:r w:rsidRPr="00CF4D0E">
              <w:rPr>
                <w:rFonts w:ascii="Times New Roman" w:eastAsia="新宋体" w:hAnsi="Times New Roman" w:hint="eastAsia"/>
                <w:color w:val="000000" w:themeColor="text1"/>
                <w:szCs w:val="21"/>
              </w:rPr>
              <w:t>向步骤</w:t>
            </w: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所得无色溶液中滴加几滴酚酞溶液</w:t>
            </w:r>
          </w:p>
        </w:tc>
        <w:tc>
          <w:tcPr>
            <w:tcW w:w="2190"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溶液呈无色</w:t>
            </w:r>
          </w:p>
        </w:tc>
        <w:tc>
          <w:tcPr>
            <w:tcW w:w="2550" w:type="dxa"/>
            <w:vMerge/>
          </w:tcPr>
          <w:p w:rsidR="00CF4D0E" w:rsidRPr="00CF4D0E" w:rsidRDefault="00CF4D0E" w:rsidP="00FA58A0">
            <w:pPr>
              <w:spacing w:line="360" w:lineRule="auto"/>
              <w:rPr>
                <w:rFonts w:ascii="Calibri" w:hAnsi="Calibri"/>
                <w:color w:val="000000" w:themeColor="text1"/>
                <w:szCs w:val="22"/>
              </w:rPr>
            </w:pPr>
          </w:p>
        </w:tc>
      </w:tr>
    </w:tbl>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【分析讨论】小刚设计的实验方案</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（填“可行”或“不可行”），说明理由：</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【总结提升】通过以上实验分析，对于无明显现象的反应，验证思路可以是：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（Ⅰ）验证生成物是否存在。</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（Ⅱ）验证</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是否消失。</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【拓展迁移】（</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）氢氧化钠溶液与稀盐酸发生反应的微观示意图如图所示，该反应的实质是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。写出另一个符合上述反应实质的化学方程式</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）将一定量的氢氧化钠溶液与稀盐酸混合，充分反应后所得溶液中溶质成分可能有</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种情况，具体的溶质组合情况分别是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（填化学式）。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noProof/>
          <w:color w:val="000000" w:themeColor="text1"/>
          <w:szCs w:val="21"/>
        </w:rPr>
        <w:drawing>
          <wp:inline distT="0" distB="0" distL="0" distR="0" wp14:anchorId="1BD35A47" wp14:editId="163B0B38">
            <wp:extent cx="2565400" cy="2038350"/>
            <wp:effectExtent l="0" t="0" r="6350" b="0"/>
            <wp:docPr id="64" name="图片 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65400" cy="2038350"/>
                    </a:xfrm>
                    <a:prstGeom prst="rect">
                      <a:avLst/>
                    </a:prstGeom>
                    <a:noFill/>
                    <a:ln>
                      <a:noFill/>
                    </a:ln>
                  </pic:spPr>
                </pic:pic>
              </a:graphicData>
            </a:graphic>
          </wp:inline>
        </w:drawing>
      </w:r>
    </w:p>
    <w:p w:rsidR="00CF4D0E" w:rsidRPr="00CF4D0E" w:rsidRDefault="00CF4D0E" w:rsidP="00CF4D0E">
      <w:pPr>
        <w:spacing w:line="360" w:lineRule="auto"/>
        <w:rPr>
          <w:color w:val="000000" w:themeColor="text1"/>
        </w:rPr>
      </w:pPr>
      <w:r w:rsidRPr="00CF4D0E">
        <w:rPr>
          <w:rFonts w:ascii="Times New Roman" w:eastAsia="新宋体" w:hAnsi="Times New Roman" w:hint="eastAsia"/>
          <w:b/>
          <w:color w:val="000000" w:themeColor="text1"/>
          <w:szCs w:val="21"/>
        </w:rPr>
        <w:t>五、计算题（</w:t>
      </w:r>
      <w:r w:rsidRPr="00CF4D0E">
        <w:rPr>
          <w:rFonts w:ascii="Times New Roman" w:eastAsia="新宋体" w:hAnsi="Times New Roman" w:hint="eastAsia"/>
          <w:b/>
          <w:color w:val="000000" w:themeColor="text1"/>
          <w:szCs w:val="21"/>
        </w:rPr>
        <w:t>6</w:t>
      </w:r>
      <w:r w:rsidRPr="00CF4D0E">
        <w:rPr>
          <w:rFonts w:ascii="Times New Roman" w:eastAsia="新宋体" w:hAnsi="Times New Roman" w:hint="eastAsia"/>
          <w:b/>
          <w:color w:val="000000" w:themeColor="text1"/>
          <w:szCs w:val="21"/>
        </w:rPr>
        <w:t>分）</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30</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6</w:t>
      </w:r>
      <w:r w:rsidRPr="00CF4D0E">
        <w:rPr>
          <w:rFonts w:ascii="Times New Roman" w:eastAsia="新宋体" w:hAnsi="Times New Roman" w:hint="eastAsia"/>
          <w:color w:val="000000" w:themeColor="text1"/>
          <w:szCs w:val="21"/>
        </w:rPr>
        <w:t>分）现有一瓶部分变质为碳酸钠的氢氧化钠固体。某同学想了解其变质情况，称取</w:t>
      </w:r>
      <w:r w:rsidRPr="00CF4D0E">
        <w:rPr>
          <w:rFonts w:ascii="Times New Roman" w:eastAsia="新宋体" w:hAnsi="Times New Roman" w:hint="eastAsia"/>
          <w:color w:val="000000" w:themeColor="text1"/>
          <w:szCs w:val="21"/>
        </w:rPr>
        <w:t>10.00g</w:t>
      </w:r>
      <w:r w:rsidRPr="00CF4D0E">
        <w:rPr>
          <w:rFonts w:ascii="Times New Roman" w:eastAsia="新宋体" w:hAnsi="Times New Roman" w:hint="eastAsia"/>
          <w:color w:val="000000" w:themeColor="text1"/>
          <w:szCs w:val="21"/>
        </w:rPr>
        <w:t>上述固体样品于烧杯中，加入足量水使之完全溶解，再向烧杯中缓缓加入过量的氢氧化钡溶液，充分反应后，过滤、洗涤、干燥，得到</w:t>
      </w:r>
      <w:r w:rsidRPr="00CF4D0E">
        <w:rPr>
          <w:rFonts w:ascii="Times New Roman" w:eastAsia="新宋体" w:hAnsi="Times New Roman" w:hint="eastAsia"/>
          <w:color w:val="000000" w:themeColor="text1"/>
          <w:szCs w:val="21"/>
        </w:rPr>
        <w:t>3.94g</w:t>
      </w:r>
      <w:r w:rsidRPr="00CF4D0E">
        <w:rPr>
          <w:rFonts w:ascii="Times New Roman" w:eastAsia="新宋体" w:hAnsi="Times New Roman" w:hint="eastAsia"/>
          <w:color w:val="000000" w:themeColor="text1"/>
          <w:szCs w:val="21"/>
        </w:rPr>
        <w:t>沉淀。求：</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）样品中碳酸钠的质量分数为</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）反应后所得溶液中氢氧化钠的质量。</w:t>
      </w:r>
    </w:p>
    <w:p w:rsidR="00CF4D0E" w:rsidRPr="00CF4D0E" w:rsidRDefault="00CF4D0E" w:rsidP="00CF4D0E">
      <w:pPr>
        <w:widowControl/>
        <w:spacing w:line="360" w:lineRule="auto"/>
        <w:jc w:val="left"/>
        <w:rPr>
          <w:color w:val="000000" w:themeColor="text1"/>
        </w:rPr>
      </w:pPr>
      <w:r w:rsidRPr="00CF4D0E">
        <w:rPr>
          <w:color w:val="000000" w:themeColor="text1"/>
        </w:rPr>
        <w:br w:type="page"/>
      </w:r>
    </w:p>
    <w:p w:rsidR="00CF4D0E" w:rsidRPr="00CF4D0E" w:rsidRDefault="00CF4D0E" w:rsidP="00CF4D0E">
      <w:pPr>
        <w:spacing w:line="360" w:lineRule="auto"/>
        <w:jc w:val="center"/>
        <w:rPr>
          <w:color w:val="000000" w:themeColor="text1"/>
        </w:rPr>
      </w:pPr>
      <w:r w:rsidRPr="00CF4D0E">
        <w:rPr>
          <w:rFonts w:ascii="Times New Roman" w:eastAsia="新宋体" w:hAnsi="Times New Roman" w:hint="eastAsia"/>
          <w:b/>
          <w:color w:val="000000" w:themeColor="text1"/>
          <w:sz w:val="30"/>
          <w:szCs w:val="30"/>
        </w:rPr>
        <w:lastRenderedPageBreak/>
        <w:t>2021</w:t>
      </w:r>
      <w:r w:rsidRPr="00CF4D0E">
        <w:rPr>
          <w:rFonts w:ascii="Times New Roman" w:eastAsia="新宋体" w:hAnsi="Times New Roman" w:hint="eastAsia"/>
          <w:b/>
          <w:color w:val="000000" w:themeColor="text1"/>
          <w:sz w:val="30"/>
          <w:szCs w:val="30"/>
        </w:rPr>
        <w:t>年广西北海市中考化学试卷</w:t>
      </w:r>
    </w:p>
    <w:p w:rsidR="00CF4D0E" w:rsidRPr="00CF4D0E" w:rsidRDefault="00CF4D0E" w:rsidP="00CF4D0E">
      <w:pPr>
        <w:spacing w:line="360" w:lineRule="auto"/>
        <w:jc w:val="center"/>
        <w:rPr>
          <w:color w:val="000000" w:themeColor="text1"/>
        </w:rPr>
      </w:pPr>
      <w:r w:rsidRPr="00CF4D0E">
        <w:rPr>
          <w:rFonts w:ascii="Times New Roman" w:eastAsia="新宋体" w:hAnsi="Times New Roman" w:hint="eastAsia"/>
          <w:b/>
          <w:color w:val="000000" w:themeColor="text1"/>
          <w:sz w:val="16"/>
          <w:szCs w:val="16"/>
        </w:rPr>
        <w:t>参考答案与试题解析</w:t>
      </w:r>
    </w:p>
    <w:p w:rsidR="00CF4D0E" w:rsidRPr="00CF4D0E" w:rsidRDefault="00CF4D0E" w:rsidP="00CF4D0E">
      <w:pPr>
        <w:spacing w:line="360" w:lineRule="auto"/>
        <w:rPr>
          <w:color w:val="000000" w:themeColor="text1"/>
        </w:rPr>
      </w:pPr>
      <w:r w:rsidRPr="00CF4D0E">
        <w:rPr>
          <w:rFonts w:ascii="Times New Roman" w:eastAsia="新宋体" w:hAnsi="Times New Roman" w:hint="eastAsia"/>
          <w:b/>
          <w:color w:val="000000" w:themeColor="text1"/>
          <w:szCs w:val="21"/>
        </w:rPr>
        <w:t>一、选择题（本大题共</w:t>
      </w:r>
      <w:r w:rsidRPr="00CF4D0E">
        <w:rPr>
          <w:rFonts w:ascii="Times New Roman" w:eastAsia="新宋体" w:hAnsi="Times New Roman" w:hint="eastAsia"/>
          <w:b/>
          <w:color w:val="000000" w:themeColor="text1"/>
          <w:szCs w:val="21"/>
        </w:rPr>
        <w:t>20</w:t>
      </w:r>
      <w:r w:rsidRPr="00CF4D0E">
        <w:rPr>
          <w:rFonts w:ascii="Times New Roman" w:eastAsia="新宋体" w:hAnsi="Times New Roman" w:hint="eastAsia"/>
          <w:b/>
          <w:color w:val="000000" w:themeColor="text1"/>
          <w:szCs w:val="21"/>
        </w:rPr>
        <w:t>小题，每小题</w:t>
      </w:r>
      <w:r w:rsidRPr="00CF4D0E">
        <w:rPr>
          <w:rFonts w:ascii="Times New Roman" w:eastAsia="新宋体" w:hAnsi="Times New Roman" w:hint="eastAsia"/>
          <w:b/>
          <w:color w:val="000000" w:themeColor="text1"/>
          <w:szCs w:val="21"/>
        </w:rPr>
        <w:t>2</w:t>
      </w:r>
      <w:r w:rsidRPr="00CF4D0E">
        <w:rPr>
          <w:rFonts w:ascii="Times New Roman" w:eastAsia="新宋体" w:hAnsi="Times New Roman" w:hint="eastAsia"/>
          <w:b/>
          <w:color w:val="000000" w:themeColor="text1"/>
          <w:szCs w:val="21"/>
        </w:rPr>
        <w:t>分，共</w:t>
      </w:r>
      <w:r w:rsidRPr="00CF4D0E">
        <w:rPr>
          <w:rFonts w:ascii="Times New Roman" w:eastAsia="新宋体" w:hAnsi="Times New Roman" w:hint="eastAsia"/>
          <w:b/>
          <w:color w:val="000000" w:themeColor="text1"/>
          <w:szCs w:val="21"/>
        </w:rPr>
        <w:t>40</w:t>
      </w:r>
      <w:r w:rsidRPr="00CF4D0E">
        <w:rPr>
          <w:rFonts w:ascii="Times New Roman" w:eastAsia="新宋体" w:hAnsi="Times New Roman" w:hint="eastAsia"/>
          <w:b/>
          <w:color w:val="000000" w:themeColor="text1"/>
          <w:szCs w:val="21"/>
        </w:rPr>
        <w:t>分。每小题有四个选项，其中只有一个选项符合题意，请用</w:t>
      </w:r>
      <w:r w:rsidRPr="00CF4D0E">
        <w:rPr>
          <w:rFonts w:ascii="Times New Roman" w:eastAsia="新宋体" w:hAnsi="Times New Roman" w:hint="eastAsia"/>
          <w:b/>
          <w:color w:val="000000" w:themeColor="text1"/>
          <w:szCs w:val="21"/>
        </w:rPr>
        <w:t>2B</w:t>
      </w:r>
      <w:r w:rsidRPr="00CF4D0E">
        <w:rPr>
          <w:rFonts w:ascii="Times New Roman" w:eastAsia="新宋体" w:hAnsi="Times New Roman" w:hint="eastAsia"/>
          <w:b/>
          <w:color w:val="000000" w:themeColor="text1"/>
          <w:szCs w:val="21"/>
        </w:rPr>
        <w:t>铅笔在答题卡上将选定的选项标号涂黑）</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分）下列铁的性质中，属于化学性质的是（　　）</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．银白色</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．导热性</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．延展性</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．易锈蚀</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物质在化学变化中表现出来的性质叫化学性质，如可燃性、助燃性、氧化性、还原性、酸碱性、稳定性等；物质不需要发生化学变化就表现出来的性质，叫物理性质；物理性质经常表现为：颜色、状态、气味、密度、硬度、熔点、沸点、导电性、导热性、溶解性、挥发性、吸附性、延展性等。</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、银白色，颜色属于物理性质；故选项错误；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、导热性属于物理性质，故选项错误；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、延展性属于物理性质，故选项错误；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、易锈蚀属于化学性质，故选项正确；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【点评】本考点考查了物理性质和化学性质的区分，要记忆有关物质的性质，并能够在比较的基础上进行应用，本考点的基础性比较强，主要出现在选择题和填空题中．</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分）下列物质，由原子直接构成的是（　　）</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．水</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．铜</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．氢气</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．氯化钠</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根据金属、大多数固态非金属单质、稀有气体等由原子构成；有些物质是由分子构成的，气态的非金属单质和一般由非金属元素组成的化合物，如氢气、水等；有些物质是由离子构成的，一般是含有金属元素和非金属元素的化合物，如氯化钠，进行分析判断即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、水是由非金属元素组成的化合物，是由水分子构成的，不符合题意，故选项错误。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、铜属于金属单质，是由铜原子直接构成的，符合题意，故选项正确。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、氢气属于气态非金属单质，是由氢分子构成的，不符合题意，故选项错误。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、氯化钠是含有金属元素和非金属元素的化合物，氯化钠是由钠离子和氯离子构成的，不符合题意，故选项错误。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【点评】本题难度不大，主要考查了构成物质的微观粒子方面的知识，对物质进行分类与对号入座、掌握常见物质的粒子构成是正确解答本题的关键。</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w:t>
      </w:r>
      <w:r w:rsidRPr="00CF4D0E">
        <w:rPr>
          <w:rFonts w:ascii="Times New Roman" w:eastAsia="新宋体" w:hAnsi="Times New Roman" w:hint="eastAsia"/>
          <w:color w:val="000000" w:themeColor="text1"/>
          <w:szCs w:val="21"/>
        </w:rPr>
        <w:t>2020</w:t>
      </w:r>
      <w:r w:rsidRPr="00CF4D0E">
        <w:rPr>
          <w:rFonts w:ascii="Times New Roman" w:eastAsia="新宋体" w:hAnsi="Times New Roman" w:hint="eastAsia"/>
          <w:color w:val="000000" w:themeColor="text1"/>
          <w:szCs w:val="21"/>
        </w:rPr>
        <w:t>年华为公司推出全球首款采用塑料制作柔性屏幕的</w:t>
      </w:r>
      <w:r w:rsidRPr="00CF4D0E">
        <w:rPr>
          <w:rFonts w:ascii="Times New Roman" w:eastAsia="新宋体" w:hAnsi="Times New Roman" w:hint="eastAsia"/>
          <w:color w:val="000000" w:themeColor="text1"/>
          <w:szCs w:val="21"/>
        </w:rPr>
        <w:t>5G</w:t>
      </w:r>
      <w:r w:rsidRPr="00CF4D0E">
        <w:rPr>
          <w:rFonts w:ascii="Times New Roman" w:eastAsia="新宋体" w:hAnsi="Times New Roman" w:hint="eastAsia"/>
          <w:color w:val="000000" w:themeColor="text1"/>
          <w:szCs w:val="21"/>
        </w:rPr>
        <w:t>折叠手机，塑料属于（　　）</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lastRenderedPageBreak/>
        <w:t>A</w:t>
      </w:r>
      <w:r w:rsidRPr="00CF4D0E">
        <w:rPr>
          <w:rFonts w:ascii="Times New Roman" w:eastAsia="新宋体" w:hAnsi="Times New Roman" w:hint="eastAsia"/>
          <w:color w:val="000000" w:themeColor="text1"/>
          <w:szCs w:val="21"/>
        </w:rPr>
        <w:t>．天然材料</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．金属材料</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．合成材料</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．复合材料</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【分析】根据材料的分类来分析，合成材料包括塑料、合成纤维和合成橡胶。</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【解答】解：塑料是三大合成材料之一。</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【点评】本题考查了材料的分类，掌握常见的材料及其种类是解题的关键，难度不大。</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分）把少量下列物质分别放入水中，充分搅拌，可以得到溶液的是（　　）</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．食盐</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．面粉</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．泥沙</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．花生油</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【分析】本题考查溶液的概念，在一定条件下溶质分散到溶剂中形成的是均一稳定的混合物。</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食盐易溶于水形成均一、稳定的混合物，属于溶液，故</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面粉不溶于水，与水混合形成悬浊液，故</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泥沙不溶于水，与水混合形成悬浊液，故</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植物油不溶于水，与水混合形成乳浊液，故</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【点评】应熟悉溶液是一种均一稳定的混合物，在不改变条件时，溶液的组成和浓度都不会发生变化，要与悬浊液和乳浊液区分。</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分）下列有关实验基本操作，正确的是（　　）</w:t>
      </w:r>
    </w:p>
    <w:p w:rsidR="00CF4D0E" w:rsidRPr="00CF4D0E" w:rsidRDefault="00CF4D0E" w:rsidP="00CF4D0E">
      <w:pPr>
        <w:tabs>
          <w:tab w:val="left" w:pos="4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noProof/>
          <w:color w:val="000000" w:themeColor="text1"/>
          <w:szCs w:val="21"/>
        </w:rPr>
        <w:drawing>
          <wp:inline distT="0" distB="0" distL="0" distR="0" wp14:anchorId="462A9F83" wp14:editId="6C3640F9">
            <wp:extent cx="419100" cy="1079500"/>
            <wp:effectExtent l="0" t="0" r="0" b="6350"/>
            <wp:docPr id="63" name="图片 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9100" cy="10795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滴加液体</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noProof/>
          <w:color w:val="000000" w:themeColor="text1"/>
          <w:szCs w:val="21"/>
        </w:rPr>
        <w:drawing>
          <wp:inline distT="0" distB="0" distL="0" distR="0" wp14:anchorId="430C5672" wp14:editId="4B5D2430">
            <wp:extent cx="1174750" cy="908050"/>
            <wp:effectExtent l="0" t="0" r="6350" b="6350"/>
            <wp:docPr id="62" name="图片 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0" cy="90805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倾倒液体</w:t>
      </w:r>
      <w:r w:rsidRPr="00CF4D0E">
        <w:rPr>
          <w:color w:val="000000" w:themeColor="text1"/>
        </w:rPr>
        <w:tab/>
      </w:r>
    </w:p>
    <w:p w:rsidR="00CF4D0E" w:rsidRPr="00CF4D0E" w:rsidRDefault="00CF4D0E" w:rsidP="00CF4D0E">
      <w:pPr>
        <w:tabs>
          <w:tab w:val="left" w:pos="4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noProof/>
          <w:color w:val="000000" w:themeColor="text1"/>
          <w:szCs w:val="21"/>
        </w:rPr>
        <w:drawing>
          <wp:inline distT="0" distB="0" distL="0" distR="0" wp14:anchorId="5EA770E7" wp14:editId="58A3370B">
            <wp:extent cx="914400" cy="723900"/>
            <wp:effectExtent l="0" t="0" r="0" b="0"/>
            <wp:docPr id="61" name="图片 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7239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取固体药品</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noProof/>
          <w:color w:val="000000" w:themeColor="text1"/>
          <w:szCs w:val="21"/>
        </w:rPr>
        <w:drawing>
          <wp:inline distT="0" distB="0" distL="0" distR="0" wp14:anchorId="3862A9B3" wp14:editId="3C151AA2">
            <wp:extent cx="628650" cy="812800"/>
            <wp:effectExtent l="0" t="0" r="0" b="6350"/>
            <wp:docPr id="60" name="图片 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8128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量取液体</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、根据胶头滴管的使用方法进行分析判断；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、根据向试管中倾倒液体药品的方法进行分析判断；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、根据固体药品的取用方法进行分析判断；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、根据量筒读数时视线要与凹液面的最低处保持水平进行分析判断。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、在使用胶头滴管滴加液体时，胶头滴管要垂直悬空于容器正上方，图中所示操作正确；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、向试管中倾倒液体药品时，试管要倾斜，试管口与试剂瓶口紧挨，瓶塞要倒放，标签要对准手心，图中操作瓶塞没有倒放、标签没有朝向手心，图中所示操作错误；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C</w:t>
      </w:r>
      <w:r w:rsidRPr="00CF4D0E">
        <w:rPr>
          <w:rFonts w:ascii="Times New Roman" w:eastAsia="新宋体" w:hAnsi="Times New Roman" w:hint="eastAsia"/>
          <w:color w:val="000000" w:themeColor="text1"/>
          <w:szCs w:val="21"/>
        </w:rPr>
        <w:t>、取用固体药品时，粉末状药品用药匙取用，块状药品用镊子取用，不能用手直接接触药品，图中所示操作错误；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、量筒读数时视线要与量筒内液体的凹液面的最低处保持水平，图中所示操作错误；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【点评】本题难度不大，熟悉各种仪器的用途及使用注意事项、常见化学实验基本操作的注意事项是解答此类试题的关键．</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6</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分）下列有关空气成分的说法，错误的是（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．氮气常用作保护气</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．氧气约占空气体积的</w:t>
      </w:r>
      <w:r w:rsidRPr="00CF4D0E">
        <w:rPr>
          <w:rFonts w:ascii="Times New Roman" w:eastAsia="新宋体" w:hAnsi="Times New Roman" w:hint="eastAsia"/>
          <w:color w:val="000000" w:themeColor="text1"/>
          <w:szCs w:val="21"/>
        </w:rPr>
        <w:t>21%</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．洁净的空气是纯净物</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．空气的主要成分是氮气和氧气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根据氮气的性质与用途来分析；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根据空气中各成分体积的含量来分析；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根据物质的组成与分类来分析；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根据空气的组成来分析。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氮气的化学性质稳定，氮气可用来作保护气，选项</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说法正确；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氧气约占空气体积的</w:t>
      </w:r>
      <w:r w:rsidRPr="00CF4D0E">
        <w:rPr>
          <w:rFonts w:ascii="Times New Roman" w:eastAsia="新宋体" w:hAnsi="Times New Roman" w:hint="eastAsia"/>
          <w:color w:val="000000" w:themeColor="text1"/>
          <w:szCs w:val="21"/>
        </w:rPr>
        <w:t>21%</w:t>
      </w:r>
      <w:r w:rsidRPr="00CF4D0E">
        <w:rPr>
          <w:rFonts w:ascii="Times New Roman" w:eastAsia="新宋体" w:hAnsi="Times New Roman" w:hint="eastAsia"/>
          <w:color w:val="000000" w:themeColor="text1"/>
          <w:szCs w:val="21"/>
        </w:rPr>
        <w:t>，选项</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说法正确；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洁净的空气中含有氮气、氧气、稀有气体等多种物质，属于混合物，选项</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说法错误；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空气的主要成分是氮气和氧气，其中氮气约占空气体积的</w:t>
      </w:r>
      <w:r w:rsidRPr="00CF4D0E">
        <w:rPr>
          <w:rFonts w:ascii="Times New Roman" w:eastAsia="新宋体" w:hAnsi="Times New Roman" w:hint="eastAsia"/>
          <w:color w:val="000000" w:themeColor="text1"/>
          <w:szCs w:val="21"/>
        </w:rPr>
        <w:t>78%</w:t>
      </w:r>
      <w:r w:rsidRPr="00CF4D0E">
        <w:rPr>
          <w:rFonts w:ascii="Times New Roman" w:eastAsia="新宋体" w:hAnsi="Times New Roman" w:hint="eastAsia"/>
          <w:color w:val="000000" w:themeColor="text1"/>
          <w:szCs w:val="21"/>
        </w:rPr>
        <w:t>，氧气约占空气体积的</w:t>
      </w:r>
      <w:r w:rsidRPr="00CF4D0E">
        <w:rPr>
          <w:rFonts w:ascii="Times New Roman" w:eastAsia="新宋体" w:hAnsi="Times New Roman" w:hint="eastAsia"/>
          <w:color w:val="000000" w:themeColor="text1"/>
          <w:szCs w:val="21"/>
        </w:rPr>
        <w:t>21%</w:t>
      </w:r>
      <w:r w:rsidRPr="00CF4D0E">
        <w:rPr>
          <w:rFonts w:ascii="Times New Roman" w:eastAsia="新宋体" w:hAnsi="Times New Roman" w:hint="eastAsia"/>
          <w:color w:val="000000" w:themeColor="text1"/>
          <w:szCs w:val="21"/>
        </w:rPr>
        <w:t>，选项</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说法正确。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【点评】本题主要考查物质的性质和用途及空气的组成，难度不大，掌握基础是关键．</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7</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分）下列物质的俗称与化学式，不对应的是（　　）</w:t>
      </w:r>
    </w:p>
    <w:p w:rsidR="00CF4D0E" w:rsidRPr="00CF4D0E" w:rsidRDefault="00CF4D0E" w:rsidP="00CF4D0E">
      <w:pPr>
        <w:tabs>
          <w:tab w:val="left" w:pos="4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．水银——</w:t>
      </w:r>
      <w:r w:rsidRPr="00CF4D0E">
        <w:rPr>
          <w:rFonts w:ascii="Times New Roman" w:eastAsia="新宋体" w:hAnsi="Times New Roman" w:hint="eastAsia"/>
          <w:color w:val="000000" w:themeColor="text1"/>
          <w:szCs w:val="21"/>
        </w:rPr>
        <w:t>Hg</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．酒精——</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5</w:t>
      </w:r>
      <w:r w:rsidRPr="00CF4D0E">
        <w:rPr>
          <w:rFonts w:ascii="Times New Roman" w:eastAsia="新宋体" w:hAnsi="Times New Roman" w:hint="eastAsia"/>
          <w:color w:val="000000" w:themeColor="text1"/>
          <w:szCs w:val="21"/>
        </w:rPr>
        <w:t>OH</w:t>
      </w:r>
      <w:r w:rsidRPr="00CF4D0E">
        <w:rPr>
          <w:color w:val="000000" w:themeColor="text1"/>
        </w:rPr>
        <w:tab/>
      </w:r>
    </w:p>
    <w:p w:rsidR="00CF4D0E" w:rsidRPr="00CF4D0E" w:rsidRDefault="00CF4D0E" w:rsidP="00CF4D0E">
      <w:pPr>
        <w:tabs>
          <w:tab w:val="left" w:pos="4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．生石灰——</w:t>
      </w:r>
      <w:r w:rsidRPr="00CF4D0E">
        <w:rPr>
          <w:rFonts w:ascii="Times New Roman" w:eastAsia="新宋体" w:hAnsi="Times New Roman" w:hint="eastAsia"/>
          <w:color w:val="000000" w:themeColor="text1"/>
          <w:szCs w:val="21"/>
        </w:rPr>
        <w:t>CaO</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．熟石灰——</w:t>
      </w:r>
      <w:r w:rsidRPr="00CF4D0E">
        <w:rPr>
          <w:rFonts w:ascii="Times New Roman" w:eastAsia="新宋体" w:hAnsi="Times New Roman" w:hint="eastAsia"/>
          <w:color w:val="000000" w:themeColor="text1"/>
          <w:szCs w:val="21"/>
        </w:rPr>
        <w:t>CaCO</w:t>
      </w:r>
      <w:r w:rsidRPr="00CF4D0E">
        <w:rPr>
          <w:rFonts w:ascii="Times New Roman" w:eastAsia="新宋体" w:hAnsi="Times New Roman" w:hint="eastAsia"/>
          <w:color w:val="000000" w:themeColor="text1"/>
          <w:sz w:val="24"/>
          <w:vertAlign w:val="subscript"/>
        </w:rPr>
        <w:t>3</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【分析】熟记常用物质的名称、化学式，如：水银、酒精、熟石灰、生石灰等物质的名称、化学式。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．水银是金属汞的俗称，其化学式为</w:t>
      </w:r>
      <w:r w:rsidRPr="00CF4D0E">
        <w:rPr>
          <w:rFonts w:ascii="Times New Roman" w:eastAsia="新宋体" w:hAnsi="Times New Roman" w:hint="eastAsia"/>
          <w:color w:val="000000" w:themeColor="text1"/>
          <w:szCs w:val="21"/>
        </w:rPr>
        <w:t>Hg</w:t>
      </w:r>
      <w:r w:rsidRPr="00CF4D0E">
        <w:rPr>
          <w:rFonts w:ascii="Times New Roman" w:eastAsia="新宋体" w:hAnsi="Times New Roman" w:hint="eastAsia"/>
          <w:color w:val="000000" w:themeColor="text1"/>
          <w:szCs w:val="21"/>
        </w:rPr>
        <w:t>，其名称与化学式对应一致；</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．酒精的化学式为</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5</w:t>
      </w:r>
      <w:r w:rsidRPr="00CF4D0E">
        <w:rPr>
          <w:rFonts w:ascii="Times New Roman" w:eastAsia="新宋体" w:hAnsi="Times New Roman" w:hint="eastAsia"/>
          <w:color w:val="000000" w:themeColor="text1"/>
          <w:szCs w:val="21"/>
        </w:rPr>
        <w:t>OH</w:t>
      </w:r>
      <w:r w:rsidRPr="00CF4D0E">
        <w:rPr>
          <w:rFonts w:ascii="Times New Roman" w:eastAsia="新宋体" w:hAnsi="Times New Roman" w:hint="eastAsia"/>
          <w:color w:val="000000" w:themeColor="text1"/>
          <w:szCs w:val="21"/>
        </w:rPr>
        <w:t>，其名称与化学式对应一致；</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．生石灰的化学式为</w:t>
      </w:r>
      <w:r w:rsidRPr="00CF4D0E">
        <w:rPr>
          <w:rFonts w:ascii="Times New Roman" w:eastAsia="新宋体" w:hAnsi="Times New Roman" w:hint="eastAsia"/>
          <w:color w:val="000000" w:themeColor="text1"/>
          <w:szCs w:val="21"/>
        </w:rPr>
        <w:t>CaO</w:t>
      </w:r>
      <w:r w:rsidRPr="00CF4D0E">
        <w:rPr>
          <w:rFonts w:ascii="Times New Roman" w:eastAsia="新宋体" w:hAnsi="Times New Roman" w:hint="eastAsia"/>
          <w:color w:val="000000" w:themeColor="text1"/>
          <w:szCs w:val="21"/>
        </w:rPr>
        <w:t>，其名称与化学式对应一致；</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．熟石灰是氢氧化钙的俗称，其化学式为</w:t>
      </w:r>
      <w:r w:rsidRPr="00CF4D0E">
        <w:rPr>
          <w:rFonts w:ascii="Times New Roman" w:eastAsia="新宋体" w:hAnsi="Times New Roman" w:hint="eastAsia"/>
          <w:color w:val="000000" w:themeColor="text1"/>
          <w:szCs w:val="21"/>
        </w:rPr>
        <w:t>Ca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OH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，其名称与化学式对应不一致；</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【点评】本题难度不大，熟练掌握常见化学物质的名称、俗称、化学式是正确解答此类题的关键．</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分）下列有关化学用语的叙述，正确的是（　　）</w:t>
      </w:r>
    </w:p>
    <w:p w:rsidR="00CF4D0E" w:rsidRPr="00CF4D0E" w:rsidRDefault="00CF4D0E" w:rsidP="00CF4D0E">
      <w:pPr>
        <w:tabs>
          <w:tab w:val="left" w:pos="4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Ne</w:t>
      </w:r>
      <w:r w:rsidRPr="00CF4D0E">
        <w:rPr>
          <w:rFonts w:ascii="Times New Roman" w:eastAsia="新宋体" w:hAnsi="Times New Roman" w:hint="eastAsia"/>
          <w:color w:val="000000" w:themeColor="text1"/>
          <w:szCs w:val="21"/>
        </w:rPr>
        <w:t>：表示氖气</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 w:val="24"/>
          <w:vertAlign w:val="subscript"/>
        </w:rPr>
        <w:t>60</w:t>
      </w:r>
      <w:r w:rsidRPr="00CF4D0E">
        <w:rPr>
          <w:rFonts w:ascii="Times New Roman" w:eastAsia="新宋体" w:hAnsi="Times New Roman" w:hint="eastAsia"/>
          <w:color w:val="000000" w:themeColor="text1"/>
          <w:szCs w:val="21"/>
        </w:rPr>
        <w:t>：表示</w:t>
      </w:r>
      <w:r w:rsidRPr="00CF4D0E">
        <w:rPr>
          <w:rFonts w:ascii="Times New Roman" w:eastAsia="新宋体" w:hAnsi="Times New Roman" w:hint="eastAsia"/>
          <w:color w:val="000000" w:themeColor="text1"/>
          <w:szCs w:val="21"/>
        </w:rPr>
        <w:t>60</w:t>
      </w:r>
      <w:r w:rsidRPr="00CF4D0E">
        <w:rPr>
          <w:rFonts w:ascii="Times New Roman" w:eastAsia="新宋体" w:hAnsi="Times New Roman" w:hint="eastAsia"/>
          <w:color w:val="000000" w:themeColor="text1"/>
          <w:szCs w:val="21"/>
        </w:rPr>
        <w:t>个碳原子</w:t>
      </w:r>
      <w:r w:rsidRPr="00CF4D0E">
        <w:rPr>
          <w:color w:val="000000" w:themeColor="text1"/>
        </w:rPr>
        <w:tab/>
      </w:r>
    </w:p>
    <w:p w:rsidR="00CF4D0E" w:rsidRPr="00CF4D0E" w:rsidRDefault="00CF4D0E" w:rsidP="00CF4D0E">
      <w:pPr>
        <w:tabs>
          <w:tab w:val="left" w:pos="4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2N</w:t>
      </w:r>
      <w:r w:rsidRPr="00CF4D0E">
        <w:rPr>
          <w:rFonts w:ascii="Times New Roman" w:eastAsia="新宋体" w:hAnsi="Times New Roman" w:hint="eastAsia"/>
          <w:color w:val="000000" w:themeColor="text1"/>
          <w:szCs w:val="21"/>
        </w:rPr>
        <w:t>：表示</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个氮分子</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Fe</w:t>
      </w:r>
      <w:r w:rsidRPr="00CF4D0E">
        <w:rPr>
          <w:rFonts w:ascii="Times New Roman" w:eastAsia="新宋体" w:hAnsi="Times New Roman" w:hint="eastAsia"/>
          <w:color w:val="000000" w:themeColor="text1"/>
          <w:sz w:val="24"/>
          <w:vertAlign w:val="superscript"/>
        </w:rPr>
        <w:t>3+</w:t>
      </w:r>
      <w:r w:rsidRPr="00CF4D0E">
        <w:rPr>
          <w:rFonts w:ascii="Times New Roman" w:eastAsia="新宋体" w:hAnsi="Times New Roman" w:hint="eastAsia"/>
          <w:color w:val="000000" w:themeColor="text1"/>
          <w:szCs w:val="21"/>
        </w:rPr>
        <w:t>：表示</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个铁离子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根据氖气是稀有气体进行分析；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根据化学式的含义进行分析；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根据元素符号前面的数字表示原子个数进行分析；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根据离子符号的含义进行分析。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氖气是一种稀有气体，由原子直接构成，故</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元素符号右下角的数字，表示一个分子中含有这种原子的个数，</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 w:val="24"/>
          <w:vertAlign w:val="subscript"/>
        </w:rPr>
        <w:t>60</w:t>
      </w:r>
      <w:r w:rsidRPr="00CF4D0E">
        <w:rPr>
          <w:rFonts w:ascii="Times New Roman" w:eastAsia="新宋体" w:hAnsi="Times New Roman" w:hint="eastAsia"/>
          <w:color w:val="000000" w:themeColor="text1"/>
          <w:szCs w:val="21"/>
        </w:rPr>
        <w:t>表示一个</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 w:val="24"/>
          <w:vertAlign w:val="subscript"/>
        </w:rPr>
        <w:t>60</w:t>
      </w:r>
      <w:r w:rsidRPr="00CF4D0E">
        <w:rPr>
          <w:rFonts w:ascii="Times New Roman" w:eastAsia="新宋体" w:hAnsi="Times New Roman" w:hint="eastAsia"/>
          <w:color w:val="000000" w:themeColor="text1"/>
          <w:szCs w:val="21"/>
        </w:rPr>
        <w:t>分子中含有含有</w:t>
      </w:r>
      <w:r w:rsidRPr="00CF4D0E">
        <w:rPr>
          <w:rFonts w:ascii="Times New Roman" w:eastAsia="新宋体" w:hAnsi="Times New Roman" w:hint="eastAsia"/>
          <w:color w:val="000000" w:themeColor="text1"/>
          <w:szCs w:val="21"/>
        </w:rPr>
        <w:t>60</w:t>
      </w:r>
      <w:r w:rsidRPr="00CF4D0E">
        <w:rPr>
          <w:rFonts w:ascii="Times New Roman" w:eastAsia="新宋体" w:hAnsi="Times New Roman" w:hint="eastAsia"/>
          <w:color w:val="000000" w:themeColor="text1"/>
          <w:szCs w:val="21"/>
        </w:rPr>
        <w:t>个碳原子；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元素符号前面的数字表示原子个数，</w:t>
      </w:r>
      <w:r w:rsidRPr="00CF4D0E">
        <w:rPr>
          <w:rFonts w:ascii="Times New Roman" w:eastAsia="新宋体" w:hAnsi="Times New Roman" w:hint="eastAsia"/>
          <w:color w:val="000000" w:themeColor="text1"/>
          <w:szCs w:val="21"/>
        </w:rPr>
        <w:t>2N</w:t>
      </w:r>
      <w:r w:rsidRPr="00CF4D0E">
        <w:rPr>
          <w:rFonts w:ascii="Times New Roman" w:eastAsia="新宋体" w:hAnsi="Times New Roman" w:hint="eastAsia"/>
          <w:color w:val="000000" w:themeColor="text1"/>
          <w:szCs w:val="21"/>
        </w:rPr>
        <w:t>表示两个氮原子，故</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离子符号右上角的数字表示一个离子所带的电荷数，</w:t>
      </w:r>
      <w:r w:rsidRPr="00CF4D0E">
        <w:rPr>
          <w:rFonts w:ascii="Times New Roman" w:eastAsia="新宋体" w:hAnsi="Times New Roman" w:hint="eastAsia"/>
          <w:color w:val="000000" w:themeColor="text1"/>
          <w:szCs w:val="21"/>
        </w:rPr>
        <w:t>Fe</w:t>
      </w:r>
      <w:r w:rsidRPr="00CF4D0E">
        <w:rPr>
          <w:rFonts w:ascii="Times New Roman" w:eastAsia="新宋体" w:hAnsi="Times New Roman" w:hint="eastAsia"/>
          <w:color w:val="000000" w:themeColor="text1"/>
          <w:sz w:val="24"/>
          <w:vertAlign w:val="superscript"/>
        </w:rPr>
        <w:t>3+</w:t>
      </w:r>
      <w:r w:rsidRPr="00CF4D0E">
        <w:rPr>
          <w:rFonts w:ascii="Times New Roman" w:eastAsia="新宋体" w:hAnsi="Times New Roman" w:hint="eastAsia"/>
          <w:color w:val="000000" w:themeColor="text1"/>
          <w:szCs w:val="21"/>
        </w:rPr>
        <w:t>：表示带</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个单位正电荷的铁离子、一个铁离子，故</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【点评】本题主要考查学生对化学用语的书写和理解能力，题目重点考查了学生对化学符号的书写，考查全面，注重基础，题目难度较小。</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9</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分）中学生应有一定的安全常识。下列意外事故的处理方法错误的是（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．遇到室内起火，迅速打开门窗通风</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．图书馆内图书起火，可用二氧化碳灭火器灭火</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．发现火势较大或有蔓延趋势的火灾，立即拨打</w:t>
      </w:r>
      <w:r w:rsidRPr="00CF4D0E">
        <w:rPr>
          <w:rFonts w:ascii="Times New Roman" w:eastAsia="新宋体" w:hAnsi="Times New Roman" w:hint="eastAsia"/>
          <w:color w:val="000000" w:themeColor="text1"/>
          <w:szCs w:val="21"/>
        </w:rPr>
        <w:t>119</w:t>
      </w:r>
      <w:r w:rsidRPr="00CF4D0E">
        <w:rPr>
          <w:rFonts w:ascii="Times New Roman" w:eastAsia="新宋体" w:hAnsi="Times New Roman" w:hint="eastAsia"/>
          <w:color w:val="000000" w:themeColor="text1"/>
          <w:szCs w:val="21"/>
        </w:rPr>
        <w:t>火警电话</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．遭遇火灾险情时，用湿毛巾捂住口鼻等方式跑离着火区域</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、根据室内起火时的操作分析；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、根据图书馆内图书起火，可用二氧化碳灭火器灭火分析；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、根据发现火势较大或有蔓延趋势的火灾，立即拨打</w:t>
      </w:r>
      <w:r w:rsidRPr="00CF4D0E">
        <w:rPr>
          <w:rFonts w:ascii="Times New Roman" w:eastAsia="新宋体" w:hAnsi="Times New Roman" w:hint="eastAsia"/>
          <w:color w:val="000000" w:themeColor="text1"/>
          <w:szCs w:val="21"/>
        </w:rPr>
        <w:t>119</w:t>
      </w:r>
      <w:r w:rsidRPr="00CF4D0E">
        <w:rPr>
          <w:rFonts w:ascii="Times New Roman" w:eastAsia="新宋体" w:hAnsi="Times New Roman" w:hint="eastAsia"/>
          <w:color w:val="000000" w:themeColor="text1"/>
          <w:szCs w:val="21"/>
        </w:rPr>
        <w:t>火警电话分析；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、根据根据湿毛巾有类似防毒面具作用、气体受热密度变小，进行分析判断。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、室内起火，不能立即打开门窗，否则空气流通，火势更旺，故选项说法错误。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、图书馆内图书起火，可用二氧化碳灭火器灭火，这样可以减少图书的损坏，故选项说法正确。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、发现火势较大或有蔓延趋势的火灾，立即拨打</w:t>
      </w:r>
      <w:r w:rsidRPr="00CF4D0E">
        <w:rPr>
          <w:rFonts w:ascii="Times New Roman" w:eastAsia="新宋体" w:hAnsi="Times New Roman" w:hint="eastAsia"/>
          <w:color w:val="000000" w:themeColor="text1"/>
          <w:szCs w:val="21"/>
        </w:rPr>
        <w:t>119</w:t>
      </w:r>
      <w:r w:rsidRPr="00CF4D0E">
        <w:rPr>
          <w:rFonts w:ascii="Times New Roman" w:eastAsia="新宋体" w:hAnsi="Times New Roman" w:hint="eastAsia"/>
          <w:color w:val="000000" w:themeColor="text1"/>
          <w:szCs w:val="21"/>
        </w:rPr>
        <w:t>火警电话，故选项说法正确。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、湿毛巾有类似防毒面具作用，用湿毛巾捂住口鼻能防止吸入燃烧时生成的烟尘；气体受热密度变小，有毒气体上升聚集在高处，故要匍匐前进，寻找安全出口，故选项说法正确。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故选：</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【点评】本题难度不大，掌握灭火的原理和方法、防止爆炸的措施等是正确解答本题的关键。</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10</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分）钛和钛合金是制造飞机的重要材料，钛酸亚铁（</w:t>
      </w:r>
      <w:r w:rsidRPr="00CF4D0E">
        <w:rPr>
          <w:rFonts w:ascii="Times New Roman" w:eastAsia="新宋体" w:hAnsi="Times New Roman" w:hint="eastAsia"/>
          <w:color w:val="000000" w:themeColor="text1"/>
          <w:szCs w:val="21"/>
        </w:rPr>
        <w:t>FeTiO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）中钛元素的化合价为（　　）</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【分析】根据常见元素的化合价以及化合物中各元素正负化合价的代数和为零来分析。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【解答】解：钛酸亚铁（</w:t>
      </w:r>
      <w:r w:rsidRPr="00CF4D0E">
        <w:rPr>
          <w:rFonts w:ascii="Times New Roman" w:eastAsia="新宋体" w:hAnsi="Times New Roman" w:hint="eastAsia"/>
          <w:color w:val="000000" w:themeColor="text1"/>
          <w:szCs w:val="21"/>
        </w:rPr>
        <w:t>FeTiO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）中，铁元素显</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价，氧元素显﹣</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价，设钛元素的化合价是</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，根据在化合物中正负化合价代数和为零，可得：（</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0</w:t>
      </w:r>
      <w:r w:rsidRPr="00CF4D0E">
        <w:rPr>
          <w:rFonts w:ascii="Times New Roman" w:eastAsia="新宋体" w:hAnsi="Times New Roman" w:hint="eastAsia"/>
          <w:color w:val="000000" w:themeColor="text1"/>
          <w:szCs w:val="21"/>
        </w:rPr>
        <w:t>，则</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【点评】本题难度不大，掌握利用化合价的原则（化合物中正负化合价代数和为零）计算指定元素的化合价的方法即可正确解答此类题。</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分）下列有关碳和碳的氧化物的说法，正确的是（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．焦炭能用于冶金工业，是因为其具有氧化性</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．在一定条件下，一氧化碳与二氧化碳可以相互转化</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．碳具有可燃性，木炭在空气中燃烧只生成二氧化碳</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．高温条件下，一氧化碳与氧化铁发生的反应属于置换反应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、根据焦炭具有还原性，进行分析判断。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、根据一氧化碳与二氧化碳相互转化进行分析判断。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、根据碳的化学性质，进行分析判断。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、根据高温下，一氧化碳与氧化铁的反应生成铁和二氧化碳，进行分析判断。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、焦炭能用于冶金工业，是因为其具有还原性，故选项说法错误。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、由一氧化碳和二氧化碳的性质可知，在一定条件下，一氧化碳和二氧化碳可以相互转化，故选项说法正确。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、碳具有可燃性，碳燃烧时不是总是生成二氧化碳，燃烧不充分还会生成一氧化碳，故选项说法错误。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、高温下，一氧化碳与氧化铁的反应生成铁和二氧化碳，该反应的反应物均为化合物，不属于置换反应，故选项说法错误。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【点评】本题难度不大，掌握有关碳和碳的化合物的性质是解决此题的关键。</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分）传统中药“金银花”的有效成分中含有一种名为绿原酸（</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 w:val="24"/>
          <w:vertAlign w:val="subscript"/>
        </w:rPr>
        <w:t>16</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18</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9</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rPr>
        <w:t>的物质，下列说法正确的是（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．绿原酸由三种元素组成</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．绿原酸的相对分子质量为</w:t>
      </w:r>
      <w:r w:rsidRPr="00CF4D0E">
        <w:rPr>
          <w:rFonts w:ascii="Times New Roman" w:eastAsia="新宋体" w:hAnsi="Times New Roman" w:hint="eastAsia"/>
          <w:color w:val="000000" w:themeColor="text1"/>
          <w:szCs w:val="21"/>
        </w:rPr>
        <w:t>354g</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lastRenderedPageBreak/>
        <w:t>C</w:t>
      </w:r>
      <w:r w:rsidRPr="00CF4D0E">
        <w:rPr>
          <w:rFonts w:ascii="Times New Roman" w:eastAsia="新宋体" w:hAnsi="Times New Roman" w:hint="eastAsia"/>
          <w:color w:val="000000" w:themeColor="text1"/>
          <w:szCs w:val="21"/>
        </w:rPr>
        <w:t>．绿原酸中氢元素的质量分数最大</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．绿原酸由</w:t>
      </w:r>
      <w:r w:rsidRPr="00CF4D0E">
        <w:rPr>
          <w:rFonts w:ascii="Times New Roman" w:eastAsia="新宋体" w:hAnsi="Times New Roman" w:hint="eastAsia"/>
          <w:color w:val="000000" w:themeColor="text1"/>
          <w:szCs w:val="21"/>
        </w:rPr>
        <w:t>16</w:t>
      </w:r>
      <w:r w:rsidRPr="00CF4D0E">
        <w:rPr>
          <w:rFonts w:ascii="Times New Roman" w:eastAsia="新宋体" w:hAnsi="Times New Roman" w:hint="eastAsia"/>
          <w:color w:val="000000" w:themeColor="text1"/>
          <w:szCs w:val="21"/>
        </w:rPr>
        <w:t>个碳原子、</w:t>
      </w:r>
      <w:r w:rsidRPr="00CF4D0E">
        <w:rPr>
          <w:rFonts w:ascii="Times New Roman" w:eastAsia="新宋体" w:hAnsi="Times New Roman" w:hint="eastAsia"/>
          <w:color w:val="000000" w:themeColor="text1"/>
          <w:szCs w:val="21"/>
        </w:rPr>
        <w:t>18</w:t>
      </w:r>
      <w:r w:rsidRPr="00CF4D0E">
        <w:rPr>
          <w:rFonts w:ascii="Times New Roman" w:eastAsia="新宋体" w:hAnsi="Times New Roman" w:hint="eastAsia"/>
          <w:color w:val="000000" w:themeColor="text1"/>
          <w:szCs w:val="21"/>
        </w:rPr>
        <w:t>个氢原子和</w:t>
      </w:r>
      <w:r w:rsidRPr="00CF4D0E">
        <w:rPr>
          <w:rFonts w:ascii="Times New Roman" w:eastAsia="新宋体" w:hAnsi="Times New Roman" w:hint="eastAsia"/>
          <w:color w:val="000000" w:themeColor="text1"/>
          <w:szCs w:val="21"/>
        </w:rPr>
        <w:t>9</w:t>
      </w:r>
      <w:r w:rsidRPr="00CF4D0E">
        <w:rPr>
          <w:rFonts w:ascii="Times New Roman" w:eastAsia="新宋体" w:hAnsi="Times New Roman" w:hint="eastAsia"/>
          <w:color w:val="000000" w:themeColor="text1"/>
          <w:szCs w:val="21"/>
        </w:rPr>
        <w:t>个氧原子构成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、根据绿原酸化学式的含义，进行分析判断。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、相对分子质量单位是“</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、根据化合物中各元素质量比＝各原子的相对原子质量×原子个数之比，进行分析判断。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、根据</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个绿原酸分子的构成，进行分析判断。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、绿原酸是由碳、氢、氧三种元素组成的，故选项说法正确。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、相对分子质量单位是“</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”，不是“克”，常常省略不写，故选项说法错误。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、绿原酸中碳、氢、氧元素的质量比为（</w:t>
      </w:r>
      <w:r w:rsidRPr="00CF4D0E">
        <w:rPr>
          <w:rFonts w:ascii="Times New Roman" w:eastAsia="新宋体" w:hAnsi="Times New Roman" w:hint="eastAsia"/>
          <w:color w:val="000000" w:themeColor="text1"/>
          <w:szCs w:val="21"/>
        </w:rPr>
        <w:t>12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16</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18</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16</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9</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24</w:t>
      </w:r>
      <w:r w:rsidRPr="00CF4D0E">
        <w:rPr>
          <w:rFonts w:ascii="Times New Roman" w:eastAsia="新宋体" w:hAnsi="Times New Roman" w:hint="eastAsia"/>
          <w:color w:val="000000" w:themeColor="text1"/>
          <w:szCs w:val="21"/>
        </w:rPr>
        <w:t>，则碳元素的质量分数最大，故选项说法错误。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、绿原酸是由绿原酸分子构成的，</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个绿原酸分子是由</w:t>
      </w:r>
      <w:r w:rsidRPr="00CF4D0E">
        <w:rPr>
          <w:rFonts w:ascii="Times New Roman" w:eastAsia="新宋体" w:hAnsi="Times New Roman" w:hint="eastAsia"/>
          <w:color w:val="000000" w:themeColor="text1"/>
          <w:szCs w:val="21"/>
        </w:rPr>
        <w:t>16</w:t>
      </w:r>
      <w:r w:rsidRPr="00CF4D0E">
        <w:rPr>
          <w:rFonts w:ascii="Times New Roman" w:eastAsia="新宋体" w:hAnsi="Times New Roman" w:hint="eastAsia"/>
          <w:color w:val="000000" w:themeColor="text1"/>
          <w:szCs w:val="21"/>
        </w:rPr>
        <w:t>个碳原子、</w:t>
      </w:r>
      <w:r w:rsidRPr="00CF4D0E">
        <w:rPr>
          <w:rFonts w:ascii="Times New Roman" w:eastAsia="新宋体" w:hAnsi="Times New Roman" w:hint="eastAsia"/>
          <w:color w:val="000000" w:themeColor="text1"/>
          <w:szCs w:val="21"/>
        </w:rPr>
        <w:t>18</w:t>
      </w:r>
      <w:r w:rsidRPr="00CF4D0E">
        <w:rPr>
          <w:rFonts w:ascii="Times New Roman" w:eastAsia="新宋体" w:hAnsi="Times New Roman" w:hint="eastAsia"/>
          <w:color w:val="000000" w:themeColor="text1"/>
          <w:szCs w:val="21"/>
        </w:rPr>
        <w:t>个氢原子和</w:t>
      </w:r>
      <w:r w:rsidRPr="00CF4D0E">
        <w:rPr>
          <w:rFonts w:ascii="Times New Roman" w:eastAsia="新宋体" w:hAnsi="Times New Roman" w:hint="eastAsia"/>
          <w:color w:val="000000" w:themeColor="text1"/>
          <w:szCs w:val="21"/>
        </w:rPr>
        <w:t>9</w:t>
      </w:r>
      <w:r w:rsidRPr="00CF4D0E">
        <w:rPr>
          <w:rFonts w:ascii="Times New Roman" w:eastAsia="新宋体" w:hAnsi="Times New Roman" w:hint="eastAsia"/>
          <w:color w:val="000000" w:themeColor="text1"/>
          <w:szCs w:val="21"/>
        </w:rPr>
        <w:t>个氧原子构成的，故选项说法错误。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【点评】本题难度不大，考查同学们结合新信息、灵活运用化学式的含义与有关计算等进行分析问题、解决问题的能力．</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分）下列说法错误的是（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pH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5.6</w:t>
      </w:r>
      <w:r w:rsidRPr="00CF4D0E">
        <w:rPr>
          <w:rFonts w:ascii="Times New Roman" w:eastAsia="新宋体" w:hAnsi="Times New Roman" w:hint="eastAsia"/>
          <w:color w:val="000000" w:themeColor="text1"/>
          <w:szCs w:val="21"/>
        </w:rPr>
        <w:t>的降雨称为酸雨</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．工业上，常用过滤法、沉淀法和中和法等方法处理污水</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．钾肥可以促进农作物生长，增强农作物的抗寒、抗旱能力</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．推广使用新能源汽车，可以部分解决化石能源面临耗尽的问题</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根据酸雨的概念来分析；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根据污水的处理方法来分析；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根据钾肥的作用来分析；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根据推广使用新能源汽车的意义来分析。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A.pH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5.6</w:t>
      </w:r>
      <w:r w:rsidRPr="00CF4D0E">
        <w:rPr>
          <w:rFonts w:ascii="Times New Roman" w:eastAsia="新宋体" w:hAnsi="Times New Roman" w:hint="eastAsia"/>
          <w:color w:val="000000" w:themeColor="text1"/>
          <w:szCs w:val="21"/>
        </w:rPr>
        <w:t>的降雨称为酸雨，选项说法正确；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工业上，常用过滤法、沉淀法和中和法等方法处理污水，选项说法正确；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钾肥可以提高农作物抗倒伏能力，提高农作物抗病虫害的能力；磷肥能促进农作物生长，增强农作物的抗寒、抗旱能力，选项说法错误；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推广使用新能源汽车，可以部分解决化石能源面临耗尽的问题，选项说法正确。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【点评】本题考查的知识点较多，掌握酸雨的概念、工业废水的处理方法、化肥的作用以及解决能源短</w:t>
      </w:r>
      <w:r w:rsidRPr="00CF4D0E">
        <w:rPr>
          <w:rFonts w:ascii="Times New Roman" w:eastAsia="新宋体" w:hAnsi="Times New Roman" w:hint="eastAsia"/>
          <w:color w:val="000000" w:themeColor="text1"/>
          <w:szCs w:val="21"/>
        </w:rPr>
        <w:lastRenderedPageBreak/>
        <w:t>缺的做法是解题的关键。</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分）下列化学方程式与客观事实相符，且书写完全正确的是（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．用过氧化氢溶液制氧气：</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Arial" w:hAnsi="Arial" w:cs="Arial"/>
          <w:noProof/>
          <w:color w:val="000000" w:themeColor="text1"/>
          <w:kern w:val="0"/>
          <w:szCs w:val="21"/>
          <w:vertAlign w:val="subscript"/>
        </w:rPr>
        <w:drawing>
          <wp:inline distT="0" distB="0" distL="0" distR="0" wp14:anchorId="443ADE43" wp14:editId="216D85AF">
            <wp:extent cx="450850" cy="247650"/>
            <wp:effectExtent l="0" t="0" r="6350" b="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850" cy="24765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．铁丝在氧气中燃烧：</w:t>
      </w:r>
      <w:r w:rsidRPr="00CF4D0E">
        <w:rPr>
          <w:rFonts w:ascii="Times New Roman" w:eastAsia="新宋体" w:hAnsi="Times New Roman" w:hint="eastAsia"/>
          <w:color w:val="000000" w:themeColor="text1"/>
          <w:szCs w:val="21"/>
        </w:rPr>
        <w:t>4Fe+3O</w:t>
      </w:r>
      <w:r w:rsidRPr="00CF4D0E">
        <w:rPr>
          <w:rFonts w:ascii="Times New Roman" w:eastAsia="新宋体" w:hAnsi="Times New Roman" w:hint="eastAsia"/>
          <w:color w:val="000000" w:themeColor="text1"/>
          <w:sz w:val="24"/>
          <w:vertAlign w:val="subscript"/>
        </w:rPr>
        <w:t>2</w:t>
      </w:r>
      <w:r w:rsidRPr="00CF4D0E">
        <w:rPr>
          <w:noProof/>
          <w:color w:val="000000" w:themeColor="text1"/>
        </w:rPr>
        <w:drawing>
          <wp:inline distT="0" distB="0" distL="0" distR="0" wp14:anchorId="60B346B3" wp14:editId="58AC23A2">
            <wp:extent cx="304800" cy="190500"/>
            <wp:effectExtent l="0" t="0" r="0"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2Fe</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3</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．用稀硫酸除铁锈：</w:t>
      </w:r>
      <w:r w:rsidRPr="00CF4D0E">
        <w:rPr>
          <w:rFonts w:ascii="Times New Roman" w:eastAsia="新宋体" w:hAnsi="Times New Roman" w:hint="eastAsia"/>
          <w:color w:val="000000" w:themeColor="text1"/>
          <w:szCs w:val="21"/>
        </w:rPr>
        <w:t>Fe</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FeSO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．用澄清石灰水检验二氧化碳：</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+Ca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OH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CaCO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【分析】根据化学方程式判断正误的方法需考虑：应用的原理是否正确；化学式书写是否正确；是否配平；反应条件是否正确；↑和↓的标注是否正确。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、过氧化氢在二氧化锰的催化作用下生成水和氧气，反应的化学方程式为</w:t>
      </w:r>
      <w:r w:rsidRPr="00CF4D0E">
        <w:rPr>
          <w:rFonts w:ascii="Times New Roman" w:eastAsia="新宋体" w:hAnsi="Times New Roman" w:hint="eastAsia"/>
          <w:color w:val="000000" w:themeColor="text1"/>
          <w:szCs w:val="21"/>
        </w:rPr>
        <w:t>2H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Arial" w:hAnsi="Arial" w:cs="Arial"/>
          <w:noProof/>
          <w:color w:val="000000" w:themeColor="text1"/>
          <w:kern w:val="0"/>
          <w:szCs w:val="21"/>
          <w:vertAlign w:val="subscript"/>
        </w:rPr>
        <w:drawing>
          <wp:inline distT="0" distB="0" distL="0" distR="0" wp14:anchorId="07702395" wp14:editId="7411BA42">
            <wp:extent cx="450850" cy="247650"/>
            <wp:effectExtent l="0" t="0" r="6350" b="0"/>
            <wp:docPr id="56" name="图片 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850" cy="24765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2H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、铁在氧气中燃烧生成四氧化三铁，正确的化学方程式为</w:t>
      </w:r>
      <w:r w:rsidRPr="00CF4D0E">
        <w:rPr>
          <w:rFonts w:ascii="Times New Roman" w:eastAsia="新宋体" w:hAnsi="Times New Roman" w:hint="eastAsia"/>
          <w:color w:val="000000" w:themeColor="text1"/>
          <w:szCs w:val="21"/>
        </w:rPr>
        <w:t>3Fe+2O</w:t>
      </w:r>
      <w:r w:rsidRPr="00CF4D0E">
        <w:rPr>
          <w:rFonts w:ascii="Times New Roman" w:eastAsia="新宋体" w:hAnsi="Times New Roman" w:hint="eastAsia"/>
          <w:color w:val="000000" w:themeColor="text1"/>
          <w:sz w:val="24"/>
          <w:vertAlign w:val="subscript"/>
        </w:rPr>
        <w:t>2</w:t>
      </w:r>
      <w:r w:rsidRPr="00CF4D0E">
        <w:rPr>
          <w:noProof/>
          <w:color w:val="000000" w:themeColor="text1"/>
        </w:rPr>
        <w:drawing>
          <wp:inline distT="0" distB="0" distL="0" distR="0" wp14:anchorId="65C959B0" wp14:editId="7882949E">
            <wp:extent cx="304800" cy="190500"/>
            <wp:effectExtent l="0" t="0" r="0" b="0"/>
            <wp:docPr id="55" name="图片 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Fe</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，故选项错误。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、氧化铁与硫酸反应生成硫酸铁和水，反应的化学方程式是</w:t>
      </w:r>
      <w:r w:rsidRPr="00CF4D0E">
        <w:rPr>
          <w:rFonts w:ascii="Times New Roman" w:eastAsia="新宋体" w:hAnsi="Times New Roman" w:hint="eastAsia"/>
          <w:color w:val="000000" w:themeColor="text1"/>
          <w:szCs w:val="21"/>
        </w:rPr>
        <w:t>Fe</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+3H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Fe</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+3H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Cs w:val="21"/>
        </w:rPr>
        <w:t>，故选项错误。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、该化学方程式书写完全正确，故选项正确。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难度不大，在解此类题时，首先分析应用的原理是否正确，然后再根据方程式的书写规则进行判断；化学方程式正误判断方法是：先看化学式是否正确，再看配平，再看反应条件，再看气体和沉淀，最后短线改成等号。</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15</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分）下列有关硫酸的认识或做法，正确的是（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．组成：硫酸溶液中</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和</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的数目相同</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．性质：能与</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等非金属氧化物反应</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．用途：用于生产化肥、农药、火药、染料等</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．生产：含硫酸的工业废水，用</w:t>
      </w:r>
      <w:r w:rsidRPr="00CF4D0E">
        <w:rPr>
          <w:rFonts w:ascii="Times New Roman" w:eastAsia="新宋体" w:hAnsi="Times New Roman" w:hint="eastAsia"/>
          <w:color w:val="000000" w:themeColor="text1"/>
          <w:szCs w:val="21"/>
        </w:rPr>
        <w:t>CaCl</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处理后直接排放</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、根据硫酸溶液中的正负电荷代数和为零进行分析；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、根据酸会与金属氧化物反应，不会与非金属氧化物反应进行分析；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、根据硫酸用于生产化肥、农药、火药、染料等进行分析；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、根据硫酸不会与氯化钙反应进行分析。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、硫酸溶液中的正负电荷代数和为零，所以</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和</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的数目之比是</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，故</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、酸会与金属氧化物反应，不会与非金属氧化物反应，故</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C</w:t>
      </w:r>
      <w:r w:rsidRPr="00CF4D0E">
        <w:rPr>
          <w:rFonts w:ascii="Times New Roman" w:eastAsia="新宋体" w:hAnsi="Times New Roman" w:hint="eastAsia"/>
          <w:color w:val="000000" w:themeColor="text1"/>
          <w:szCs w:val="21"/>
        </w:rPr>
        <w:t>、硫酸用于生产化肥、农药、火药、染料等，故</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、硫酸不会与氯化钙反应，含硫酸的工业废水，用氢氧化钙处理后直接排放，故</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【点评】本题主要考查了化学与生活有关的知识，难度不大，属于基础的知识，容易出错，解题时要细心判断。</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16</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分）有</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三种金属，如果把</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和</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分别放入硫酸中，</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溶解并产生气泡，</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不反应；如果把</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和</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分别放入硝酸银溶液中，在</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表面有银白色物质析出，而</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没有变化。根据以上实验事实，判断这三种金属的活动性由强到弱的顺序为（　　）</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X</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【分析】在金属活动性顺序中，位于氢前面的金属能置换出酸中的氢，位于前面的金属能把排在它后面的金属从其盐溶液中置换出来，据此判断能否发生反应，进而可确定三种金属活动性由强到弱的顺序．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【解答】解：有</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三种金属，如果把</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和</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分别放入稀硫酸中，</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溶解并产生气泡，</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不反应，说明</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的金属活动性比氢强，</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的金属活动性比氢弱，即动性</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如果把</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和</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分别放入硝酸银溶液中，在</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表面有银白色物质析出，而</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没有变化，说明</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的金属活动性比银强，</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的金属活动性比银弱，即动性</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由上述分析可知，</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三种金属的活动性由强到弱的顺序是：</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Z</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【点评】本题难度不大，考查金属活动性应用，掌握金属活动性应用“反应则活泼、不反应则不活泼”是正确解答此类题的关键．</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17</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分）下列各组离子在指定的溶液中，能大量共存的一组是（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．无色溶液中：</w:t>
      </w:r>
      <w:r w:rsidRPr="00CF4D0E">
        <w:rPr>
          <w:rFonts w:ascii="Times New Roman" w:eastAsia="新宋体" w:hAnsi="Times New Roman" w:hint="eastAsia"/>
          <w:color w:val="000000" w:themeColor="text1"/>
          <w:szCs w:val="21"/>
        </w:rPr>
        <w:t>K</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MnO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．酸性溶液中：</w:t>
      </w:r>
      <w:r w:rsidRPr="00CF4D0E">
        <w:rPr>
          <w:rFonts w:ascii="Times New Roman" w:eastAsia="新宋体" w:hAnsi="Times New Roman" w:hint="eastAsia"/>
          <w:color w:val="000000" w:themeColor="text1"/>
          <w:szCs w:val="21"/>
        </w:rPr>
        <w:t>Mg</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Cl</w:t>
      </w:r>
      <w:r w:rsidRPr="00CF4D0E">
        <w:rPr>
          <w:rFonts w:ascii="Times New Roman" w:eastAsia="新宋体" w:hAnsi="Times New Roman" w:hint="eastAsia"/>
          <w:color w:val="000000" w:themeColor="text1"/>
          <w:sz w:val="24"/>
          <w:vertAlign w:val="superscript"/>
        </w:rPr>
        <w:t>﹣</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pH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11</w:t>
      </w:r>
      <w:r w:rsidRPr="00CF4D0E">
        <w:rPr>
          <w:rFonts w:ascii="Times New Roman" w:eastAsia="新宋体" w:hAnsi="Times New Roman" w:hint="eastAsia"/>
          <w:color w:val="000000" w:themeColor="text1"/>
          <w:szCs w:val="21"/>
        </w:rPr>
        <w:t>的溶液中：</w:t>
      </w:r>
      <w:r w:rsidRPr="00CF4D0E">
        <w:rPr>
          <w:rFonts w:ascii="Times New Roman" w:eastAsia="新宋体" w:hAnsi="Times New Roman" w:hint="eastAsia"/>
          <w:color w:val="000000" w:themeColor="text1"/>
          <w:szCs w:val="21"/>
        </w:rPr>
        <w:t>Zn</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Ba</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Cl</w:t>
      </w:r>
      <w:r w:rsidRPr="00CF4D0E">
        <w:rPr>
          <w:rFonts w:ascii="Times New Roman" w:eastAsia="新宋体" w:hAnsi="Times New Roman" w:hint="eastAsia"/>
          <w:color w:val="000000" w:themeColor="text1"/>
          <w:sz w:val="24"/>
          <w:vertAlign w:val="superscript"/>
        </w:rPr>
        <w:t>﹣</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．含有大量</w:t>
      </w:r>
      <w:r w:rsidRPr="00CF4D0E">
        <w:rPr>
          <w:rFonts w:ascii="Times New Roman" w:eastAsia="新宋体" w:hAnsi="Times New Roman" w:hint="eastAsia"/>
          <w:color w:val="000000" w:themeColor="text1"/>
          <w:szCs w:val="21"/>
        </w:rPr>
        <w:t>Ba</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Cs w:val="21"/>
        </w:rPr>
        <w:t>的溶液中：</w:t>
      </w:r>
      <w:r w:rsidRPr="00CF4D0E">
        <w:rPr>
          <w:rFonts w:ascii="Times New Roman" w:eastAsia="新宋体" w:hAnsi="Times New Roman" w:hint="eastAsia"/>
          <w:color w:val="000000" w:themeColor="text1"/>
          <w:szCs w:val="21"/>
        </w:rPr>
        <w:t>K</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NH</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 w:val="24"/>
          <w:vertAlign w:val="superscript"/>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【分析】根据复分解反应的条件，离子间若能互相结合成沉淀或气体或水，则离子不能大量共存；本题还要注意溶液呈无色透明，不能含有明显有颜色的铜离子、铁离子和亚铁离子等。</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四种离子间不能结合成沉淀或气体或水，能大量共存，但含有</w:t>
      </w:r>
      <w:r w:rsidRPr="00CF4D0E">
        <w:rPr>
          <w:rFonts w:ascii="Times New Roman" w:eastAsia="新宋体" w:hAnsi="Times New Roman" w:hint="eastAsia"/>
          <w:color w:val="000000" w:themeColor="text1"/>
          <w:szCs w:val="21"/>
        </w:rPr>
        <w:t>MnO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的溶液是紫红色，不合题意；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四种离子间不能结合成沉淀或气体或水，能大量共存，且能在酸性溶液中大量存在，符合题意。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C.pH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11</w:t>
      </w:r>
      <w:r w:rsidRPr="00CF4D0E">
        <w:rPr>
          <w:rFonts w:ascii="Times New Roman" w:eastAsia="新宋体" w:hAnsi="Times New Roman" w:hint="eastAsia"/>
          <w:color w:val="000000" w:themeColor="text1"/>
          <w:szCs w:val="21"/>
        </w:rPr>
        <w:t>的溶液中存在着大量的氢氧根离子，</w:t>
      </w:r>
      <w:r w:rsidRPr="00CF4D0E">
        <w:rPr>
          <w:rFonts w:ascii="Times New Roman" w:eastAsia="新宋体" w:hAnsi="Times New Roman" w:hint="eastAsia"/>
          <w:color w:val="000000" w:themeColor="text1"/>
          <w:szCs w:val="21"/>
        </w:rPr>
        <w:t>Zn</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OH</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结合成氢氧化锌沉淀，不能大量共存，不合题意；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D.Ba</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两种离子能结合成硫酸钡沉淀，不能大量共存，不合题意。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【点评】本题考查了离子共存的问题，判断各离子在溶液中能否共存，主要看溶液中的各离子之间能否发生反应生成沉淀或气体或水；还要注意特定离子的颜色。</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18</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分）一瓶含有</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Cl</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OH</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的溶液，现仅用一份样品溶液，选用下列提供的试剂与操作，逐一检验出其中的三种阴离子，正确的顺序是（　　）</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过滤</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②</w:t>
      </w:r>
      <w:r w:rsidRPr="00CF4D0E">
        <w:rPr>
          <w:rFonts w:ascii="Times New Roman" w:eastAsia="新宋体" w:hAnsi="Times New Roman" w:hint="eastAsia"/>
          <w:color w:val="000000" w:themeColor="text1"/>
          <w:szCs w:val="21"/>
        </w:rPr>
        <w:t>滴加足量</w:t>
      </w:r>
      <w:r w:rsidRPr="00CF4D0E">
        <w:rPr>
          <w:rFonts w:ascii="Times New Roman" w:eastAsia="新宋体" w:hAnsi="Times New Roman" w:hint="eastAsia"/>
          <w:color w:val="000000" w:themeColor="text1"/>
          <w:szCs w:val="21"/>
        </w:rPr>
        <w:t>AgNO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溶液</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③</w:t>
      </w:r>
      <w:r w:rsidRPr="00CF4D0E">
        <w:rPr>
          <w:rFonts w:ascii="Times New Roman" w:eastAsia="新宋体" w:hAnsi="Times New Roman" w:hint="eastAsia"/>
          <w:color w:val="000000" w:themeColor="text1"/>
          <w:szCs w:val="21"/>
        </w:rPr>
        <w:t>滴加足量</w:t>
      </w:r>
      <w:r w:rsidRPr="00CF4D0E">
        <w:rPr>
          <w:rFonts w:ascii="Times New Roman" w:eastAsia="新宋体" w:hAnsi="Times New Roman" w:hint="eastAsia"/>
          <w:color w:val="000000" w:themeColor="text1"/>
          <w:szCs w:val="21"/>
        </w:rPr>
        <w:t>Ba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溶液</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④</w:t>
      </w:r>
      <w:r w:rsidRPr="00CF4D0E">
        <w:rPr>
          <w:rFonts w:ascii="Times New Roman" w:eastAsia="新宋体" w:hAnsi="Times New Roman" w:hint="eastAsia"/>
          <w:color w:val="000000" w:themeColor="text1"/>
          <w:szCs w:val="21"/>
        </w:rPr>
        <w:t>滴加足量</w:t>
      </w:r>
      <w:r w:rsidRPr="00CF4D0E">
        <w:rPr>
          <w:rFonts w:ascii="Times New Roman" w:eastAsia="新宋体" w:hAnsi="Times New Roman" w:hint="eastAsia"/>
          <w:color w:val="000000" w:themeColor="text1"/>
          <w:szCs w:val="21"/>
        </w:rPr>
        <w:t>Mg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溶液</w:t>
      </w:r>
    </w:p>
    <w:p w:rsidR="00CF4D0E" w:rsidRPr="00CF4D0E" w:rsidRDefault="00CF4D0E" w:rsidP="00CF4D0E">
      <w:pPr>
        <w:tabs>
          <w:tab w:val="left" w:pos="2300"/>
          <w:tab w:val="left" w:pos="4400"/>
          <w:tab w:val="left" w:pos="6400"/>
        </w:tabs>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Calibri" w:hAnsi="Times New Roman" w:hint="eastAsia"/>
          <w:color w:val="000000" w:themeColor="text1"/>
          <w:szCs w:val="21"/>
        </w:rPr>
        <w:t>②①③①④</w:t>
      </w:r>
      <w:r w:rsidRPr="00CF4D0E">
        <w:rPr>
          <w:color w:val="000000" w:themeColor="text1"/>
        </w:rPr>
        <w:tab/>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Calibri" w:hAnsi="Times New Roman" w:hint="eastAsia"/>
          <w:color w:val="000000" w:themeColor="text1"/>
          <w:szCs w:val="21"/>
        </w:rPr>
        <w:t>②①④①③</w:t>
      </w:r>
      <w:r w:rsidRPr="00CF4D0E">
        <w:rPr>
          <w:color w:val="000000" w:themeColor="text1"/>
        </w:rPr>
        <w:tab/>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Calibri" w:hAnsi="Times New Roman" w:hint="eastAsia"/>
          <w:color w:val="000000" w:themeColor="text1"/>
          <w:szCs w:val="21"/>
        </w:rPr>
        <w:t>③①④①②</w:t>
      </w:r>
      <w:r w:rsidRPr="00CF4D0E">
        <w:rPr>
          <w:color w:val="000000" w:themeColor="text1"/>
        </w:rPr>
        <w:tab/>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Calibri" w:hAnsi="Times New Roman" w:hint="eastAsia"/>
          <w:color w:val="000000" w:themeColor="text1"/>
          <w:szCs w:val="21"/>
        </w:rPr>
        <w:t>④①③①②</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根据检验氯离子用硝酸银溶液；检验氢氧根离子可用硝酸镁溶液；检验碳酸根离子可用硝酸钡溶液；但要注意碳酸根离子能与硝酸银溶液、硝酸镁溶液反应，分别生成碳酸银沉淀、碳酸镁沉淀，故要先检验碳酸根离子，再检验氢氧根离子、氯离子；进行分析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检验氯离子用硝酸银溶液；检验氢氧根离子可用硝酸镁溶液；检验碳酸根离子可用硝酸钡溶液；由于碳酸根离子能与硝酸银溶液、硝酸镁溶液反应，分别生成碳酸银沉淀、碳酸镁沉淀，故要先检验碳酸根离子，再检验氢氧根离子、氯离子，由于氢氧根离子与银离子结合成的氢氧化银极不稳定，故要先检验氢氧根离子。仅用一份样品溶液，可先滴加硝酸钡溶液，产生白色沉淀，说明含有碳酸根离子；过滤，向滤液中再滴加</w:t>
      </w:r>
      <w:r w:rsidRPr="00CF4D0E">
        <w:rPr>
          <w:rFonts w:ascii="Times New Roman" w:eastAsia="新宋体" w:hAnsi="Times New Roman" w:hint="eastAsia"/>
          <w:color w:val="000000" w:themeColor="text1"/>
          <w:szCs w:val="21"/>
        </w:rPr>
        <w:t>Mg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溶液</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rPr>
        <w:t>产生白色沉淀，说明含有氢氧根离子；过滤，再向滤液中再滴加</w:t>
      </w:r>
      <w:r w:rsidRPr="00CF4D0E">
        <w:rPr>
          <w:rFonts w:ascii="Times New Roman" w:eastAsia="新宋体" w:hAnsi="Times New Roman" w:hint="eastAsia"/>
          <w:color w:val="000000" w:themeColor="text1"/>
          <w:szCs w:val="21"/>
        </w:rPr>
        <w:t>AgNO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溶液，产生白色沉淀，说明含有氯离子；故正确的实验操作顺序是</w:t>
      </w:r>
      <w:r w:rsidRPr="00CF4D0E">
        <w:rPr>
          <w:rFonts w:ascii="Times New Roman" w:eastAsia="Calibri" w:hAnsi="Times New Roman" w:hint="eastAsia"/>
          <w:color w:val="000000" w:themeColor="text1"/>
          <w:szCs w:val="21"/>
        </w:rPr>
        <w:t>③①④①②</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【点评】本题需要掌握常见的盐的溶解性及常见离子的检验方法是正确解答本题的关键，解题时要注意检验的顺序．</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19</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分）下列说法正确的是（　　）</w:t>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．化学反应前后质量不变的物质一定是催化剂</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．使澄清石灰水变浑浊的变化一定是化学变化</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Cl</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的最外层电子数均为</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，则最外层电子数为</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的粒子都是离子</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．一定温度下，将某物质的饱和溶液转化为不饱和溶液时，溶液中溶质质量可能增加</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根据催化剂的概念来分析；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根据是否生成新物质来分析；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根据粒子结构来分析；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D.</w:t>
      </w:r>
      <w:r w:rsidRPr="00CF4D0E">
        <w:rPr>
          <w:rFonts w:ascii="Times New Roman" w:eastAsia="新宋体" w:hAnsi="Times New Roman" w:hint="eastAsia"/>
          <w:color w:val="000000" w:themeColor="text1"/>
          <w:szCs w:val="21"/>
        </w:rPr>
        <w:t>根据饱和溶液与不饱和溶液之间的转化来分析。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催化剂在化学反应前后质量不变，但化学反应前后质量不变的物质不一定是催化剂，也可能是没有参加反应，故选项说法错误。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氢氧化钙的溶解度随着温度的升高而减小，所以使澄清石灰水变浑浊的变化不一定是化学变化，也可能是升温造成的，此过程没有生成新物质，属于物理变化，故选项说法错误。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Cl</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的最外层电子数均为</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，但是最外层电子数为</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的粒子不一定都是离子，如氖原子、氩原子的最外层也是</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个电子，故选项说法错误。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一定温度下，将某物质的饱和溶液转化为不饱和溶液时，溶液中溶质质量可能增加，如在一定温度向存在着未溶解晶体的硝酸钾饱和溶液中加水转化为不饱和溶液，故选项说法正确。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【点评】本题考查的知识点较多，掌握催化剂的概念、物理变化与化学变化、粒子结构以及饱和溶液与不饱和溶液的之间的转化方法来分析解答。</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20</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现有一瓶含杂质的碳酸钠固体（可能含有碳酸钙、硝酸钡、硫酸钠、氢氧化钠中的一种或几种）。为了判断该固体的组成成分，进行以下实验：取少量该固体于烧杯中，向烧杯中加入足量水并不断搅拌，固体部分溶解；然后再往上述烧杯中逐滴加入稀硝酸至过量，不断搅拌，烧杯中的固体质量随加入稀硝酸质量的变化情况如图所示。下列说法正确的是（　　）</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noProof/>
          <w:color w:val="000000" w:themeColor="text1"/>
          <w:szCs w:val="21"/>
        </w:rPr>
        <w:drawing>
          <wp:inline distT="0" distB="0" distL="0" distR="0" wp14:anchorId="40487509" wp14:editId="36BEB83B">
            <wp:extent cx="1270000" cy="1123950"/>
            <wp:effectExtent l="0" t="0" r="6350" b="0"/>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0" cy="1123950"/>
                    </a:xfrm>
                    <a:prstGeom prst="rect">
                      <a:avLst/>
                    </a:prstGeom>
                    <a:noFill/>
                    <a:ln>
                      <a:noFill/>
                    </a:ln>
                  </pic:spPr>
                </pic:pic>
              </a:graphicData>
            </a:graphic>
          </wp:inline>
        </w:drawing>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段对应溶液</w:t>
      </w:r>
      <w:r w:rsidRPr="00CF4D0E">
        <w:rPr>
          <w:rFonts w:ascii="Times New Roman" w:eastAsia="新宋体" w:hAnsi="Times New Roman" w:hint="eastAsia"/>
          <w:color w:val="000000" w:themeColor="text1"/>
          <w:szCs w:val="21"/>
        </w:rPr>
        <w:t>pH</w:t>
      </w:r>
      <w:r w:rsidRPr="00CF4D0E">
        <w:rPr>
          <w:rFonts w:ascii="Times New Roman" w:eastAsia="新宋体" w:hAnsi="Times New Roman" w:hint="eastAsia"/>
          <w:color w:val="000000" w:themeColor="text1"/>
          <w:szCs w:val="21"/>
        </w:rPr>
        <w:t>逐渐变大</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点对应溶液中可能含有的溶质是硝酸钙、硫酸钠</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点对应溶液中一定含有的阳离子是</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Ba</w:t>
      </w:r>
      <w:r w:rsidRPr="00CF4D0E">
        <w:rPr>
          <w:rFonts w:ascii="Times New Roman" w:eastAsia="新宋体" w:hAnsi="Times New Roman" w:hint="eastAsia"/>
          <w:color w:val="000000" w:themeColor="text1"/>
          <w:sz w:val="24"/>
          <w:vertAlign w:val="superscript"/>
        </w:rPr>
        <w:t>2+</w:t>
      </w:r>
      <w:r w:rsidRPr="00CF4D0E">
        <w:rPr>
          <w:color w:val="000000" w:themeColor="text1"/>
        </w:rPr>
        <w:tab/>
      </w:r>
    </w:p>
    <w:p w:rsidR="00CF4D0E" w:rsidRPr="00CF4D0E" w:rsidRDefault="00CF4D0E" w:rsidP="00CF4D0E">
      <w:pPr>
        <w:spacing w:line="360" w:lineRule="auto"/>
        <w:ind w:firstLineChars="130" w:firstLine="273"/>
        <w:jc w:val="left"/>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．原固体中可能含有碳酸钠、碳酸钙、氢氧化钠</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【分析】根据碳酸钠和硝酸钡反应生成溶于酸的碳酸钡沉淀，硫酸钠和硝酸钡反应生成不溶于酸的硫酸钡沉淀等知识进行分析。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碳酸钠和硝酸钡反应生成溶于酸的碳酸钡沉淀，硫酸钠和硝酸钡反应生成不溶于酸的硫酸钡沉淀，所以取少量该固体于烧杯中，向烧杯中加入足量水并不断搅拌，固体部分溶解；然后再往上述烧杯中逐滴加入稀硝酸至过量，不断搅拌，烧杯中的固体质量显不变后减少，最后不变，说明一开始硝酸没有与固体反应，说明原固体中含有氢氧化钠，</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段对应的反应是碳酸钡和硝酸反应生成硝酸钡、水和二氧化碳（或硝酸与碳酸钙反应），</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点后稀硝酸过量，仍有固体，说明固体为硫酸钡，所以原固体</w:t>
      </w:r>
      <w:r w:rsidRPr="00CF4D0E">
        <w:rPr>
          <w:rFonts w:ascii="Times New Roman" w:eastAsia="新宋体" w:hAnsi="Times New Roman" w:hint="eastAsia"/>
          <w:color w:val="000000" w:themeColor="text1"/>
          <w:szCs w:val="21"/>
        </w:rPr>
        <w:lastRenderedPageBreak/>
        <w:t>中含有碳酸钠、硫酸钠、硝酸钡、氢氧化钠；</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段硝酸过量，对应溶液</w:t>
      </w:r>
      <w:r w:rsidRPr="00CF4D0E">
        <w:rPr>
          <w:rFonts w:ascii="Times New Roman" w:eastAsia="新宋体" w:hAnsi="Times New Roman" w:hint="eastAsia"/>
          <w:color w:val="000000" w:themeColor="text1"/>
          <w:szCs w:val="21"/>
        </w:rPr>
        <w:t>pH</w:t>
      </w:r>
      <w:r w:rsidRPr="00CF4D0E">
        <w:rPr>
          <w:rFonts w:ascii="Times New Roman" w:eastAsia="新宋体" w:hAnsi="Times New Roman" w:hint="eastAsia"/>
          <w:color w:val="000000" w:themeColor="text1"/>
          <w:szCs w:val="21"/>
        </w:rPr>
        <w:t>逐渐变小，故错误；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点为碳酸钡和硝酸恰好反应，对应溶液中一定含有的溶质是硝酸钠、硝酸钡，由于硝酸钡与硫酸钠反应生成不溶于酸的硫酸钡沉淀，所以一定不含硫酸钠，故错误；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点对应溶液中一定含有的溶质是硝酸、硝酸钠、硝酸钡，所以一定含有的阳离子是</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Ba</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Cs w:val="21"/>
        </w:rPr>
        <w:t>，故正确；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、由分析可得，原白色固体中一定含有碳酸钠、硫酸钠、硝酸钡、氢氧化钠，可能含有碳酸钙，故错误；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【点评】在解此类题时，首先分析题中所给物质的性质和两两之间的反应，然后依据题中的现象判断各物质的存在性，最后进行验证即可。</w:t>
      </w:r>
    </w:p>
    <w:p w:rsidR="00CF4D0E" w:rsidRPr="00CF4D0E" w:rsidRDefault="00CF4D0E" w:rsidP="00CF4D0E">
      <w:pPr>
        <w:spacing w:line="360" w:lineRule="auto"/>
        <w:rPr>
          <w:color w:val="000000" w:themeColor="text1"/>
        </w:rPr>
      </w:pPr>
      <w:r w:rsidRPr="00CF4D0E">
        <w:rPr>
          <w:rFonts w:ascii="Times New Roman" w:eastAsia="新宋体" w:hAnsi="Times New Roman" w:hint="eastAsia"/>
          <w:b/>
          <w:color w:val="000000" w:themeColor="text1"/>
          <w:szCs w:val="21"/>
        </w:rPr>
        <w:t>二、填空题（本大题共</w:t>
      </w:r>
      <w:r w:rsidRPr="00CF4D0E">
        <w:rPr>
          <w:rFonts w:ascii="Times New Roman" w:eastAsia="新宋体" w:hAnsi="Times New Roman" w:hint="eastAsia"/>
          <w:b/>
          <w:color w:val="000000" w:themeColor="text1"/>
          <w:szCs w:val="21"/>
        </w:rPr>
        <w:t>5</w:t>
      </w:r>
      <w:r w:rsidRPr="00CF4D0E">
        <w:rPr>
          <w:rFonts w:ascii="Times New Roman" w:eastAsia="新宋体" w:hAnsi="Times New Roman" w:hint="eastAsia"/>
          <w:b/>
          <w:color w:val="000000" w:themeColor="text1"/>
          <w:szCs w:val="21"/>
        </w:rPr>
        <w:t>小题，每个化学方程式</w:t>
      </w:r>
      <w:r w:rsidRPr="00CF4D0E">
        <w:rPr>
          <w:rFonts w:ascii="Times New Roman" w:eastAsia="新宋体" w:hAnsi="Times New Roman" w:hint="eastAsia"/>
          <w:b/>
          <w:color w:val="000000" w:themeColor="text1"/>
          <w:szCs w:val="21"/>
        </w:rPr>
        <w:t>2</w:t>
      </w:r>
      <w:r w:rsidRPr="00CF4D0E">
        <w:rPr>
          <w:rFonts w:ascii="Times New Roman" w:eastAsia="新宋体" w:hAnsi="Times New Roman" w:hint="eastAsia"/>
          <w:b/>
          <w:color w:val="000000" w:themeColor="text1"/>
          <w:szCs w:val="21"/>
        </w:rPr>
        <w:t>分，其余每空</w:t>
      </w:r>
      <w:r w:rsidRPr="00CF4D0E">
        <w:rPr>
          <w:rFonts w:ascii="Times New Roman" w:eastAsia="新宋体" w:hAnsi="Times New Roman" w:hint="eastAsia"/>
          <w:b/>
          <w:color w:val="000000" w:themeColor="text1"/>
          <w:szCs w:val="21"/>
        </w:rPr>
        <w:t>1</w:t>
      </w:r>
      <w:r w:rsidRPr="00CF4D0E">
        <w:rPr>
          <w:rFonts w:ascii="Times New Roman" w:eastAsia="新宋体" w:hAnsi="Times New Roman" w:hint="eastAsia"/>
          <w:b/>
          <w:color w:val="000000" w:themeColor="text1"/>
          <w:szCs w:val="21"/>
        </w:rPr>
        <w:t>分，共</w:t>
      </w:r>
      <w:r w:rsidRPr="00CF4D0E">
        <w:rPr>
          <w:rFonts w:ascii="Times New Roman" w:eastAsia="新宋体" w:hAnsi="Times New Roman" w:hint="eastAsia"/>
          <w:b/>
          <w:color w:val="000000" w:themeColor="text1"/>
          <w:szCs w:val="21"/>
        </w:rPr>
        <w:t>26</w:t>
      </w:r>
      <w:r w:rsidRPr="00CF4D0E">
        <w:rPr>
          <w:rFonts w:ascii="Times New Roman" w:eastAsia="新宋体" w:hAnsi="Times New Roman" w:hint="eastAsia"/>
          <w:b/>
          <w:color w:val="000000" w:themeColor="text1"/>
          <w:szCs w:val="21"/>
        </w:rPr>
        <w:t>分）</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分）持续防疫，化学助力。</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）起床后，强身健体。晨跑时远远就能闻到花香，说明分子</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在不断运动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）上学时，佩戴口罩。制作口罩用的无纺布面料主要是聚丙烯</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6</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 w:val="24"/>
          <w:vertAlign w:val="subscript"/>
        </w:rPr>
        <w:t>n</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，聚丙烯中碳、氢元素的原子个数比为</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1</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2</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（填最简整数比）。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）午餐时，合理膳食。若午餐食谱是：米饭、炒鸡肉、骨头汤。该食谱中富含糖类的食物是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米饭　</w:t>
      </w:r>
      <w:r w:rsidRPr="00CF4D0E">
        <w:rPr>
          <w:rFonts w:ascii="Times New Roman" w:eastAsia="新宋体" w:hAnsi="Times New Roman" w:hint="eastAsia"/>
          <w:color w:val="000000" w:themeColor="text1"/>
          <w:szCs w:val="21"/>
        </w:rPr>
        <w:t>。从营养均衡上看还应补充的食物是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苹果（合理即可）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）放学后，消毒杀菌。用于教室消毒的过氧乙酸化学性质不稳定，其分解的化学方程式为：</w:t>
      </w:r>
      <w:r w:rsidRPr="00CF4D0E">
        <w:rPr>
          <w:rFonts w:ascii="Times New Roman" w:eastAsia="新宋体" w:hAnsi="Times New Roman" w:hint="eastAsia"/>
          <w:color w:val="000000" w:themeColor="text1"/>
          <w:szCs w:val="21"/>
        </w:rPr>
        <w:t>2C</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2C</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↑，则</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的化学式为</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O</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）根据分子的性质来分析；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）根据化学式的意义来分析；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）根据人体必需的六大营养素以及食物中富含的营养素来分析；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）根据质量守恒定律来分析。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）分子是在不断运动的，所以晨跑时远远就能闻到花香，故填：在不断运动；</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）聚丙烯</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6</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 w:val="24"/>
          <w:vertAlign w:val="subscript"/>
        </w:rPr>
        <w:t>n</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中，碳、氢元素的原子个数比为</w:t>
      </w:r>
      <w:r w:rsidRPr="00CF4D0E">
        <w:rPr>
          <w:rFonts w:ascii="Times New Roman" w:eastAsia="新宋体" w:hAnsi="Times New Roman" w:hint="eastAsia"/>
          <w:color w:val="000000" w:themeColor="text1"/>
          <w:szCs w:val="21"/>
        </w:rPr>
        <w:t>3n</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6n</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；故填：</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米饭富含糖类，炒鸡肉富含油脂、蛋白质与无机盐，骨头汤富含水、无机盐、蛋白质等；人体必需的营养素有蛋白质、糖类、油脂、维生素、水和无机盐，所以从营养均衡上看还应补充富含维生素的食物，如凉拌黄瓜、炒西红柿、苹果、桔子等；故填：米饭；苹果（合理即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）由质量守恒定律可知化学反应前后，原子的种类与数目不变。反应前后碳原子都是</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个，氢原子都是</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个，反应前氧原子是</w:t>
      </w:r>
      <w:r w:rsidRPr="00CF4D0E">
        <w:rPr>
          <w:rFonts w:ascii="Times New Roman" w:eastAsia="新宋体" w:hAnsi="Times New Roman" w:hint="eastAsia"/>
          <w:color w:val="000000" w:themeColor="text1"/>
          <w:szCs w:val="21"/>
        </w:rPr>
        <w:t>6</w:t>
      </w:r>
      <w:r w:rsidRPr="00CF4D0E">
        <w:rPr>
          <w:rFonts w:ascii="Times New Roman" w:eastAsia="新宋体" w:hAnsi="Times New Roman" w:hint="eastAsia"/>
          <w:color w:val="000000" w:themeColor="text1"/>
          <w:szCs w:val="21"/>
        </w:rPr>
        <w:t>个，反应后应该是</w:t>
      </w:r>
      <w:r w:rsidRPr="00CF4D0E">
        <w:rPr>
          <w:rFonts w:ascii="Times New Roman" w:eastAsia="新宋体" w:hAnsi="Times New Roman" w:hint="eastAsia"/>
          <w:color w:val="000000" w:themeColor="text1"/>
          <w:szCs w:val="21"/>
        </w:rPr>
        <w:t>6</w:t>
      </w:r>
      <w:r w:rsidRPr="00CF4D0E">
        <w:rPr>
          <w:rFonts w:ascii="Times New Roman" w:eastAsia="新宋体" w:hAnsi="Times New Roman" w:hint="eastAsia"/>
          <w:color w:val="000000" w:themeColor="text1"/>
          <w:szCs w:val="21"/>
        </w:rPr>
        <w:t>个，其中</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个包含在</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中，所以</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的化学式为</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；故</w:t>
      </w:r>
      <w:r w:rsidRPr="00CF4D0E">
        <w:rPr>
          <w:rFonts w:ascii="Times New Roman" w:eastAsia="新宋体" w:hAnsi="Times New Roman" w:hint="eastAsia"/>
          <w:color w:val="000000" w:themeColor="text1"/>
          <w:szCs w:val="21"/>
        </w:rPr>
        <w:lastRenderedPageBreak/>
        <w:t>填：</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【点评】本题考查与生活相关的知识，体现了化学在生活中的应用，对生活的指导作用，难度不大，基础性强，注意掌握。</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分）（</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）据报道，今年第一季度，南宁市成为全国省会城市的“水质冠军”。以下措施，你认为有利于爱护水资源的是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ABD</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（填写字母编号）。</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全民提高节约用水意识</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应用新技术、新工艺减少污染物的产生</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抑制水中所有动植物的生长</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对污染的水体作处理使之符合排放标准</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）生活中为了降低水的硬度并杀菌、消毒，常用的方法是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煮沸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三种固体物质的溶解度曲线如图所示，请根据图中信息完成下列问题：</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溶解度随温度升高而降低的物质是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C</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②</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℃时，</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物质的溶解度是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50g</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③</w:t>
      </w:r>
      <w:r w:rsidRPr="00CF4D0E">
        <w:rPr>
          <w:rFonts w:ascii="Times New Roman" w:eastAsia="新宋体" w:hAnsi="Times New Roman" w:hint="eastAsia"/>
          <w:color w:val="000000" w:themeColor="text1"/>
          <w:szCs w:val="21"/>
        </w:rPr>
        <w:t>以下说法正确的是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CD</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将</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的溶液由</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℃降温到</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1</w:t>
      </w:r>
      <w:r w:rsidRPr="00CF4D0E">
        <w:rPr>
          <w:rFonts w:ascii="Times New Roman" w:eastAsia="新宋体" w:hAnsi="Times New Roman" w:hint="eastAsia"/>
          <w:color w:val="000000" w:themeColor="text1"/>
          <w:szCs w:val="21"/>
        </w:rPr>
        <w:t>℃，一定有晶体析出</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在</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℃时，将等质量的</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三种物质的饱和溶液降温到</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1</w:t>
      </w:r>
      <w:r w:rsidRPr="00CF4D0E">
        <w:rPr>
          <w:rFonts w:ascii="Times New Roman" w:eastAsia="新宋体" w:hAnsi="Times New Roman" w:hint="eastAsia"/>
          <w:color w:val="000000" w:themeColor="text1"/>
          <w:szCs w:val="21"/>
        </w:rPr>
        <w:t>℃，所得溶液中溶剂质量最多的是</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溶液</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C.t</w:t>
      </w:r>
      <w:r w:rsidRPr="00CF4D0E">
        <w:rPr>
          <w:rFonts w:ascii="Times New Roman" w:eastAsia="新宋体" w:hAnsi="Times New Roman" w:hint="eastAsia"/>
          <w:color w:val="000000" w:themeColor="text1"/>
          <w:sz w:val="24"/>
          <w:vertAlign w:val="subscript"/>
        </w:rPr>
        <w:t>1</w:t>
      </w:r>
      <w:r w:rsidRPr="00CF4D0E">
        <w:rPr>
          <w:rFonts w:ascii="Times New Roman" w:eastAsia="新宋体" w:hAnsi="Times New Roman" w:hint="eastAsia"/>
          <w:color w:val="000000" w:themeColor="text1"/>
          <w:szCs w:val="21"/>
        </w:rPr>
        <w:t>℃时将</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三种物质各</w:t>
      </w:r>
      <w:r w:rsidRPr="00CF4D0E">
        <w:rPr>
          <w:rFonts w:ascii="Times New Roman" w:eastAsia="新宋体" w:hAnsi="Times New Roman" w:hint="eastAsia"/>
          <w:color w:val="000000" w:themeColor="text1"/>
          <w:szCs w:val="21"/>
        </w:rPr>
        <w:t>5g</w:t>
      </w:r>
      <w:r w:rsidRPr="00CF4D0E">
        <w:rPr>
          <w:rFonts w:ascii="Times New Roman" w:eastAsia="新宋体" w:hAnsi="Times New Roman" w:hint="eastAsia"/>
          <w:color w:val="000000" w:themeColor="text1"/>
          <w:szCs w:val="21"/>
        </w:rPr>
        <w:t>分别加入</w:t>
      </w:r>
      <w:r w:rsidRPr="00CF4D0E">
        <w:rPr>
          <w:rFonts w:ascii="Times New Roman" w:eastAsia="新宋体" w:hAnsi="Times New Roman" w:hint="eastAsia"/>
          <w:color w:val="000000" w:themeColor="text1"/>
          <w:szCs w:val="21"/>
        </w:rPr>
        <w:t>20g</w:t>
      </w:r>
      <w:r w:rsidRPr="00CF4D0E">
        <w:rPr>
          <w:rFonts w:ascii="Times New Roman" w:eastAsia="新宋体" w:hAnsi="Times New Roman" w:hint="eastAsia"/>
          <w:color w:val="000000" w:themeColor="text1"/>
          <w:szCs w:val="21"/>
        </w:rPr>
        <w:t>水中充分溶解，所得溶液质量的大小关系为</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将</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三种物质的饱和溶液分别由</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℃升温到</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℃，所得溶液中溶质的质量分数最大的物质是</w:t>
      </w:r>
      <w:r w:rsidRPr="00CF4D0E">
        <w:rPr>
          <w:rFonts w:ascii="Times New Roman" w:eastAsia="新宋体" w:hAnsi="Times New Roman" w:hint="eastAsia"/>
          <w:color w:val="000000" w:themeColor="text1"/>
          <w:szCs w:val="21"/>
        </w:rPr>
        <w:t>B</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noProof/>
          <w:color w:val="000000" w:themeColor="text1"/>
          <w:szCs w:val="21"/>
        </w:rPr>
        <w:drawing>
          <wp:inline distT="0" distB="0" distL="0" distR="0" wp14:anchorId="61E899DB" wp14:editId="336356F4">
            <wp:extent cx="1752600" cy="1498600"/>
            <wp:effectExtent l="0" t="0" r="0" b="6350"/>
            <wp:docPr id="53" name="图片 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0" cy="1498600"/>
                    </a:xfrm>
                    <a:prstGeom prst="rect">
                      <a:avLst/>
                    </a:prstGeom>
                    <a:noFill/>
                    <a:ln>
                      <a:noFill/>
                    </a:ln>
                  </pic:spPr>
                </pic:pic>
              </a:graphicData>
            </a:graphic>
          </wp:inline>
        </w:drawing>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）根据保护水资源的措施进行分析；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）根据生活中为了降低水的硬度并杀菌、消毒，常用的方法是煮沸进行分析；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）根据固体的溶解度曲线，可以查出某物质在一定温度下的溶解度；可以比较不同物质在同一温度下的溶解度大小，从而判断饱和溶液中溶质的质量分数的大小；可以判断物质的溶解度随温度变化的变化情况。</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、全民提高节约用水意识，可以保护水资源，故</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B</w:t>
      </w:r>
      <w:r w:rsidRPr="00CF4D0E">
        <w:rPr>
          <w:rFonts w:ascii="Times New Roman" w:eastAsia="新宋体" w:hAnsi="Times New Roman" w:hint="eastAsia"/>
          <w:color w:val="000000" w:themeColor="text1"/>
          <w:szCs w:val="21"/>
        </w:rPr>
        <w:t>、应用新技术、新工艺减少污染物的产生，可以保护水资源，故</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、水中动植物的可以适当的净化水体，不能全部抑制，故</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、对污染的水体作处理使之符合排放标准，可以变化水资源，故</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ABD</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）生活中为了降低水的硬度并杀菌、消毒，常用的方法是煮沸；</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w:t>
      </w: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通过分析溶解度曲线可知，溶解度随温度升高而降低的物质是</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②</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℃时，</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物质的溶解度是</w:t>
      </w:r>
      <w:r w:rsidRPr="00CF4D0E">
        <w:rPr>
          <w:rFonts w:ascii="Times New Roman" w:eastAsia="新宋体" w:hAnsi="Times New Roman" w:hint="eastAsia"/>
          <w:color w:val="000000" w:themeColor="text1"/>
          <w:szCs w:val="21"/>
        </w:rPr>
        <w:t>50g</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③</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溶液的状态不能确定，所以将</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的溶液由</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℃降温到</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1</w:t>
      </w:r>
      <w:r w:rsidRPr="00CF4D0E">
        <w:rPr>
          <w:rFonts w:ascii="Times New Roman" w:eastAsia="新宋体" w:hAnsi="Times New Roman" w:hint="eastAsia"/>
          <w:color w:val="000000" w:themeColor="text1"/>
          <w:szCs w:val="21"/>
        </w:rPr>
        <w:t>℃，不一定有晶体析出，故</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℃时，</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物质的溶解度最小，等质量的</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三种物质的饱和溶液中，</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中的溶剂最多，降温到</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1</w:t>
      </w:r>
      <w:r w:rsidRPr="00CF4D0E">
        <w:rPr>
          <w:rFonts w:ascii="Times New Roman" w:eastAsia="新宋体" w:hAnsi="Times New Roman" w:hint="eastAsia"/>
          <w:color w:val="000000" w:themeColor="text1"/>
          <w:szCs w:val="21"/>
        </w:rPr>
        <w:t>℃，所得溶液中溶剂质量最多的是</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溶液，故</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错误；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C.t</w:t>
      </w:r>
      <w:r w:rsidRPr="00CF4D0E">
        <w:rPr>
          <w:rFonts w:ascii="Times New Roman" w:eastAsia="新宋体" w:hAnsi="Times New Roman" w:hint="eastAsia"/>
          <w:color w:val="000000" w:themeColor="text1"/>
          <w:sz w:val="24"/>
          <w:vertAlign w:val="subscript"/>
        </w:rPr>
        <w:t>1</w:t>
      </w:r>
      <w:r w:rsidRPr="00CF4D0E">
        <w:rPr>
          <w:rFonts w:ascii="Times New Roman" w:eastAsia="新宋体" w:hAnsi="Times New Roman" w:hint="eastAsia"/>
          <w:color w:val="000000" w:themeColor="text1"/>
          <w:szCs w:val="21"/>
        </w:rPr>
        <w:t>℃时，</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物质的溶解度小于</w:t>
      </w:r>
      <w:r w:rsidRPr="00CF4D0E">
        <w:rPr>
          <w:rFonts w:ascii="Times New Roman" w:eastAsia="新宋体" w:hAnsi="Times New Roman" w:hint="eastAsia"/>
          <w:color w:val="000000" w:themeColor="text1"/>
          <w:szCs w:val="21"/>
        </w:rPr>
        <w:t>25g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物质的溶解度大于</w:t>
      </w:r>
      <w:r w:rsidRPr="00CF4D0E">
        <w:rPr>
          <w:rFonts w:ascii="Times New Roman" w:eastAsia="新宋体" w:hAnsi="Times New Roman" w:hint="eastAsia"/>
          <w:color w:val="000000" w:themeColor="text1"/>
          <w:szCs w:val="21"/>
        </w:rPr>
        <w:t>25g</w:t>
      </w:r>
      <w:r w:rsidRPr="00CF4D0E">
        <w:rPr>
          <w:rFonts w:ascii="Times New Roman" w:eastAsia="新宋体" w:hAnsi="Times New Roman" w:hint="eastAsia"/>
          <w:color w:val="000000" w:themeColor="text1"/>
          <w:szCs w:val="21"/>
        </w:rPr>
        <w:t>，所以将</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三种物质各</w:t>
      </w:r>
      <w:r w:rsidRPr="00CF4D0E">
        <w:rPr>
          <w:rFonts w:ascii="Times New Roman" w:eastAsia="新宋体" w:hAnsi="Times New Roman" w:hint="eastAsia"/>
          <w:color w:val="000000" w:themeColor="text1"/>
          <w:szCs w:val="21"/>
        </w:rPr>
        <w:t>5g</w:t>
      </w:r>
      <w:r w:rsidRPr="00CF4D0E">
        <w:rPr>
          <w:rFonts w:ascii="Times New Roman" w:eastAsia="新宋体" w:hAnsi="Times New Roman" w:hint="eastAsia"/>
          <w:color w:val="000000" w:themeColor="text1"/>
          <w:szCs w:val="21"/>
        </w:rPr>
        <w:t>分别加入</w:t>
      </w:r>
      <w:r w:rsidRPr="00CF4D0E">
        <w:rPr>
          <w:rFonts w:ascii="Times New Roman" w:eastAsia="新宋体" w:hAnsi="Times New Roman" w:hint="eastAsia"/>
          <w:color w:val="000000" w:themeColor="text1"/>
          <w:szCs w:val="21"/>
        </w:rPr>
        <w:t>20g</w:t>
      </w:r>
      <w:r w:rsidRPr="00CF4D0E">
        <w:rPr>
          <w:rFonts w:ascii="Times New Roman" w:eastAsia="新宋体" w:hAnsi="Times New Roman" w:hint="eastAsia"/>
          <w:color w:val="000000" w:themeColor="text1"/>
          <w:szCs w:val="21"/>
        </w:rPr>
        <w:t>水中充分溶解，</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可以全部溶解，</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不能全部溶解，所以所得溶液质量的大小关系为</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，故</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℃时，</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物质的溶解度最大，</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物质的溶解度相等，将</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三种物质的饱和溶液分别由</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℃升温到</w:t>
      </w:r>
      <w:r w:rsidRPr="00CF4D0E">
        <w:rPr>
          <w:rFonts w:ascii="Times New Roman" w:eastAsia="新宋体" w:hAnsi="Times New Roman" w:hint="eastAsia"/>
          <w:color w:val="000000" w:themeColor="text1"/>
          <w:szCs w:val="21"/>
        </w:rPr>
        <w:t>t</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物质的溶解度增大，</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物质的溶解度减小，所以所得溶液中溶质的质量分数最大的物质是</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，故</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正确。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故选：</w:t>
      </w:r>
      <w:r w:rsidRPr="00CF4D0E">
        <w:rPr>
          <w:rFonts w:ascii="Times New Roman" w:eastAsia="新宋体" w:hAnsi="Times New Roman" w:hint="eastAsia"/>
          <w:color w:val="000000" w:themeColor="text1"/>
          <w:szCs w:val="21"/>
        </w:rPr>
        <w:t>CD</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故答案为：（</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ABD</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）煮沸；</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w:t>
      </w: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②</w:t>
      </w:r>
      <w:r w:rsidRPr="00CF4D0E">
        <w:rPr>
          <w:rFonts w:ascii="Times New Roman" w:eastAsia="新宋体" w:hAnsi="Times New Roman" w:hint="eastAsia"/>
          <w:color w:val="000000" w:themeColor="text1"/>
          <w:szCs w:val="21"/>
        </w:rPr>
        <w:t>50g</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Calibri" w:hAnsi="Times New Roman" w:hint="eastAsia"/>
          <w:color w:val="000000" w:themeColor="text1"/>
          <w:szCs w:val="21"/>
        </w:rPr>
        <w:t>③</w:t>
      </w:r>
      <w:r w:rsidRPr="00CF4D0E">
        <w:rPr>
          <w:rFonts w:ascii="Times New Roman" w:eastAsia="新宋体" w:hAnsi="Times New Roman" w:hint="eastAsia"/>
          <w:color w:val="000000" w:themeColor="text1"/>
          <w:szCs w:val="21"/>
        </w:rPr>
        <w:t>CD</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【点评】本题难度不是很大，主要考查了固体的溶解度曲线所表示的意义，及根据固体的溶解度曲线来解决相关的问题，从而培养分析问题、解决问题的能力。</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分）如图是元素周期表部分元素的信息，根据所给信息按要求填空。</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noProof/>
          <w:color w:val="000000" w:themeColor="text1"/>
          <w:szCs w:val="21"/>
        </w:rPr>
        <w:drawing>
          <wp:inline distT="0" distB="0" distL="0" distR="0" wp14:anchorId="5838CE27" wp14:editId="16498696">
            <wp:extent cx="5041900" cy="1562100"/>
            <wp:effectExtent l="0" t="0" r="6350" b="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1900" cy="1562100"/>
                    </a:xfrm>
                    <a:prstGeom prst="rect">
                      <a:avLst/>
                    </a:prstGeom>
                    <a:noFill/>
                    <a:ln>
                      <a:noFill/>
                    </a:ln>
                  </pic:spPr>
                </pic:pic>
              </a:graphicData>
            </a:graphic>
          </wp:inline>
        </w:drawing>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）磷原子的相对原子质量是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30.97</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，它属于</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非金属　</w:t>
      </w:r>
      <w:r w:rsidRPr="00CF4D0E">
        <w:rPr>
          <w:rFonts w:ascii="Times New Roman" w:eastAsia="新宋体" w:hAnsi="Times New Roman" w:hint="eastAsia"/>
          <w:color w:val="000000" w:themeColor="text1"/>
          <w:szCs w:val="21"/>
        </w:rPr>
        <w:t>（填“金属”或“非金属”）元素。</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）写出</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号元素的离子符号</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O</w:t>
      </w:r>
      <w:r w:rsidRPr="00CF4D0E">
        <w:rPr>
          <w:rFonts w:ascii="Times New Roman" w:eastAsia="新宋体" w:hAnsi="Times New Roman" w:hint="eastAsia"/>
          <w:color w:val="000000" w:themeColor="text1"/>
          <w:sz w:val="24"/>
          <w:u w:val="single"/>
          <w:vertAlign w:val="superscript"/>
        </w:rPr>
        <w:t>2</w:t>
      </w:r>
      <w:r w:rsidRPr="00CF4D0E">
        <w:rPr>
          <w:rFonts w:ascii="Times New Roman" w:eastAsia="新宋体" w:hAnsi="Times New Roman" w:hint="eastAsia"/>
          <w:color w:val="000000" w:themeColor="text1"/>
          <w:sz w:val="24"/>
          <w:u w:val="single"/>
          <w:vertAlign w:val="superscript"/>
        </w:rPr>
        <w:t>﹣</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）写出由五个原子构成且含有</w:t>
      </w:r>
      <w:r w:rsidRPr="00CF4D0E">
        <w:rPr>
          <w:rFonts w:ascii="Times New Roman" w:eastAsia="新宋体" w:hAnsi="Times New Roman" w:hint="eastAsia"/>
          <w:color w:val="000000" w:themeColor="text1"/>
          <w:szCs w:val="21"/>
        </w:rPr>
        <w:t>10</w:t>
      </w:r>
      <w:r w:rsidRPr="00CF4D0E">
        <w:rPr>
          <w:rFonts w:ascii="Times New Roman" w:eastAsia="新宋体" w:hAnsi="Times New Roman" w:hint="eastAsia"/>
          <w:color w:val="000000" w:themeColor="text1"/>
          <w:szCs w:val="21"/>
        </w:rPr>
        <w:t>个质子的分子的物质是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甲烷　</w:t>
      </w:r>
      <w:r w:rsidRPr="00CF4D0E">
        <w:rPr>
          <w:rFonts w:ascii="Times New Roman" w:eastAsia="新宋体" w:hAnsi="Times New Roman" w:hint="eastAsia"/>
          <w:color w:val="000000" w:themeColor="text1"/>
          <w:szCs w:val="21"/>
        </w:rPr>
        <w:t>（写名称）。</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）由原子序数为</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16</w:t>
      </w:r>
      <w:r w:rsidRPr="00CF4D0E">
        <w:rPr>
          <w:rFonts w:ascii="Times New Roman" w:eastAsia="新宋体" w:hAnsi="Times New Roman" w:hint="eastAsia"/>
          <w:color w:val="000000" w:themeColor="text1"/>
          <w:szCs w:val="21"/>
        </w:rPr>
        <w:t>三种元素组成的盐是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Na</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SO</w:t>
      </w:r>
      <w:r w:rsidRPr="00CF4D0E">
        <w:rPr>
          <w:rFonts w:ascii="Times New Roman" w:eastAsia="新宋体" w:hAnsi="Times New Roman" w:hint="eastAsia"/>
          <w:color w:val="000000" w:themeColor="text1"/>
          <w:sz w:val="24"/>
          <w:u w:val="single"/>
          <w:vertAlign w:val="subscript"/>
        </w:rPr>
        <w:t>4</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（写化学式）。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）根据元素周期表的信息以及元素的分类来分析；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）根据离子的结构以及符号的写法来分析；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）根据分子结构来分析；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）根据原子序数确定元素的种类，再根据盐的化学式写法来分析。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）由元素周期表的信息可知，磷原子的相对原子质量是</w:t>
      </w:r>
      <w:r w:rsidRPr="00CF4D0E">
        <w:rPr>
          <w:rFonts w:ascii="Times New Roman" w:eastAsia="新宋体" w:hAnsi="Times New Roman" w:hint="eastAsia"/>
          <w:color w:val="000000" w:themeColor="text1"/>
          <w:szCs w:val="21"/>
        </w:rPr>
        <w:t>30.97</w:t>
      </w:r>
      <w:r w:rsidRPr="00CF4D0E">
        <w:rPr>
          <w:rFonts w:ascii="Times New Roman" w:eastAsia="新宋体" w:hAnsi="Times New Roman" w:hint="eastAsia"/>
          <w:color w:val="000000" w:themeColor="text1"/>
          <w:szCs w:val="21"/>
        </w:rPr>
        <w:t>，由其名称的偏旁“石”字可知，磷元素属于非金属元素；故填：</w:t>
      </w:r>
      <w:r w:rsidRPr="00CF4D0E">
        <w:rPr>
          <w:rFonts w:ascii="Times New Roman" w:eastAsia="新宋体" w:hAnsi="Times New Roman" w:hint="eastAsia"/>
          <w:color w:val="000000" w:themeColor="text1"/>
          <w:szCs w:val="21"/>
        </w:rPr>
        <w:t>30.97</w:t>
      </w:r>
      <w:r w:rsidRPr="00CF4D0E">
        <w:rPr>
          <w:rFonts w:ascii="Times New Roman" w:eastAsia="新宋体" w:hAnsi="Times New Roman" w:hint="eastAsia"/>
          <w:color w:val="000000" w:themeColor="text1"/>
          <w:szCs w:val="21"/>
        </w:rPr>
        <w:t>；非金属；</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号元素是氧元素，氧原子的质子数为</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，核外有</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个电子，最外层上有</w:t>
      </w:r>
      <w:r w:rsidRPr="00CF4D0E">
        <w:rPr>
          <w:rFonts w:ascii="Times New Roman" w:eastAsia="新宋体" w:hAnsi="Times New Roman" w:hint="eastAsia"/>
          <w:color w:val="000000" w:themeColor="text1"/>
          <w:szCs w:val="21"/>
        </w:rPr>
        <w:t>6</w:t>
      </w:r>
      <w:r w:rsidRPr="00CF4D0E">
        <w:rPr>
          <w:rFonts w:ascii="Times New Roman" w:eastAsia="新宋体" w:hAnsi="Times New Roman" w:hint="eastAsia"/>
          <w:color w:val="000000" w:themeColor="text1"/>
          <w:szCs w:val="21"/>
        </w:rPr>
        <w:t>个电子，在化学反应中易得到</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个电子而形成带有</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个单位负电荷的氧离子——</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；故填：</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perscript"/>
        </w:rPr>
        <w:t>2</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）五个原子构成且含有</w:t>
      </w:r>
      <w:r w:rsidRPr="00CF4D0E">
        <w:rPr>
          <w:rFonts w:ascii="Times New Roman" w:eastAsia="新宋体" w:hAnsi="Times New Roman" w:hint="eastAsia"/>
          <w:color w:val="000000" w:themeColor="text1"/>
          <w:szCs w:val="21"/>
        </w:rPr>
        <w:t>10</w:t>
      </w:r>
      <w:r w:rsidRPr="00CF4D0E">
        <w:rPr>
          <w:rFonts w:ascii="Times New Roman" w:eastAsia="新宋体" w:hAnsi="Times New Roman" w:hint="eastAsia"/>
          <w:color w:val="000000" w:themeColor="text1"/>
          <w:szCs w:val="21"/>
        </w:rPr>
        <w:t>个质子的分子的物质是甲烷，其化学式为</w:t>
      </w:r>
      <w:r w:rsidRPr="00CF4D0E">
        <w:rPr>
          <w:rFonts w:ascii="Times New Roman" w:eastAsia="新宋体" w:hAnsi="Times New Roman" w:hint="eastAsia"/>
          <w:color w:val="000000" w:themeColor="text1"/>
          <w:szCs w:val="21"/>
        </w:rPr>
        <w:t>CH</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；故填：甲烷；</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）原子序数为</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16</w:t>
      </w:r>
      <w:r w:rsidRPr="00CF4D0E">
        <w:rPr>
          <w:rFonts w:ascii="Times New Roman" w:eastAsia="新宋体" w:hAnsi="Times New Roman" w:hint="eastAsia"/>
          <w:color w:val="000000" w:themeColor="text1"/>
          <w:szCs w:val="21"/>
        </w:rPr>
        <w:t>三种元素分别为氧、钠、硫，三种元素组成的盐是硫酸钠，化学式为</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；故填：</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【点评】本题考查了粒子的结构、最外层电子数的特点及与化学性质的关系和元素周期表的知识理解与应用。</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分）在宏观一微观一符号之间建立联系，是化学学科独特的研究方法。</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noProof/>
          <w:color w:val="000000" w:themeColor="text1"/>
          <w:szCs w:val="21"/>
        </w:rPr>
        <w:drawing>
          <wp:inline distT="0" distB="0" distL="0" distR="0" wp14:anchorId="21C5ACDB" wp14:editId="37850FF2">
            <wp:extent cx="4895850" cy="1155700"/>
            <wp:effectExtent l="0" t="0" r="0" b="6350"/>
            <wp:docPr id="51" name="图片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5850" cy="1155700"/>
                    </a:xfrm>
                    <a:prstGeom prst="rect">
                      <a:avLst/>
                    </a:prstGeom>
                    <a:noFill/>
                    <a:ln>
                      <a:noFill/>
                    </a:ln>
                  </pic:spPr>
                </pic:pic>
              </a:graphicData>
            </a:graphic>
          </wp:inline>
        </w:drawing>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）图</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和图</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分别代表碳的两种单质，图</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代表的物质是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石墨　</w:t>
      </w:r>
      <w:r w:rsidRPr="00CF4D0E">
        <w:rPr>
          <w:rFonts w:ascii="Times New Roman" w:eastAsia="新宋体" w:hAnsi="Times New Roman" w:hint="eastAsia"/>
          <w:color w:val="000000" w:themeColor="text1"/>
          <w:szCs w:val="21"/>
        </w:rPr>
        <w:t>（写物质名称），它们的性质存在着明显差异，原因是构成它们的原子</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排列方式　</w:t>
      </w:r>
      <w:r w:rsidRPr="00CF4D0E">
        <w:rPr>
          <w:rFonts w:ascii="Times New Roman" w:eastAsia="新宋体" w:hAnsi="Times New Roman" w:hint="eastAsia"/>
          <w:color w:val="000000" w:themeColor="text1"/>
          <w:szCs w:val="21"/>
        </w:rPr>
        <w:t>不同。</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）从微观角度分析，图</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中过程</w:t>
      </w: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表示</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水分子通电分解生成氢原子、氧原子　</w:t>
      </w:r>
      <w:r w:rsidRPr="00CF4D0E">
        <w:rPr>
          <w:rFonts w:ascii="Times New Roman" w:eastAsia="新宋体" w:hAnsi="Times New Roman" w:hint="eastAsia"/>
          <w:color w:val="000000" w:themeColor="text1"/>
          <w:szCs w:val="21"/>
        </w:rPr>
        <w:t>的过程，写出图</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发生反应的化学方程式</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2H</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O</w:t>
      </w:r>
      <w:r w:rsidRPr="00CF4D0E">
        <w:rPr>
          <w:rFonts w:ascii="Arial" w:hAnsi="Arial" w:cs="Arial"/>
          <w:noProof/>
          <w:color w:val="000000" w:themeColor="text1"/>
          <w:kern w:val="0"/>
          <w:szCs w:val="21"/>
          <w:vertAlign w:val="subscript"/>
        </w:rPr>
        <w:drawing>
          <wp:inline distT="0" distB="0" distL="0" distR="0" wp14:anchorId="0CC81146" wp14:editId="724B6D57">
            <wp:extent cx="342900" cy="228600"/>
            <wp:effectExtent l="0" t="0" r="0" b="0"/>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u w:val="single"/>
        </w:rPr>
        <w:t>2H</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+O</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）根据金刚石、石墨的内部碳原子的排列方式不同进行解答；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）根据图</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表示水分子通电分解生成氢原子、氧原子，氢原子结合成氢分子，氧原子结合成氧分子进行解答。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）金刚石、石墨的内部碳原子的排列方式不同，导致它们的性质存在着明显差异，其中</w:t>
      </w:r>
      <w:r w:rsidRPr="00CF4D0E">
        <w:rPr>
          <w:rFonts w:ascii="Times New Roman" w:eastAsia="新宋体" w:hAnsi="Times New Roman" w:hint="eastAsia"/>
          <w:color w:val="000000" w:themeColor="text1"/>
          <w:szCs w:val="21"/>
        </w:rPr>
        <w:lastRenderedPageBreak/>
        <w:t>图</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代表的物质是石墨；故填：石墨；排列方式；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）根据图</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表示水分子通电分解生成氢原子、氧原子，氢原子结合成氢分子，氧原子结合成氧分子，所以图</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发生反应的化学方程式为</w:t>
      </w:r>
      <w:r w:rsidRPr="00CF4D0E">
        <w:rPr>
          <w:rFonts w:ascii="Times New Roman" w:eastAsia="新宋体" w:hAnsi="Times New Roman" w:hint="eastAsia"/>
          <w:color w:val="000000" w:themeColor="text1"/>
          <w:szCs w:val="21"/>
        </w:rPr>
        <w:t>2H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Arial" w:hAnsi="Arial" w:cs="Arial"/>
          <w:noProof/>
          <w:color w:val="000000" w:themeColor="text1"/>
          <w:kern w:val="0"/>
          <w:szCs w:val="21"/>
          <w:vertAlign w:val="subscript"/>
        </w:rPr>
        <w:drawing>
          <wp:inline distT="0" distB="0" distL="0" distR="0" wp14:anchorId="7500B223" wp14:editId="36BEEC71">
            <wp:extent cx="342900" cy="228600"/>
            <wp:effectExtent l="0" t="0" r="0" b="0"/>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2H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↑。故填：</w:t>
      </w:r>
      <w:r w:rsidRPr="00CF4D0E">
        <w:rPr>
          <w:rFonts w:ascii="Times New Roman" w:eastAsia="新宋体" w:hAnsi="Times New Roman" w:hint="eastAsia"/>
          <w:color w:val="000000" w:themeColor="text1"/>
          <w:szCs w:val="21"/>
        </w:rPr>
        <w:t>2H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Arial" w:hAnsi="Arial" w:cs="Arial"/>
          <w:noProof/>
          <w:color w:val="000000" w:themeColor="text1"/>
          <w:kern w:val="0"/>
          <w:szCs w:val="21"/>
          <w:vertAlign w:val="subscript"/>
        </w:rPr>
        <w:drawing>
          <wp:inline distT="0" distB="0" distL="0" distR="0" wp14:anchorId="2F811D49" wp14:editId="074D58C2">
            <wp:extent cx="342900" cy="228600"/>
            <wp:effectExtent l="0" t="0" r="0" b="0"/>
            <wp:docPr id="48" name="图片 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2H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【点评】本题通过微观粒子的反应模型图，考查了微观上对化学反应的认识，学会通过微观示意图把宏观物质和微观粒子联系起来、从微观的角度分析物质的变化是正确解答此类题的关键。</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25</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6</w:t>
      </w:r>
      <w:r w:rsidRPr="00CF4D0E">
        <w:rPr>
          <w:rFonts w:ascii="Times New Roman" w:eastAsia="新宋体" w:hAnsi="Times New Roman" w:hint="eastAsia"/>
          <w:color w:val="000000" w:themeColor="text1"/>
          <w:szCs w:val="21"/>
        </w:rPr>
        <w:t>分）已知</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G</w:t>
      </w:r>
      <w:r w:rsidRPr="00CF4D0E">
        <w:rPr>
          <w:rFonts w:ascii="Times New Roman" w:eastAsia="新宋体" w:hAnsi="Times New Roman" w:hint="eastAsia"/>
          <w:color w:val="000000" w:themeColor="text1"/>
          <w:szCs w:val="21"/>
        </w:rPr>
        <w:t>为初中化学常见的七种物质。其中</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属于五种不同类别的物质，</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中只含两种元素，</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是一种最常用的溶剂。各种物质间的反应和转化关系如图所示（“一”表示相连的两种物质之间可以发生反应，“→”表示一种物质可以转化为另一种物质，反应条件、部分反应物和生成物已略去），请分析后回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）物质</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的名称是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水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的基本反应类型为</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化合　</w:t>
      </w:r>
      <w:r w:rsidRPr="00CF4D0E">
        <w:rPr>
          <w:rFonts w:ascii="Times New Roman" w:eastAsia="新宋体" w:hAnsi="Times New Roman" w:hint="eastAsia"/>
          <w:color w:val="000000" w:themeColor="text1"/>
          <w:szCs w:val="21"/>
        </w:rPr>
        <w:t>反应。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发生反应的实验现象是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有气泡产生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）物质</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所属物质类别是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金属单质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）写出</w:t>
      </w:r>
      <w:r w:rsidRPr="00CF4D0E">
        <w:rPr>
          <w:rFonts w:ascii="Times New Roman" w:eastAsia="新宋体" w:hAnsi="Times New Roman" w:hint="eastAsia"/>
          <w:color w:val="000000" w:themeColor="text1"/>
          <w:szCs w:val="21"/>
        </w:rPr>
        <w:t>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的化学方程式</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H</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SO</w:t>
      </w:r>
      <w:r w:rsidRPr="00CF4D0E">
        <w:rPr>
          <w:rFonts w:ascii="Times New Roman" w:eastAsia="新宋体" w:hAnsi="Times New Roman" w:hint="eastAsia"/>
          <w:color w:val="000000" w:themeColor="text1"/>
          <w:sz w:val="24"/>
          <w:u w:val="single"/>
          <w:vertAlign w:val="subscript"/>
        </w:rPr>
        <w:t>4</w:t>
      </w:r>
      <w:r w:rsidRPr="00CF4D0E">
        <w:rPr>
          <w:rFonts w:ascii="Times New Roman" w:eastAsia="新宋体" w:hAnsi="Times New Roman" w:hint="eastAsia"/>
          <w:color w:val="000000" w:themeColor="text1"/>
          <w:szCs w:val="21"/>
          <w:u w:val="single"/>
        </w:rPr>
        <w:t>+BaCl</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BaSO</w:t>
      </w:r>
      <w:r w:rsidRPr="00CF4D0E">
        <w:rPr>
          <w:rFonts w:ascii="Times New Roman" w:eastAsia="新宋体" w:hAnsi="Times New Roman" w:hint="eastAsia"/>
          <w:color w:val="000000" w:themeColor="text1"/>
          <w:sz w:val="24"/>
          <w:u w:val="single"/>
          <w:vertAlign w:val="subscript"/>
        </w:rPr>
        <w:t>4</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+2HCl</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noProof/>
          <w:color w:val="000000" w:themeColor="text1"/>
          <w:szCs w:val="21"/>
        </w:rPr>
        <w:drawing>
          <wp:inline distT="0" distB="0" distL="0" distR="0" wp14:anchorId="1C8FA066" wp14:editId="4D091975">
            <wp:extent cx="1009650" cy="1631950"/>
            <wp:effectExtent l="0" t="0" r="0" b="6350"/>
            <wp:docPr id="47" name="图片 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1631950"/>
                    </a:xfrm>
                    <a:prstGeom prst="rect">
                      <a:avLst/>
                    </a:prstGeom>
                    <a:noFill/>
                    <a:ln>
                      <a:noFill/>
                    </a:ln>
                  </pic:spPr>
                </pic:pic>
              </a:graphicData>
            </a:graphic>
          </wp:inline>
        </w:drawing>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【分析】根据</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是一种最常用的溶剂，说明</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是水；</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属于五种不同类别的物质，</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中只含两种元素，</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能转化为</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反应、</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反应、</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能转化为</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，可知</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为酸，且</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中只含有两种元素，</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为盐酸；</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属于五种不同类别的物质，</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能转化为</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反应，说明</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是碱，可以是氢氧化钙；</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属于五种不同类别的物质，</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反应、</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反应，说明</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是活泼金属，</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可以是铁，</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为盐、</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可以是氯化铜；</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反应、</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反应，</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可以是碳酸钠；</w:t>
      </w:r>
      <w:r w:rsidRPr="00CF4D0E">
        <w:rPr>
          <w:rFonts w:ascii="Times New Roman" w:eastAsia="新宋体" w:hAnsi="Times New Roman" w:hint="eastAsia"/>
          <w:color w:val="000000" w:themeColor="text1"/>
          <w:szCs w:val="21"/>
        </w:rPr>
        <w:t>G</w:t>
      </w:r>
      <w:r w:rsidRPr="00CF4D0E">
        <w:rPr>
          <w:rFonts w:ascii="Times New Roman" w:eastAsia="新宋体" w:hAnsi="Times New Roman" w:hint="eastAsia"/>
          <w:color w:val="000000" w:themeColor="text1"/>
          <w:szCs w:val="21"/>
        </w:rPr>
        <w:t>能转化为</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G</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反应，</w:t>
      </w:r>
      <w:r w:rsidRPr="00CF4D0E">
        <w:rPr>
          <w:rFonts w:ascii="Times New Roman" w:eastAsia="新宋体" w:hAnsi="Times New Roman" w:hint="eastAsia"/>
          <w:color w:val="000000" w:themeColor="text1"/>
          <w:szCs w:val="21"/>
        </w:rPr>
        <w:t>G</w:t>
      </w:r>
      <w:r w:rsidRPr="00CF4D0E">
        <w:rPr>
          <w:rFonts w:ascii="Times New Roman" w:eastAsia="新宋体" w:hAnsi="Times New Roman" w:hint="eastAsia"/>
          <w:color w:val="000000" w:themeColor="text1"/>
          <w:szCs w:val="21"/>
        </w:rPr>
        <w:t>可以是稀硫酸，据此解答。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是一种最常用的溶剂，说明</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是水；</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属于五种不同类别的物质，</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中只含两种元素，</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能转化为</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反应、</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反应、</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能转化为</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，可知</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为酸，且</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中只含有两种元素，</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为盐酸；</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属于五种不同类别的物质，</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能转化为</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反应，说明</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是碱，可以是氢氧化钙；</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属于五种不同类别的物质，</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反应、</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反应，说明</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是活泼金属，</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可</w:t>
      </w:r>
      <w:r w:rsidRPr="00CF4D0E">
        <w:rPr>
          <w:rFonts w:ascii="Times New Roman" w:eastAsia="新宋体" w:hAnsi="Times New Roman" w:hint="eastAsia"/>
          <w:color w:val="000000" w:themeColor="text1"/>
          <w:szCs w:val="21"/>
        </w:rPr>
        <w:lastRenderedPageBreak/>
        <w:t>以是铁，</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为盐、</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可以是氯化铜；</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反应、</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反应，</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可以是碳酸钠；</w:t>
      </w:r>
      <w:r w:rsidRPr="00CF4D0E">
        <w:rPr>
          <w:rFonts w:ascii="Times New Roman" w:eastAsia="新宋体" w:hAnsi="Times New Roman" w:hint="eastAsia"/>
          <w:color w:val="000000" w:themeColor="text1"/>
          <w:szCs w:val="21"/>
        </w:rPr>
        <w:t>G</w:t>
      </w:r>
      <w:r w:rsidRPr="00CF4D0E">
        <w:rPr>
          <w:rFonts w:ascii="Times New Roman" w:eastAsia="新宋体" w:hAnsi="Times New Roman" w:hint="eastAsia"/>
          <w:color w:val="000000" w:themeColor="text1"/>
          <w:szCs w:val="21"/>
        </w:rPr>
        <w:t>能转化为</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G</w:t>
      </w:r>
      <w:r w:rsidRPr="00CF4D0E">
        <w:rPr>
          <w:rFonts w:ascii="Times New Roman" w:eastAsia="新宋体" w:hAnsi="Times New Roman" w:hint="eastAsia"/>
          <w:color w:val="000000" w:themeColor="text1"/>
          <w:szCs w:val="21"/>
        </w:rPr>
        <w:t>能与</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反应，</w:t>
      </w:r>
      <w:r w:rsidRPr="00CF4D0E">
        <w:rPr>
          <w:rFonts w:ascii="Times New Roman" w:eastAsia="新宋体" w:hAnsi="Times New Roman" w:hint="eastAsia"/>
          <w:color w:val="000000" w:themeColor="text1"/>
          <w:szCs w:val="21"/>
        </w:rPr>
        <w:t>G</w:t>
      </w:r>
      <w:r w:rsidRPr="00CF4D0E">
        <w:rPr>
          <w:rFonts w:ascii="Times New Roman" w:eastAsia="新宋体" w:hAnsi="Times New Roman" w:hint="eastAsia"/>
          <w:color w:val="000000" w:themeColor="text1"/>
          <w:szCs w:val="21"/>
        </w:rPr>
        <w:t>是稀硫酸，代入验证，符合题意；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）根据推断过程，</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是水，故填：水；</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）根据推断过程，</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为水、</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可以是氢氧化钙，则</w:t>
      </w:r>
      <w:r w:rsidRPr="00CF4D0E">
        <w:rPr>
          <w:rFonts w:ascii="Times New Roman" w:eastAsia="新宋体" w:hAnsi="Times New Roman" w:hint="eastAsia"/>
          <w:color w:val="000000" w:themeColor="text1"/>
          <w:szCs w:val="21"/>
        </w:rPr>
        <w:t>D</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的反应为氧化钙与水反应生成氢氧化钙，反应的基本类型属于化合反应，故填：化合；</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）根据推断过程，</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为盐酸、</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可以是碳酸钠，盐酸与碳酸钠反应生成氯化钠、水和二氧化碳，看到的现象为有气泡产生，故填：有气泡产生；</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）根据推断过程，</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可以是铁，所属类别是金属单质，故填：金属单质；</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）根据推断过程，</w:t>
      </w:r>
      <w:r w:rsidRPr="00CF4D0E">
        <w:rPr>
          <w:rFonts w:ascii="Times New Roman" w:eastAsia="新宋体" w:hAnsi="Times New Roman" w:hint="eastAsia"/>
          <w:color w:val="000000" w:themeColor="text1"/>
          <w:szCs w:val="21"/>
        </w:rPr>
        <w:t>G</w:t>
      </w:r>
      <w:r w:rsidRPr="00CF4D0E">
        <w:rPr>
          <w:rFonts w:ascii="Times New Roman" w:eastAsia="新宋体" w:hAnsi="Times New Roman" w:hint="eastAsia"/>
          <w:color w:val="000000" w:themeColor="text1"/>
          <w:szCs w:val="21"/>
        </w:rPr>
        <w:t>是稀硫酸，</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是盐酸，</w:t>
      </w:r>
      <w:r w:rsidRPr="00CF4D0E">
        <w:rPr>
          <w:rFonts w:ascii="Times New Roman" w:eastAsia="新宋体" w:hAnsi="Times New Roman" w:hint="eastAsia"/>
          <w:color w:val="000000" w:themeColor="text1"/>
          <w:szCs w:val="21"/>
        </w:rPr>
        <w:t>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的反应是硫酸和氯化钡反应生成硫酸钡沉淀和盐酸，故填：</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+BaCl</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BaSO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+2HCl</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【点评】在解此类题时，首先将题中有特征的物质推出，然后结合推出的物质和题中的转化关系推导剩余的物质，最后将推出的各种物质代入转化关系中进行验证即可。</w:t>
      </w:r>
    </w:p>
    <w:p w:rsidR="00CF4D0E" w:rsidRPr="00CF4D0E" w:rsidRDefault="00CF4D0E" w:rsidP="00CF4D0E">
      <w:pPr>
        <w:spacing w:line="360" w:lineRule="auto"/>
        <w:rPr>
          <w:color w:val="000000" w:themeColor="text1"/>
        </w:rPr>
      </w:pPr>
      <w:r w:rsidRPr="00CF4D0E">
        <w:rPr>
          <w:rFonts w:ascii="Times New Roman" w:eastAsia="新宋体" w:hAnsi="Times New Roman" w:hint="eastAsia"/>
          <w:b/>
          <w:color w:val="000000" w:themeColor="text1"/>
          <w:szCs w:val="21"/>
        </w:rPr>
        <w:t>三、简答题（本大题共</w:t>
      </w:r>
      <w:r w:rsidRPr="00CF4D0E">
        <w:rPr>
          <w:rFonts w:ascii="Times New Roman" w:eastAsia="新宋体" w:hAnsi="Times New Roman" w:hint="eastAsia"/>
          <w:b/>
          <w:color w:val="000000" w:themeColor="text1"/>
          <w:szCs w:val="21"/>
        </w:rPr>
        <w:t>2</w:t>
      </w:r>
      <w:r w:rsidRPr="00CF4D0E">
        <w:rPr>
          <w:rFonts w:ascii="Times New Roman" w:eastAsia="新宋体" w:hAnsi="Times New Roman" w:hint="eastAsia"/>
          <w:b/>
          <w:color w:val="000000" w:themeColor="text1"/>
          <w:szCs w:val="21"/>
        </w:rPr>
        <w:t>小题，除每个化学方程式和</w:t>
      </w:r>
      <w:r w:rsidRPr="00CF4D0E">
        <w:rPr>
          <w:rFonts w:ascii="Times New Roman" w:eastAsia="新宋体" w:hAnsi="Times New Roman" w:hint="eastAsia"/>
          <w:b/>
          <w:color w:val="000000" w:themeColor="text1"/>
          <w:szCs w:val="21"/>
        </w:rPr>
        <w:t>27</w:t>
      </w:r>
      <w:r w:rsidRPr="00CF4D0E">
        <w:rPr>
          <w:rFonts w:ascii="Times New Roman" w:eastAsia="新宋体" w:hAnsi="Times New Roman" w:hint="eastAsia"/>
          <w:b/>
          <w:color w:val="000000" w:themeColor="text1"/>
          <w:szCs w:val="21"/>
        </w:rPr>
        <w:t>题第</w:t>
      </w:r>
      <w:r w:rsidRPr="00CF4D0E">
        <w:rPr>
          <w:rFonts w:ascii="Times New Roman" w:eastAsia="新宋体" w:hAnsi="Times New Roman" w:hint="eastAsia"/>
          <w:b/>
          <w:color w:val="000000" w:themeColor="text1"/>
          <w:szCs w:val="21"/>
        </w:rPr>
        <w:t>5</w:t>
      </w:r>
      <w:r w:rsidRPr="00CF4D0E">
        <w:rPr>
          <w:rFonts w:ascii="Times New Roman" w:eastAsia="新宋体" w:hAnsi="Times New Roman" w:hint="eastAsia"/>
          <w:b/>
          <w:color w:val="000000" w:themeColor="text1"/>
          <w:szCs w:val="21"/>
        </w:rPr>
        <w:t>问占</w:t>
      </w:r>
      <w:r w:rsidRPr="00CF4D0E">
        <w:rPr>
          <w:rFonts w:ascii="Times New Roman" w:eastAsia="新宋体" w:hAnsi="Times New Roman" w:hint="eastAsia"/>
          <w:b/>
          <w:color w:val="000000" w:themeColor="text1"/>
          <w:szCs w:val="21"/>
        </w:rPr>
        <w:t>2</w:t>
      </w:r>
      <w:r w:rsidRPr="00CF4D0E">
        <w:rPr>
          <w:rFonts w:ascii="Times New Roman" w:eastAsia="新宋体" w:hAnsi="Times New Roman" w:hint="eastAsia"/>
          <w:b/>
          <w:color w:val="000000" w:themeColor="text1"/>
          <w:szCs w:val="21"/>
        </w:rPr>
        <w:t>分外，其余每空</w:t>
      </w:r>
      <w:r w:rsidRPr="00CF4D0E">
        <w:rPr>
          <w:rFonts w:ascii="Times New Roman" w:eastAsia="新宋体" w:hAnsi="Times New Roman" w:hint="eastAsia"/>
          <w:b/>
          <w:color w:val="000000" w:themeColor="text1"/>
          <w:szCs w:val="21"/>
        </w:rPr>
        <w:t>1</w:t>
      </w:r>
      <w:r w:rsidRPr="00CF4D0E">
        <w:rPr>
          <w:rFonts w:ascii="Times New Roman" w:eastAsia="新宋体" w:hAnsi="Times New Roman" w:hint="eastAsia"/>
          <w:b/>
          <w:color w:val="000000" w:themeColor="text1"/>
          <w:szCs w:val="21"/>
        </w:rPr>
        <w:t>分，共</w:t>
      </w:r>
      <w:r w:rsidRPr="00CF4D0E">
        <w:rPr>
          <w:rFonts w:ascii="Times New Roman" w:eastAsia="新宋体" w:hAnsi="Times New Roman" w:hint="eastAsia"/>
          <w:b/>
          <w:color w:val="000000" w:themeColor="text1"/>
          <w:szCs w:val="21"/>
        </w:rPr>
        <w:t>12</w:t>
      </w:r>
      <w:r w:rsidRPr="00CF4D0E">
        <w:rPr>
          <w:rFonts w:ascii="Times New Roman" w:eastAsia="新宋体" w:hAnsi="Times New Roman" w:hint="eastAsia"/>
          <w:b/>
          <w:color w:val="000000" w:themeColor="text1"/>
          <w:szCs w:val="21"/>
        </w:rPr>
        <w:t>分）</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26</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分）“二氧化碳排放力争于</w:t>
      </w:r>
      <w:r w:rsidRPr="00CF4D0E">
        <w:rPr>
          <w:rFonts w:ascii="Times New Roman" w:eastAsia="新宋体" w:hAnsi="Times New Roman" w:hint="eastAsia"/>
          <w:color w:val="000000" w:themeColor="text1"/>
          <w:szCs w:val="21"/>
        </w:rPr>
        <w:t>2030</w:t>
      </w:r>
      <w:r w:rsidRPr="00CF4D0E">
        <w:rPr>
          <w:rFonts w:ascii="Times New Roman" w:eastAsia="新宋体" w:hAnsi="Times New Roman" w:hint="eastAsia"/>
          <w:color w:val="000000" w:themeColor="text1"/>
          <w:szCs w:val="21"/>
        </w:rPr>
        <w:t>年前达到峰值，努力争取</w:t>
      </w:r>
      <w:r w:rsidRPr="00CF4D0E">
        <w:rPr>
          <w:rFonts w:ascii="Times New Roman" w:eastAsia="新宋体" w:hAnsi="Times New Roman" w:hint="eastAsia"/>
          <w:color w:val="000000" w:themeColor="text1"/>
          <w:szCs w:val="21"/>
        </w:rPr>
        <w:t>2060</w:t>
      </w:r>
      <w:r w:rsidRPr="00CF4D0E">
        <w:rPr>
          <w:rFonts w:ascii="Times New Roman" w:eastAsia="新宋体" w:hAnsi="Times New Roman" w:hint="eastAsia"/>
          <w:color w:val="000000" w:themeColor="text1"/>
          <w:szCs w:val="21"/>
        </w:rPr>
        <w:t>年前实现碳中和。”这是中国应对全球气候问题作出的庄严承诺。请回答下列问题：</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）控制</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的排放，目的是为减缓</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温室　</w:t>
      </w:r>
      <w:r w:rsidRPr="00CF4D0E">
        <w:rPr>
          <w:rFonts w:ascii="Times New Roman" w:eastAsia="新宋体" w:hAnsi="Times New Roman" w:hint="eastAsia"/>
          <w:color w:val="000000" w:themeColor="text1"/>
          <w:szCs w:val="21"/>
        </w:rPr>
        <w:t>效应。加压水洗法可捕集</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，是因为压强增大时</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在水中的溶解度</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增大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）写出日常生活中你能做到的一种“低碳”行为：</w:t>
      </w:r>
      <w:r w:rsidRPr="00CF4D0E">
        <w:rPr>
          <w:rFonts w:ascii="Times New Roman" w:eastAsia="新宋体" w:hAnsi="Times New Roman" w:hint="eastAsia"/>
          <w:color w:val="000000" w:themeColor="text1"/>
          <w:szCs w:val="21"/>
          <w:u w:val="single"/>
        </w:rPr>
        <w:t xml:space="preserve">　随手关灯（合理即可）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）利用天然气代替含硫煤做家庭燃料的优点是可以减少</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二氧化硫　</w:t>
      </w:r>
      <w:r w:rsidRPr="00CF4D0E">
        <w:rPr>
          <w:rFonts w:ascii="Times New Roman" w:eastAsia="新宋体" w:hAnsi="Times New Roman" w:hint="eastAsia"/>
          <w:color w:val="000000" w:themeColor="text1"/>
          <w:szCs w:val="21"/>
        </w:rPr>
        <w:t>的排放。做饭时，若燃气灶的火焰呈现黄色或橙色，则需将灶具进风口</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调大　</w:t>
      </w:r>
      <w:r w:rsidRPr="00CF4D0E">
        <w:rPr>
          <w:rFonts w:ascii="Times New Roman" w:eastAsia="新宋体" w:hAnsi="Times New Roman" w:hint="eastAsia"/>
          <w:color w:val="000000" w:themeColor="text1"/>
          <w:szCs w:val="21"/>
        </w:rPr>
        <w:t>（填“调大”或“调小”）即可恢复正常的淡蓝色火焰。</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）根据大气中二氧化碳含量过高对环境造成的影响、压强对气体溶解度的影响来分析；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）根据“低碳”做法来分析；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）根据燃料燃烧对环境的影响以及促进燃烧的措施来分析。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）控制</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的排放，目的是为减缓温室效应。加压水洗法可捕集</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，是因为压强增大时</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在水中的溶解度增大；故填：温室；增大；</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）“低碳”就是要降低大气中二氧化碳的含量，如节约用电、少开汽车、植树造林等；故填：随手关灯（合理即可）；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利用天然气代替含硫煤做家庭燃料的优点是可以减少二氧化硫的排放。做饭时，若燃气灶的火焰呈现黄色或橙色，这是空气不足，燃气不充分燃烧造成的，则需将灶具进风口调大即可恢复正常的淡蓝色火焰；故填：二氧化硫；调大。</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【点评】环境的污染与防治是社会关注的焦点，与之相关的问题也就成分中考的热点之一．</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27</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7</w:t>
      </w:r>
      <w:r w:rsidRPr="00CF4D0E">
        <w:rPr>
          <w:rFonts w:ascii="Times New Roman" w:eastAsia="新宋体" w:hAnsi="Times New Roman" w:hint="eastAsia"/>
          <w:color w:val="000000" w:themeColor="text1"/>
          <w:szCs w:val="21"/>
        </w:rPr>
        <w:t>分）某工厂生产高锰酸钾的流程如图所示，请回答下列问题：</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noProof/>
          <w:color w:val="000000" w:themeColor="text1"/>
          <w:szCs w:val="21"/>
        </w:rPr>
        <w:drawing>
          <wp:inline distT="0" distB="0" distL="0" distR="0" wp14:anchorId="43893398" wp14:editId="018D2B5C">
            <wp:extent cx="5156200" cy="1784350"/>
            <wp:effectExtent l="0" t="0" r="6350" b="635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6200" cy="1784350"/>
                    </a:xfrm>
                    <a:prstGeom prst="rect">
                      <a:avLst/>
                    </a:prstGeom>
                    <a:noFill/>
                    <a:ln>
                      <a:noFill/>
                    </a:ln>
                  </pic:spPr>
                </pic:pic>
              </a:graphicData>
            </a:graphic>
          </wp:inline>
        </w:drawing>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）“混合加热室”发生的主要是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物理变化　</w:t>
      </w:r>
      <w:r w:rsidRPr="00CF4D0E">
        <w:rPr>
          <w:rFonts w:ascii="Times New Roman" w:eastAsia="新宋体" w:hAnsi="Times New Roman" w:hint="eastAsia"/>
          <w:color w:val="000000" w:themeColor="text1"/>
          <w:szCs w:val="21"/>
        </w:rPr>
        <w:t>（填“物理变化”或“化学变化”）。</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）“电解室”反应中，反应前后化合价发生变化的元素有</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Mn</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H</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（写元素符号）。</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）生产流程中可循环利用的物质是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KOH</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（写化学式）。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）写出氧化室中发生反应的化学方程式：</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2MnO</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+O</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+4KOH</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2K</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MnO</w:t>
      </w:r>
      <w:r w:rsidRPr="00CF4D0E">
        <w:rPr>
          <w:rFonts w:ascii="Times New Roman" w:eastAsia="新宋体" w:hAnsi="Times New Roman" w:hint="eastAsia"/>
          <w:color w:val="000000" w:themeColor="text1"/>
          <w:sz w:val="24"/>
          <w:u w:val="single"/>
          <w:vertAlign w:val="subscript"/>
        </w:rPr>
        <w:t>4</w:t>
      </w:r>
      <w:r w:rsidRPr="00CF4D0E">
        <w:rPr>
          <w:rFonts w:ascii="Times New Roman" w:eastAsia="新宋体" w:hAnsi="Times New Roman" w:hint="eastAsia"/>
          <w:color w:val="000000" w:themeColor="text1"/>
          <w:szCs w:val="21"/>
          <w:u w:val="single"/>
        </w:rPr>
        <w:t>+2H</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O</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）取</w:t>
      </w:r>
      <w:r w:rsidRPr="00CF4D0E">
        <w:rPr>
          <w:rFonts w:ascii="Times New Roman" w:eastAsia="新宋体" w:hAnsi="Times New Roman" w:hint="eastAsia"/>
          <w:color w:val="000000" w:themeColor="text1"/>
          <w:szCs w:val="21"/>
        </w:rPr>
        <w:t>47.4g</w:t>
      </w:r>
      <w:r w:rsidRPr="00CF4D0E">
        <w:rPr>
          <w:rFonts w:ascii="Times New Roman" w:eastAsia="新宋体" w:hAnsi="Times New Roman" w:hint="eastAsia"/>
          <w:color w:val="000000" w:themeColor="text1"/>
          <w:szCs w:val="21"/>
        </w:rPr>
        <w:t>高锰酸钾，加热一段时间后停止，共收集到</w:t>
      </w:r>
      <w:r w:rsidRPr="00CF4D0E">
        <w:rPr>
          <w:rFonts w:ascii="Times New Roman" w:eastAsia="新宋体" w:hAnsi="Times New Roman" w:hint="eastAsia"/>
          <w:color w:val="000000" w:themeColor="text1"/>
          <w:szCs w:val="21"/>
        </w:rPr>
        <w:t>3.2g</w:t>
      </w:r>
      <w:r w:rsidRPr="00CF4D0E">
        <w:rPr>
          <w:rFonts w:ascii="Times New Roman" w:eastAsia="新宋体" w:hAnsi="Times New Roman" w:hint="eastAsia"/>
          <w:color w:val="000000" w:themeColor="text1"/>
          <w:szCs w:val="21"/>
        </w:rPr>
        <w:t>氧气，计算剩余固体中氧元素的质量分数是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36.2%</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（计算结果保留到</w:t>
      </w:r>
      <w:r w:rsidRPr="00CF4D0E">
        <w:rPr>
          <w:rFonts w:ascii="Times New Roman" w:eastAsia="新宋体" w:hAnsi="Times New Roman" w:hint="eastAsia"/>
          <w:color w:val="000000" w:themeColor="text1"/>
          <w:szCs w:val="21"/>
        </w:rPr>
        <w:t>0.1%</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）根据物理变化和化学变化的不同点进行判断；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）根据单质中元素化合价是</w:t>
      </w:r>
      <w:r w:rsidRPr="00CF4D0E">
        <w:rPr>
          <w:rFonts w:ascii="Times New Roman" w:eastAsia="新宋体" w:hAnsi="Times New Roman" w:hint="eastAsia"/>
          <w:color w:val="000000" w:themeColor="text1"/>
          <w:szCs w:val="21"/>
        </w:rPr>
        <w:t>0</w:t>
      </w:r>
      <w:r w:rsidRPr="00CF4D0E">
        <w:rPr>
          <w:rFonts w:ascii="Times New Roman" w:eastAsia="新宋体" w:hAnsi="Times New Roman" w:hint="eastAsia"/>
          <w:color w:val="000000" w:themeColor="text1"/>
          <w:szCs w:val="21"/>
        </w:rPr>
        <w:t>，化合物中元素化合价代数和为零进行判断；</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）根据工艺流程可以判断循环利用的物质；</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）根据图示找出反应物和生成物书写方程式；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）根据化学反应前后元素质量不变及元素质量分数的计算方法进行计算。</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）“混合加热室”中二氧化锰和氢氧化钾变为熔融物，没有生成新物质，发生的主要是物理变化，故填：物理；</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）“电解室”中反应前后化合价发生变化的元素有</w:t>
      </w:r>
      <w:r w:rsidRPr="00CF4D0E">
        <w:rPr>
          <w:rFonts w:ascii="Times New Roman" w:eastAsia="新宋体" w:hAnsi="Times New Roman" w:hint="eastAsia"/>
          <w:color w:val="000000" w:themeColor="text1"/>
          <w:szCs w:val="21"/>
        </w:rPr>
        <w:t>Mn</w:t>
      </w:r>
      <w:r w:rsidRPr="00CF4D0E">
        <w:rPr>
          <w:rFonts w:ascii="Times New Roman" w:eastAsia="新宋体" w:hAnsi="Times New Roman" w:hint="eastAsia"/>
          <w:color w:val="000000" w:themeColor="text1"/>
          <w:szCs w:val="21"/>
        </w:rPr>
        <w:t>和</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K</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MnO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中锰元素的化合价</w:t>
      </w:r>
      <w:r w:rsidRPr="00CF4D0E">
        <w:rPr>
          <w:rFonts w:ascii="Times New Roman" w:eastAsia="新宋体" w:hAnsi="Times New Roman" w:hint="eastAsia"/>
          <w:color w:val="000000" w:themeColor="text1"/>
          <w:szCs w:val="21"/>
        </w:rPr>
        <w:t>+6</w:t>
      </w:r>
      <w:r w:rsidRPr="00CF4D0E">
        <w:rPr>
          <w:rFonts w:ascii="Times New Roman" w:eastAsia="新宋体" w:hAnsi="Times New Roman" w:hint="eastAsia"/>
          <w:color w:val="000000" w:themeColor="text1"/>
          <w:szCs w:val="21"/>
        </w:rPr>
        <w:t>价，生成的</w:t>
      </w:r>
      <w:r w:rsidRPr="00CF4D0E">
        <w:rPr>
          <w:rFonts w:ascii="Times New Roman" w:eastAsia="新宋体" w:hAnsi="Times New Roman" w:hint="eastAsia"/>
          <w:color w:val="000000" w:themeColor="text1"/>
          <w:szCs w:val="21"/>
        </w:rPr>
        <w:t>KMnO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中锰元素的化合价为</w:t>
      </w:r>
      <w:r w:rsidRPr="00CF4D0E">
        <w:rPr>
          <w:rFonts w:ascii="Times New Roman" w:eastAsia="新宋体" w:hAnsi="Times New Roman" w:hint="eastAsia"/>
          <w:color w:val="000000" w:themeColor="text1"/>
          <w:szCs w:val="21"/>
        </w:rPr>
        <w:t>+7</w:t>
      </w:r>
      <w:r w:rsidRPr="00CF4D0E">
        <w:rPr>
          <w:rFonts w:ascii="Times New Roman" w:eastAsia="新宋体" w:hAnsi="Times New Roman" w:hint="eastAsia"/>
          <w:color w:val="000000" w:themeColor="text1"/>
          <w:szCs w:val="21"/>
        </w:rPr>
        <w:t>价，</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Cs w:val="21"/>
        </w:rPr>
        <w:t>中氢元素化合价为</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价，生成的</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中的氢元素化合价为</w:t>
      </w:r>
      <w:r w:rsidRPr="00CF4D0E">
        <w:rPr>
          <w:rFonts w:ascii="Times New Roman" w:eastAsia="新宋体" w:hAnsi="Times New Roman" w:hint="eastAsia"/>
          <w:color w:val="000000" w:themeColor="text1"/>
          <w:szCs w:val="21"/>
        </w:rPr>
        <w:t>0</w:t>
      </w:r>
      <w:r w:rsidRPr="00CF4D0E">
        <w:rPr>
          <w:rFonts w:ascii="Times New Roman" w:eastAsia="新宋体" w:hAnsi="Times New Roman" w:hint="eastAsia"/>
          <w:color w:val="000000" w:themeColor="text1"/>
          <w:szCs w:val="21"/>
        </w:rPr>
        <w:t>，故填：</w:t>
      </w:r>
      <w:r w:rsidRPr="00CF4D0E">
        <w:rPr>
          <w:rFonts w:ascii="Times New Roman" w:eastAsia="新宋体" w:hAnsi="Times New Roman" w:hint="eastAsia"/>
          <w:color w:val="000000" w:themeColor="text1"/>
          <w:szCs w:val="21"/>
        </w:rPr>
        <w:t>Mn</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）循环使用的物质即是反应物与生成物中都具有的物质，反应物与生成物中均含有氢氧化钾，是循环使用的物质；化学式是：</w:t>
      </w:r>
      <w:r w:rsidRPr="00CF4D0E">
        <w:rPr>
          <w:rFonts w:ascii="Times New Roman" w:eastAsia="新宋体" w:hAnsi="Times New Roman" w:hint="eastAsia"/>
          <w:color w:val="000000" w:themeColor="text1"/>
          <w:szCs w:val="21"/>
        </w:rPr>
        <w:t>KOH</w:t>
      </w:r>
      <w:r w:rsidRPr="00CF4D0E">
        <w:rPr>
          <w:rFonts w:ascii="Times New Roman" w:eastAsia="新宋体" w:hAnsi="Times New Roman" w:hint="eastAsia"/>
          <w:color w:val="000000" w:themeColor="text1"/>
          <w:szCs w:val="21"/>
        </w:rPr>
        <w:t>，故填：</w:t>
      </w:r>
      <w:r w:rsidRPr="00CF4D0E">
        <w:rPr>
          <w:rFonts w:ascii="Times New Roman" w:eastAsia="新宋体" w:hAnsi="Times New Roman" w:hint="eastAsia"/>
          <w:color w:val="000000" w:themeColor="text1"/>
          <w:szCs w:val="21"/>
        </w:rPr>
        <w:t>KOH</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w:t>
      </w:r>
      <w:r w:rsidRPr="00CF4D0E">
        <w:rPr>
          <w:rFonts w:ascii="Times New Roman" w:eastAsia="新宋体" w:hAnsi="Times New Roman" w:hint="eastAsia"/>
          <w:color w:val="000000" w:themeColor="text1"/>
          <w:szCs w:val="21"/>
        </w:rPr>
        <w:t>）“氧化室”中，二氧化锰、氧气、氢氧化钾反应生成锰酸钾和水，发生反应的化学方程式：</w:t>
      </w:r>
      <w:r w:rsidRPr="00CF4D0E">
        <w:rPr>
          <w:rFonts w:ascii="Times New Roman" w:eastAsia="新宋体" w:hAnsi="Times New Roman" w:hint="eastAsia"/>
          <w:color w:val="000000" w:themeColor="text1"/>
          <w:szCs w:val="21"/>
        </w:rPr>
        <w:t>2MnO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+4KOH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2K</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MnO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+2H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Cs w:val="21"/>
        </w:rPr>
        <w:t>，故填：</w:t>
      </w:r>
      <w:r w:rsidRPr="00CF4D0E">
        <w:rPr>
          <w:rFonts w:ascii="Times New Roman" w:eastAsia="新宋体" w:hAnsi="Times New Roman" w:hint="eastAsia"/>
          <w:color w:val="000000" w:themeColor="text1"/>
          <w:szCs w:val="21"/>
        </w:rPr>
        <w:t>2MnO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+4KOH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2K</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MnO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+2H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5</w:t>
      </w:r>
      <w:r w:rsidRPr="00CF4D0E">
        <w:rPr>
          <w:rFonts w:ascii="Times New Roman" w:eastAsia="新宋体" w:hAnsi="Times New Roman" w:hint="eastAsia"/>
          <w:color w:val="000000" w:themeColor="text1"/>
          <w:szCs w:val="21"/>
        </w:rPr>
        <w:t>）高锰酸钾中氧元素的质量为：</w:t>
      </w:r>
      <w:r w:rsidRPr="00CF4D0E">
        <w:rPr>
          <w:rFonts w:ascii="Times New Roman" w:eastAsia="新宋体" w:hAnsi="Times New Roman" w:hint="eastAsia"/>
          <w:color w:val="000000" w:themeColor="text1"/>
          <w:szCs w:val="21"/>
        </w:rPr>
        <w:t>47.4g</w:t>
      </w:r>
      <w:r w:rsidRPr="00CF4D0E">
        <w:rPr>
          <w:rFonts w:ascii="Times New Roman" w:eastAsia="新宋体" w:hAnsi="Times New Roman" w:hint="eastAsia"/>
          <w:color w:val="000000" w:themeColor="text1"/>
          <w:szCs w:val="21"/>
        </w:rPr>
        <w:t>×</w:t>
      </w:r>
      <w:r w:rsidRPr="00CF4D0E">
        <w:rPr>
          <w:noProof/>
          <w:color w:val="000000" w:themeColor="text1"/>
          <w:position w:val="-22"/>
        </w:rPr>
        <w:drawing>
          <wp:inline distT="0" distB="0" distL="0" distR="0" wp14:anchorId="1F605618" wp14:editId="4DD3A0F9">
            <wp:extent cx="336550" cy="304800"/>
            <wp:effectExtent l="0" t="0" r="6350"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6550" cy="3048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100%</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19.2g</w:t>
      </w:r>
      <w:r w:rsidRPr="00CF4D0E">
        <w:rPr>
          <w:rFonts w:ascii="Times New Roman" w:eastAsia="新宋体" w:hAnsi="Times New Roman" w:hint="eastAsia"/>
          <w:color w:val="000000" w:themeColor="text1"/>
          <w:szCs w:val="21"/>
        </w:rPr>
        <w:t>，由质量守恒定律，剩余固体中氧元素的质量为：</w:t>
      </w:r>
      <w:r w:rsidRPr="00CF4D0E">
        <w:rPr>
          <w:rFonts w:ascii="Times New Roman" w:eastAsia="新宋体" w:hAnsi="Times New Roman" w:hint="eastAsia"/>
          <w:color w:val="000000" w:themeColor="text1"/>
          <w:szCs w:val="21"/>
        </w:rPr>
        <w:t>19.2g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3.2g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16g</w:t>
      </w:r>
      <w:r w:rsidRPr="00CF4D0E">
        <w:rPr>
          <w:rFonts w:ascii="Times New Roman" w:eastAsia="新宋体" w:hAnsi="Times New Roman" w:hint="eastAsia"/>
          <w:color w:val="000000" w:themeColor="text1"/>
          <w:szCs w:val="21"/>
        </w:rPr>
        <w:t>，剩余固体的质量为</w:t>
      </w:r>
      <w:r w:rsidRPr="00CF4D0E">
        <w:rPr>
          <w:rFonts w:ascii="Times New Roman" w:eastAsia="新宋体" w:hAnsi="Times New Roman" w:hint="eastAsia"/>
          <w:color w:val="000000" w:themeColor="text1"/>
          <w:szCs w:val="21"/>
        </w:rPr>
        <w:t>47.4g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3.2g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44.2g</w:t>
      </w:r>
      <w:r w:rsidRPr="00CF4D0E">
        <w:rPr>
          <w:rFonts w:ascii="Times New Roman" w:eastAsia="新宋体" w:hAnsi="Times New Roman" w:hint="eastAsia"/>
          <w:color w:val="000000" w:themeColor="text1"/>
          <w:szCs w:val="21"/>
        </w:rPr>
        <w:t>，剩余固体中氧元素的质量分数为：</w:t>
      </w:r>
      <w:r w:rsidRPr="00CF4D0E">
        <w:rPr>
          <w:noProof/>
          <w:color w:val="000000" w:themeColor="text1"/>
          <w:position w:val="-23"/>
        </w:rPr>
        <w:lastRenderedPageBreak/>
        <w:drawing>
          <wp:inline distT="0" distB="0" distL="0" distR="0" wp14:anchorId="46ADD4C0" wp14:editId="15C7A70A">
            <wp:extent cx="412750" cy="355600"/>
            <wp:effectExtent l="0" t="0" r="6350" b="635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2750" cy="3556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100%</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36.2%</w:t>
      </w:r>
      <w:r w:rsidRPr="00CF4D0E">
        <w:rPr>
          <w:rFonts w:ascii="Times New Roman" w:eastAsia="新宋体" w:hAnsi="Times New Roman" w:hint="eastAsia"/>
          <w:color w:val="000000" w:themeColor="text1"/>
          <w:szCs w:val="21"/>
        </w:rPr>
        <w:t>，故填：</w:t>
      </w:r>
      <w:r w:rsidRPr="00CF4D0E">
        <w:rPr>
          <w:rFonts w:ascii="Times New Roman" w:eastAsia="新宋体" w:hAnsi="Times New Roman" w:hint="eastAsia"/>
          <w:color w:val="000000" w:themeColor="text1"/>
          <w:szCs w:val="21"/>
        </w:rPr>
        <w:t>36.2%</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【点评】本题主要考查物质的性质，解答时要根据各种物质的性质，结合各方面条件进行分析、判断，从而得出正确的结论。</w:t>
      </w:r>
    </w:p>
    <w:p w:rsidR="00CF4D0E" w:rsidRPr="00CF4D0E" w:rsidRDefault="00CF4D0E" w:rsidP="00CF4D0E">
      <w:pPr>
        <w:spacing w:line="360" w:lineRule="auto"/>
        <w:rPr>
          <w:color w:val="000000" w:themeColor="text1"/>
        </w:rPr>
      </w:pPr>
      <w:r w:rsidRPr="00CF4D0E">
        <w:rPr>
          <w:rFonts w:ascii="Times New Roman" w:eastAsia="新宋体" w:hAnsi="Times New Roman" w:hint="eastAsia"/>
          <w:b/>
          <w:color w:val="000000" w:themeColor="text1"/>
          <w:szCs w:val="21"/>
        </w:rPr>
        <w:t>四、实验探究题（本大题共</w:t>
      </w:r>
      <w:r w:rsidRPr="00CF4D0E">
        <w:rPr>
          <w:rFonts w:ascii="Times New Roman" w:eastAsia="新宋体" w:hAnsi="Times New Roman" w:hint="eastAsia"/>
          <w:b/>
          <w:color w:val="000000" w:themeColor="text1"/>
          <w:szCs w:val="21"/>
        </w:rPr>
        <w:t>2</w:t>
      </w:r>
      <w:r w:rsidRPr="00CF4D0E">
        <w:rPr>
          <w:rFonts w:ascii="Times New Roman" w:eastAsia="新宋体" w:hAnsi="Times New Roman" w:hint="eastAsia"/>
          <w:b/>
          <w:color w:val="000000" w:themeColor="text1"/>
          <w:szCs w:val="21"/>
        </w:rPr>
        <w:t>小题，每个化学方程式</w:t>
      </w:r>
      <w:r w:rsidRPr="00CF4D0E">
        <w:rPr>
          <w:rFonts w:ascii="Times New Roman" w:eastAsia="新宋体" w:hAnsi="Times New Roman" w:hint="eastAsia"/>
          <w:b/>
          <w:color w:val="000000" w:themeColor="text1"/>
          <w:szCs w:val="21"/>
        </w:rPr>
        <w:t>2</w:t>
      </w:r>
      <w:r w:rsidRPr="00CF4D0E">
        <w:rPr>
          <w:rFonts w:ascii="Times New Roman" w:eastAsia="新宋体" w:hAnsi="Times New Roman" w:hint="eastAsia"/>
          <w:b/>
          <w:color w:val="000000" w:themeColor="text1"/>
          <w:szCs w:val="21"/>
        </w:rPr>
        <w:t>分，其余每空</w:t>
      </w:r>
      <w:r w:rsidRPr="00CF4D0E">
        <w:rPr>
          <w:rFonts w:ascii="Times New Roman" w:eastAsia="新宋体" w:hAnsi="Times New Roman" w:hint="eastAsia"/>
          <w:b/>
          <w:color w:val="000000" w:themeColor="text1"/>
          <w:szCs w:val="21"/>
        </w:rPr>
        <w:t>1</w:t>
      </w:r>
      <w:r w:rsidRPr="00CF4D0E">
        <w:rPr>
          <w:rFonts w:ascii="Times New Roman" w:eastAsia="新宋体" w:hAnsi="Times New Roman" w:hint="eastAsia"/>
          <w:b/>
          <w:color w:val="000000" w:themeColor="text1"/>
          <w:szCs w:val="21"/>
        </w:rPr>
        <w:t>分，共</w:t>
      </w:r>
      <w:r w:rsidRPr="00CF4D0E">
        <w:rPr>
          <w:rFonts w:ascii="Times New Roman" w:eastAsia="新宋体" w:hAnsi="Times New Roman" w:hint="eastAsia"/>
          <w:b/>
          <w:color w:val="000000" w:themeColor="text1"/>
          <w:szCs w:val="21"/>
        </w:rPr>
        <w:t>16</w:t>
      </w:r>
      <w:r w:rsidRPr="00CF4D0E">
        <w:rPr>
          <w:rFonts w:ascii="Times New Roman" w:eastAsia="新宋体" w:hAnsi="Times New Roman" w:hint="eastAsia"/>
          <w:b/>
          <w:color w:val="000000" w:themeColor="text1"/>
          <w:szCs w:val="21"/>
        </w:rPr>
        <w:t>分）</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28</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分）如图是实验室常用气体制备装置，据图回答问题：</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noProof/>
          <w:color w:val="000000" w:themeColor="text1"/>
          <w:szCs w:val="21"/>
        </w:rPr>
        <w:drawing>
          <wp:inline distT="0" distB="0" distL="0" distR="0" wp14:anchorId="3E2C71B6" wp14:editId="4A131820">
            <wp:extent cx="6877050" cy="1479550"/>
            <wp:effectExtent l="0" t="0" r="0" b="635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77050" cy="1479550"/>
                    </a:xfrm>
                    <a:prstGeom prst="rect">
                      <a:avLst/>
                    </a:prstGeom>
                    <a:noFill/>
                    <a:ln>
                      <a:noFill/>
                    </a:ln>
                  </pic:spPr>
                </pic:pic>
              </a:graphicData>
            </a:graphic>
          </wp:inline>
        </w:drawing>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）图中标号</w:t>
      </w: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仪器名称是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酒精灯　</w:t>
      </w:r>
      <w:r w:rsidRPr="00CF4D0E">
        <w:rPr>
          <w:rFonts w:ascii="Times New Roman" w:eastAsia="新宋体" w:hAnsi="Times New Roman" w:hint="eastAsia"/>
          <w:color w:val="000000" w:themeColor="text1"/>
          <w:szCs w:val="21"/>
        </w:rPr>
        <w:t>。用</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装置制取氧气的化学方程式是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2KClO</w:t>
      </w:r>
      <w:r w:rsidRPr="00CF4D0E">
        <w:rPr>
          <w:rFonts w:ascii="Times New Roman" w:eastAsia="新宋体" w:hAnsi="Times New Roman" w:hint="eastAsia"/>
          <w:color w:val="000000" w:themeColor="text1"/>
          <w:sz w:val="24"/>
          <w:u w:val="single"/>
          <w:vertAlign w:val="subscript"/>
        </w:rPr>
        <w:t>3</w:t>
      </w:r>
      <w:r w:rsidRPr="00CF4D0E">
        <w:rPr>
          <w:noProof/>
          <w:color w:val="000000" w:themeColor="text1"/>
        </w:rPr>
        <w:drawing>
          <wp:inline distT="0" distB="0" distL="0" distR="0" wp14:anchorId="08241C26" wp14:editId="6C5897F2">
            <wp:extent cx="419100" cy="355600"/>
            <wp:effectExtent l="0" t="0" r="0" b="635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100" cy="3556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u w:val="single"/>
        </w:rPr>
        <w:t>2KCl+3O</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。选择</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装置收集氧气是因为</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氧气不易溶于水　</w:t>
      </w:r>
      <w:r w:rsidRPr="00CF4D0E">
        <w:rPr>
          <w:rFonts w:ascii="Times New Roman" w:eastAsia="新宋体" w:hAnsi="Times New Roman" w:hint="eastAsia"/>
          <w:color w:val="000000" w:themeColor="text1"/>
          <w:szCs w:val="21"/>
        </w:rPr>
        <w:t>。集满氧气的集气瓶应</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正　</w:t>
      </w:r>
      <w:r w:rsidRPr="00CF4D0E">
        <w:rPr>
          <w:rFonts w:ascii="Times New Roman" w:eastAsia="新宋体" w:hAnsi="Times New Roman" w:hint="eastAsia"/>
          <w:color w:val="000000" w:themeColor="text1"/>
          <w:szCs w:val="21"/>
        </w:rPr>
        <w:t>（填“正”或“倒”）放在桌面上。</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）用装置</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和装置</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I</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（填序号）收集并测量</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体积，实验时气体应从装满水的装置</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中的导管</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”或“</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”）端通入。</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）实验室常用加热氯化铵和熟石灰固体混合物制取极易溶于水的氨气（</w:t>
      </w:r>
      <w:r w:rsidRPr="00CF4D0E">
        <w:rPr>
          <w:rFonts w:ascii="Times New Roman" w:eastAsia="新宋体" w:hAnsi="Times New Roman" w:hint="eastAsia"/>
          <w:color w:val="000000" w:themeColor="text1"/>
          <w:szCs w:val="21"/>
        </w:rPr>
        <w:t>NH</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）。若要制取并收集干燥的氨气，正确的装置连接顺序是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A</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H</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E</w:t>
      </w:r>
      <w:r w:rsidRPr="00CF4D0E">
        <w:rPr>
          <w:rFonts w:ascii="Times New Roman" w:eastAsia="新宋体" w:hAnsi="Times New Roman" w:hint="eastAsia"/>
          <w:color w:val="000000" w:themeColor="text1"/>
          <w:szCs w:val="21"/>
          <w:u w:val="single"/>
        </w:rPr>
        <w:t>或</w:t>
      </w:r>
      <w:r w:rsidRPr="00CF4D0E">
        <w:rPr>
          <w:rFonts w:ascii="Times New Roman" w:eastAsia="新宋体" w:hAnsi="Times New Roman" w:hint="eastAsia"/>
          <w:color w:val="000000" w:themeColor="text1"/>
          <w:szCs w:val="21"/>
          <w:u w:val="single"/>
        </w:rPr>
        <w:t>A</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H</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F</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（填字母代号）。</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）要熟悉各种仪器的名称、用途和使用方法；</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氯酸钾在二氧化锰的催化作用下，受热分解生成氯化钾和氧气；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氧气的密度比空气的密度大，不易溶于水；</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）不同的实验装置，用途不同；</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）根据反应物状态、反应条件及其气体的溶解性、密度可以选择发生装置和收集装置。</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）图中标号</w:t>
      </w: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仪器名称是酒精灯；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用</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装置制取氧气，试管口没有塞一团棉花，应该是利用氯酸钾和二氧化锰制取氧气，反应的化学方程式是：</w:t>
      </w:r>
      <w:r w:rsidRPr="00CF4D0E">
        <w:rPr>
          <w:rFonts w:ascii="Times New Roman" w:eastAsia="新宋体" w:hAnsi="Times New Roman" w:hint="eastAsia"/>
          <w:color w:val="000000" w:themeColor="text1"/>
          <w:szCs w:val="21"/>
        </w:rPr>
        <w:t>2KClO</w:t>
      </w:r>
      <w:r w:rsidRPr="00CF4D0E">
        <w:rPr>
          <w:rFonts w:ascii="Times New Roman" w:eastAsia="新宋体" w:hAnsi="Times New Roman" w:hint="eastAsia"/>
          <w:color w:val="000000" w:themeColor="text1"/>
          <w:sz w:val="24"/>
          <w:vertAlign w:val="subscript"/>
        </w:rPr>
        <w:t>3</w:t>
      </w:r>
      <w:r w:rsidRPr="00CF4D0E">
        <w:rPr>
          <w:noProof/>
          <w:color w:val="000000" w:themeColor="text1"/>
        </w:rPr>
        <w:drawing>
          <wp:inline distT="0" distB="0" distL="0" distR="0" wp14:anchorId="6B04605C" wp14:editId="21F18E94">
            <wp:extent cx="419100" cy="355600"/>
            <wp:effectExtent l="0" t="0" r="0" b="635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100" cy="3556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2KCl+3O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选择</w:t>
      </w:r>
      <w:r w:rsidRPr="00CF4D0E">
        <w:rPr>
          <w:rFonts w:ascii="Times New Roman" w:eastAsia="新宋体" w:hAnsi="Times New Roman" w:hint="eastAsia"/>
          <w:color w:val="000000" w:themeColor="text1"/>
          <w:szCs w:val="21"/>
        </w:rPr>
        <w:t>C</w:t>
      </w:r>
      <w:r w:rsidRPr="00CF4D0E">
        <w:rPr>
          <w:rFonts w:ascii="Times New Roman" w:eastAsia="新宋体" w:hAnsi="Times New Roman" w:hint="eastAsia"/>
          <w:color w:val="000000" w:themeColor="text1"/>
          <w:szCs w:val="21"/>
        </w:rPr>
        <w:t>装置收集氧气，是因为氧气不易溶于水；</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氧气密度比空气大，集满氧气的集气瓶应正放在桌面上。</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lastRenderedPageBreak/>
        <w:t>故填：酒精灯；</w:t>
      </w:r>
      <w:r w:rsidRPr="00CF4D0E">
        <w:rPr>
          <w:rFonts w:ascii="Times New Roman" w:eastAsia="新宋体" w:hAnsi="Times New Roman" w:hint="eastAsia"/>
          <w:color w:val="000000" w:themeColor="text1"/>
          <w:szCs w:val="21"/>
        </w:rPr>
        <w:t>2KClO</w:t>
      </w:r>
      <w:r w:rsidRPr="00CF4D0E">
        <w:rPr>
          <w:rFonts w:ascii="Times New Roman" w:eastAsia="新宋体" w:hAnsi="Times New Roman" w:hint="eastAsia"/>
          <w:color w:val="000000" w:themeColor="text1"/>
          <w:sz w:val="24"/>
          <w:vertAlign w:val="subscript"/>
        </w:rPr>
        <w:t>3</w:t>
      </w:r>
      <w:r w:rsidRPr="00CF4D0E">
        <w:rPr>
          <w:noProof/>
          <w:color w:val="000000" w:themeColor="text1"/>
        </w:rPr>
        <w:drawing>
          <wp:inline distT="0" distB="0" distL="0" distR="0" wp14:anchorId="46A81FFD" wp14:editId="3AE001BB">
            <wp:extent cx="419100" cy="355600"/>
            <wp:effectExtent l="0" t="0" r="0" b="6350"/>
            <wp:docPr id="40" name="图片 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100" cy="3556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2KCl+3O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↑；氧气不易溶于水；正。</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）用装置</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和装置</w:t>
      </w:r>
      <w:r w:rsidRPr="00CF4D0E">
        <w:rPr>
          <w:rFonts w:ascii="Times New Roman" w:eastAsia="新宋体" w:hAnsi="Times New Roman" w:hint="eastAsia"/>
          <w:color w:val="000000" w:themeColor="text1"/>
          <w:szCs w:val="21"/>
        </w:rPr>
        <w:t>I</w:t>
      </w:r>
      <w:r w:rsidRPr="00CF4D0E">
        <w:rPr>
          <w:rFonts w:ascii="Times New Roman" w:eastAsia="新宋体" w:hAnsi="Times New Roman" w:hint="eastAsia"/>
          <w:color w:val="000000" w:themeColor="text1"/>
          <w:szCs w:val="21"/>
        </w:rPr>
        <w:t>收集并测量</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体积，实验时气体应从装满水的装置</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中的导管</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端通入。</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故填：</w:t>
      </w:r>
      <w:r w:rsidRPr="00CF4D0E">
        <w:rPr>
          <w:rFonts w:ascii="Times New Roman" w:eastAsia="新宋体" w:hAnsi="Times New Roman" w:hint="eastAsia"/>
          <w:color w:val="000000" w:themeColor="text1"/>
          <w:szCs w:val="21"/>
        </w:rPr>
        <w:t>I</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）实验室常用加热氯化铵和熟石灰固体混合物制取极易溶于水的氨气（</w:t>
      </w:r>
      <w:r w:rsidRPr="00CF4D0E">
        <w:rPr>
          <w:rFonts w:ascii="Times New Roman" w:eastAsia="新宋体" w:hAnsi="Times New Roman" w:hint="eastAsia"/>
          <w:color w:val="000000" w:themeColor="text1"/>
          <w:szCs w:val="21"/>
        </w:rPr>
        <w:t>NH</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），若要制取并收集干燥的氨气，正确的装置连接顺序是</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（制取氨气）﹣</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Cs w:val="21"/>
        </w:rPr>
        <w:t>（干燥氨气）﹣</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（收集氨气）或</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故填：</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E</w:t>
      </w:r>
      <w:r w:rsidRPr="00CF4D0E">
        <w:rPr>
          <w:rFonts w:ascii="Times New Roman" w:eastAsia="新宋体" w:hAnsi="Times New Roman" w:hint="eastAsia"/>
          <w:color w:val="000000" w:themeColor="text1"/>
          <w:szCs w:val="21"/>
        </w:rPr>
        <w:t>或</w:t>
      </w:r>
      <w:r w:rsidRPr="00CF4D0E">
        <w:rPr>
          <w:rFonts w:ascii="Times New Roman" w:eastAsia="新宋体" w:hAnsi="Times New Roman" w:hint="eastAsia"/>
          <w:color w:val="000000" w:themeColor="text1"/>
          <w:szCs w:val="21"/>
        </w:rPr>
        <w:t>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F</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【点评】合理设计实验，科学地进行实验、分析实验，是得出正确实验结论的前提，因此要学会设计实验、进行实验、分析实验，为学好化学知识奠定基础。</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29</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8</w:t>
      </w:r>
      <w:r w:rsidRPr="00CF4D0E">
        <w:rPr>
          <w:rFonts w:ascii="Times New Roman" w:eastAsia="新宋体" w:hAnsi="Times New Roman" w:hint="eastAsia"/>
          <w:color w:val="000000" w:themeColor="text1"/>
          <w:szCs w:val="21"/>
        </w:rPr>
        <w:t>分）在学习复分解反应发生的条件后，同学们利用已学知识，对稀盐酸与下表中的四种化合物的溶液之间能香发生反应作出判断。并进行实验验证：</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906"/>
        <w:gridCol w:w="1905"/>
        <w:gridCol w:w="1905"/>
        <w:gridCol w:w="1905"/>
        <w:gridCol w:w="1905"/>
      </w:tblGrid>
      <w:tr w:rsidR="00CF4D0E" w:rsidRPr="00CF4D0E" w:rsidTr="00FA58A0">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物质</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氢氧化钠溶液</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硫酸钠溶液</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碳酸钾溶液</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硝酸银溶液</w:t>
            </w:r>
          </w:p>
        </w:tc>
      </w:tr>
      <w:tr w:rsidR="00CF4D0E" w:rsidRPr="00CF4D0E" w:rsidTr="00FA58A0">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实验现象</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无明显现象</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无明显现象</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产生气泡</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产生白色沉淀</w:t>
            </w:r>
          </w:p>
        </w:tc>
      </w:tr>
      <w:tr w:rsidR="00CF4D0E" w:rsidRPr="00CF4D0E" w:rsidTr="00FA58A0">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能否反应</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能反应</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不能反应</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能反应</w:t>
            </w:r>
          </w:p>
        </w:tc>
        <w:tc>
          <w:tcPr>
            <w:tcW w:w="214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能反应</w:t>
            </w:r>
          </w:p>
        </w:tc>
      </w:tr>
    </w:tbl>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【提出问题】对于上述无明显现象的反应，如何设计实验进行验证？</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【设计实验】为了验证氢氧化钠溶液与稀盐酸能发生化学反应，小刚设计了如下实验方案并进行实验。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5293"/>
        <w:gridCol w:w="1958"/>
        <w:gridCol w:w="2275"/>
      </w:tblGrid>
      <w:tr w:rsidR="00CF4D0E" w:rsidRPr="00CF4D0E" w:rsidTr="00FA58A0">
        <w:tc>
          <w:tcPr>
            <w:tcW w:w="595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实验步骤</w:t>
            </w:r>
          </w:p>
        </w:tc>
        <w:tc>
          <w:tcPr>
            <w:tcW w:w="2190"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实验现象</w:t>
            </w:r>
          </w:p>
        </w:tc>
        <w:tc>
          <w:tcPr>
            <w:tcW w:w="2550"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实验结论</w:t>
            </w:r>
          </w:p>
        </w:tc>
      </w:tr>
      <w:tr w:rsidR="00CF4D0E" w:rsidRPr="00CF4D0E" w:rsidTr="00FA58A0">
        <w:tc>
          <w:tcPr>
            <w:tcW w:w="595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将氢氧化钠溶液滴入盛有稀盐酸试管中，振荡</w:t>
            </w:r>
          </w:p>
        </w:tc>
        <w:tc>
          <w:tcPr>
            <w:tcW w:w="2190"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溶液呈无色</w:t>
            </w:r>
          </w:p>
        </w:tc>
        <w:tc>
          <w:tcPr>
            <w:tcW w:w="2550" w:type="dxa"/>
            <w:vMerge w:val="restart"/>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稀盐酸与氢氧化钠溶液能发生化学反应</w:t>
            </w:r>
          </w:p>
        </w:tc>
      </w:tr>
      <w:tr w:rsidR="00CF4D0E" w:rsidRPr="00CF4D0E" w:rsidTr="00FA58A0">
        <w:tc>
          <w:tcPr>
            <w:tcW w:w="5955"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Calibri" w:hAnsi="Times New Roman" w:hint="eastAsia"/>
                <w:color w:val="000000" w:themeColor="text1"/>
                <w:szCs w:val="21"/>
              </w:rPr>
              <w:t>②</w:t>
            </w:r>
            <w:r w:rsidRPr="00CF4D0E">
              <w:rPr>
                <w:rFonts w:ascii="Times New Roman" w:eastAsia="新宋体" w:hAnsi="Times New Roman" w:hint="eastAsia"/>
                <w:color w:val="000000" w:themeColor="text1"/>
                <w:szCs w:val="21"/>
              </w:rPr>
              <w:t>向步骤</w:t>
            </w:r>
            <w:r w:rsidRPr="00CF4D0E">
              <w:rPr>
                <w:rFonts w:ascii="Times New Roman" w:eastAsia="Calibri" w:hAnsi="Times New Roman" w:hint="eastAsia"/>
                <w:color w:val="000000" w:themeColor="text1"/>
                <w:szCs w:val="21"/>
              </w:rPr>
              <w:t>①</w:t>
            </w:r>
            <w:r w:rsidRPr="00CF4D0E">
              <w:rPr>
                <w:rFonts w:ascii="Times New Roman" w:eastAsia="新宋体" w:hAnsi="Times New Roman" w:hint="eastAsia"/>
                <w:color w:val="000000" w:themeColor="text1"/>
                <w:szCs w:val="21"/>
              </w:rPr>
              <w:t>所得无色溶液中滴加几滴酚酞溶液</w:t>
            </w:r>
          </w:p>
        </w:tc>
        <w:tc>
          <w:tcPr>
            <w:tcW w:w="2190" w:type="dxa"/>
          </w:tcPr>
          <w:p w:rsidR="00CF4D0E" w:rsidRPr="00CF4D0E" w:rsidRDefault="00CF4D0E" w:rsidP="00FA58A0">
            <w:pPr>
              <w:spacing w:line="360" w:lineRule="auto"/>
              <w:jc w:val="center"/>
              <w:rPr>
                <w:rFonts w:ascii="Calibri" w:hAnsi="Calibri"/>
                <w:color w:val="000000" w:themeColor="text1"/>
                <w:szCs w:val="22"/>
              </w:rPr>
            </w:pPr>
            <w:r w:rsidRPr="00CF4D0E">
              <w:rPr>
                <w:rFonts w:ascii="Times New Roman" w:eastAsia="新宋体" w:hAnsi="Times New Roman" w:hint="eastAsia"/>
                <w:color w:val="000000" w:themeColor="text1"/>
                <w:szCs w:val="21"/>
              </w:rPr>
              <w:t>溶液呈无色</w:t>
            </w:r>
          </w:p>
        </w:tc>
        <w:tc>
          <w:tcPr>
            <w:tcW w:w="2550" w:type="dxa"/>
            <w:vMerge/>
          </w:tcPr>
          <w:p w:rsidR="00CF4D0E" w:rsidRPr="00CF4D0E" w:rsidRDefault="00CF4D0E" w:rsidP="00FA58A0">
            <w:pPr>
              <w:spacing w:line="360" w:lineRule="auto"/>
              <w:rPr>
                <w:rFonts w:ascii="Calibri" w:hAnsi="Calibri"/>
                <w:color w:val="000000" w:themeColor="text1"/>
                <w:szCs w:val="22"/>
              </w:rPr>
            </w:pPr>
          </w:p>
        </w:tc>
      </w:tr>
    </w:tbl>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【分析讨论】小刚设计的实验方案</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可行　</w:t>
      </w:r>
      <w:r w:rsidRPr="00CF4D0E">
        <w:rPr>
          <w:rFonts w:ascii="Times New Roman" w:eastAsia="新宋体" w:hAnsi="Times New Roman" w:hint="eastAsia"/>
          <w:color w:val="000000" w:themeColor="text1"/>
          <w:szCs w:val="21"/>
        </w:rPr>
        <w:t>（填“可行”或“不可行”），说明理由：</w:t>
      </w:r>
      <w:r w:rsidRPr="00CF4D0E">
        <w:rPr>
          <w:rFonts w:ascii="Times New Roman" w:eastAsia="新宋体" w:hAnsi="Times New Roman" w:hint="eastAsia"/>
          <w:color w:val="000000" w:themeColor="text1"/>
          <w:szCs w:val="21"/>
          <w:u w:val="single"/>
        </w:rPr>
        <w:t xml:space="preserve">　滴加酚酞溶液后溶液仍然为无色，说明溶液中氢氧化钠消失了，进而说明了氢氧化钠与盐酸发生了化学反应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【总结提升】通过以上实验分析，对于无明显现象的反应，验证思路可以是：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（Ⅰ）验证生成物是否存在。</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（Ⅱ）验证</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反应物　</w:t>
      </w:r>
      <w:r w:rsidRPr="00CF4D0E">
        <w:rPr>
          <w:rFonts w:ascii="Times New Roman" w:eastAsia="新宋体" w:hAnsi="Times New Roman" w:hint="eastAsia"/>
          <w:color w:val="000000" w:themeColor="text1"/>
          <w:szCs w:val="21"/>
        </w:rPr>
        <w:t>是否消失。</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【拓展迁移】（</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）氢氧化钠溶液与稀盐酸发生反应的微观示意图如图所示，该反应的实质是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氢离子和氢氧根离子结合生成了水分子　</w:t>
      </w:r>
      <w:r w:rsidRPr="00CF4D0E">
        <w:rPr>
          <w:rFonts w:ascii="Times New Roman" w:eastAsia="新宋体" w:hAnsi="Times New Roman" w:hint="eastAsia"/>
          <w:color w:val="000000" w:themeColor="text1"/>
          <w:szCs w:val="21"/>
        </w:rPr>
        <w:t>。写出另一个符合上述反应实质的化学方程式</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2NaOH+H</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SO</w:t>
      </w:r>
      <w:r w:rsidRPr="00CF4D0E">
        <w:rPr>
          <w:rFonts w:ascii="Times New Roman" w:eastAsia="新宋体" w:hAnsi="Times New Roman" w:hint="eastAsia"/>
          <w:color w:val="000000" w:themeColor="text1"/>
          <w:sz w:val="24"/>
          <w:u w:val="single"/>
          <w:vertAlign w:val="subscript"/>
        </w:rPr>
        <w:t>4</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Na</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SO</w:t>
      </w:r>
      <w:r w:rsidRPr="00CF4D0E">
        <w:rPr>
          <w:rFonts w:ascii="Times New Roman" w:eastAsia="新宋体" w:hAnsi="Times New Roman" w:hint="eastAsia"/>
          <w:color w:val="000000" w:themeColor="text1"/>
          <w:sz w:val="24"/>
          <w:u w:val="single"/>
          <w:vertAlign w:val="subscript"/>
        </w:rPr>
        <w:t>4</w:t>
      </w:r>
      <w:r w:rsidRPr="00CF4D0E">
        <w:rPr>
          <w:rFonts w:ascii="Times New Roman" w:eastAsia="新宋体" w:hAnsi="Times New Roman" w:hint="eastAsia"/>
          <w:color w:val="000000" w:themeColor="text1"/>
          <w:szCs w:val="21"/>
          <w:u w:val="single"/>
        </w:rPr>
        <w:t>+2H</w:t>
      </w:r>
      <w:r w:rsidRPr="00CF4D0E">
        <w:rPr>
          <w:rFonts w:ascii="Times New Roman" w:eastAsia="新宋体" w:hAnsi="Times New Roman" w:hint="eastAsia"/>
          <w:color w:val="000000" w:themeColor="text1"/>
          <w:sz w:val="24"/>
          <w:u w:val="single"/>
          <w:vertAlign w:val="subscript"/>
        </w:rPr>
        <w:t>2</w:t>
      </w:r>
      <w:r w:rsidRPr="00CF4D0E">
        <w:rPr>
          <w:rFonts w:ascii="Times New Roman" w:eastAsia="新宋体" w:hAnsi="Times New Roman" w:hint="eastAsia"/>
          <w:color w:val="000000" w:themeColor="text1"/>
          <w:szCs w:val="21"/>
          <w:u w:val="single"/>
        </w:rPr>
        <w:t>O</w:t>
      </w:r>
      <w:r w:rsidRPr="00CF4D0E">
        <w:rPr>
          <w:rFonts w:ascii="Times New Roman" w:eastAsia="新宋体" w:hAnsi="Times New Roman" w:hint="eastAsia"/>
          <w:color w:val="000000" w:themeColor="text1"/>
          <w:szCs w:val="21"/>
          <w:u w:val="single"/>
        </w:rPr>
        <w:t xml:space="preserve">（合理即可）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）将一定量的氢氧化钠溶液与稀盐酸混合，充分反应后所得溶液中溶质成分可能有</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3</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种情况，具体的溶质组合情况分别是</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NaCl</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NaCl</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HCl</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NaCl</w:t>
      </w:r>
      <w:r w:rsidRPr="00CF4D0E">
        <w:rPr>
          <w:rFonts w:ascii="Times New Roman" w:eastAsia="新宋体" w:hAnsi="Times New Roman" w:hint="eastAsia"/>
          <w:color w:val="000000" w:themeColor="text1"/>
          <w:szCs w:val="21"/>
          <w:u w:val="single"/>
        </w:rPr>
        <w:t>、</w:t>
      </w:r>
      <w:r w:rsidRPr="00CF4D0E">
        <w:rPr>
          <w:rFonts w:ascii="Times New Roman" w:eastAsia="新宋体" w:hAnsi="Times New Roman" w:hint="eastAsia"/>
          <w:color w:val="000000" w:themeColor="text1"/>
          <w:szCs w:val="21"/>
          <w:u w:val="single"/>
        </w:rPr>
        <w:t>NaOH</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（填化学式）。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noProof/>
          <w:color w:val="000000" w:themeColor="text1"/>
          <w:szCs w:val="21"/>
        </w:rPr>
        <w:lastRenderedPageBreak/>
        <w:drawing>
          <wp:inline distT="0" distB="0" distL="0" distR="0" wp14:anchorId="2D920CC1" wp14:editId="5700222D">
            <wp:extent cx="2565400" cy="2038350"/>
            <wp:effectExtent l="0" t="0" r="6350" b="0"/>
            <wp:docPr id="39" name="图片 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65400" cy="2038350"/>
                    </a:xfrm>
                    <a:prstGeom prst="rect">
                      <a:avLst/>
                    </a:prstGeom>
                    <a:noFill/>
                    <a:ln>
                      <a:noFill/>
                    </a:ln>
                  </pic:spPr>
                </pic:pic>
              </a:graphicData>
            </a:graphic>
          </wp:inline>
        </w:drawing>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【分析】【分析讨论】根据酸碱指示剂的变色规律以及溶液本身酸碱性回答此题；</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【总结提升】根据判断是否发生化学反应的方法来分析；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【拓展迁移】（</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）根据酸碱中和反应的实质以及化学反应的原理来分析；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）根据酸碱中和反应的产物来分析。</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分析讨论】由于氢氧化钠溶液显碱性，加入酚酞后，会变为红色，但是加入稀盐酸反应后，再加入酚酞后，溶液变为无色，说明不再含有氢氧化钠，证明氢氧化钠被消耗完毕，从而说明氢氧化钠与盐酸发生了反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故答案为：可行；滴加酚酞溶液后溶液仍然为无色，说明溶液中氢氧化钠消失了，进而说明了氢氧化钠与盐酸发生了化学反应；</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【总结提升】通过以上实验分析，对于无明显现象的反应，验证思路可以是：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（Ⅰ）验证生成物是否存在。</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（Ⅱ）验证反应物是否消失。</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故答案为：反应物；</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【拓展迁移】（</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）由氢氧化钠溶液与稀盐酸恰好完全反应的微观示意图，氢氧化钠溶液中含有</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OH</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和</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Cs w:val="21"/>
        </w:rPr>
        <w:t>，盐酸中含有</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Cl</w:t>
      </w:r>
      <w:r w:rsidRPr="00CF4D0E">
        <w:rPr>
          <w:rFonts w:ascii="Times New Roman" w:eastAsia="新宋体" w:hAnsi="Times New Roman" w:hint="eastAsia"/>
          <w:color w:val="000000" w:themeColor="text1"/>
          <w:sz w:val="24"/>
          <w:vertAlign w:val="superscript"/>
        </w:rPr>
        <w:t>﹣</w:t>
      </w:r>
      <w:r w:rsidRPr="00CF4D0E">
        <w:rPr>
          <w:rFonts w:ascii="Times New Roman" w:eastAsia="新宋体" w:hAnsi="Times New Roman" w:hint="eastAsia"/>
          <w:color w:val="000000" w:themeColor="text1"/>
          <w:szCs w:val="21"/>
        </w:rPr>
        <w:t>和</w:t>
      </w:r>
      <w:r w:rsidRPr="00CF4D0E">
        <w:rPr>
          <w:rFonts w:ascii="Times New Roman" w:eastAsia="新宋体" w:hAnsi="Times New Roman" w:hint="eastAsia"/>
          <w:color w:val="000000" w:themeColor="text1"/>
          <w:szCs w:val="21"/>
        </w:rPr>
        <w:t>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Cs w:val="21"/>
        </w:rPr>
        <w:t>，反应后氢离子和氢氧根离子消失，生成了水分子，该反应的实质是氢离子和氢氧根离子结合生成了水分子。硫酸与氢氧化钠溶液反应生成硫酸钠和水，属于中和反应，反应的化学方程式为：</w:t>
      </w:r>
      <w:r w:rsidRPr="00CF4D0E">
        <w:rPr>
          <w:rFonts w:ascii="Times New Roman" w:eastAsia="新宋体" w:hAnsi="Times New Roman" w:hint="eastAsia"/>
          <w:color w:val="000000" w:themeColor="text1"/>
          <w:szCs w:val="21"/>
        </w:rPr>
        <w:t>2NaOH+H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+2H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故答案为：氢离子和氢氧根离子结合生成了水分子；</w:t>
      </w:r>
      <w:r w:rsidRPr="00CF4D0E">
        <w:rPr>
          <w:rFonts w:ascii="Times New Roman" w:eastAsia="新宋体" w:hAnsi="Times New Roman" w:hint="eastAsia"/>
          <w:color w:val="000000" w:themeColor="text1"/>
          <w:szCs w:val="21"/>
        </w:rPr>
        <w:t>2NaOH+H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SO</w:t>
      </w:r>
      <w:r w:rsidRPr="00CF4D0E">
        <w:rPr>
          <w:rFonts w:ascii="Times New Roman" w:eastAsia="新宋体" w:hAnsi="Times New Roman" w:hint="eastAsia"/>
          <w:color w:val="000000" w:themeColor="text1"/>
          <w:sz w:val="24"/>
          <w:vertAlign w:val="subscript"/>
        </w:rPr>
        <w:t>4</w:t>
      </w:r>
      <w:r w:rsidRPr="00CF4D0E">
        <w:rPr>
          <w:rFonts w:ascii="Times New Roman" w:eastAsia="新宋体" w:hAnsi="Times New Roman" w:hint="eastAsia"/>
          <w:color w:val="000000" w:themeColor="text1"/>
          <w:szCs w:val="21"/>
        </w:rPr>
        <w:t>+2H</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O</w:t>
      </w:r>
      <w:r w:rsidRPr="00CF4D0E">
        <w:rPr>
          <w:rFonts w:ascii="Times New Roman" w:eastAsia="新宋体" w:hAnsi="Times New Roman" w:hint="eastAsia"/>
          <w:color w:val="000000" w:themeColor="text1"/>
          <w:szCs w:val="21"/>
        </w:rPr>
        <w:t>（合理即可）；</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）若氢氧化钠与盐酸恰好中和，则反应后溶液中的溶质只有氯化钠（</w:t>
      </w:r>
      <w:r w:rsidRPr="00CF4D0E">
        <w:rPr>
          <w:rFonts w:ascii="Times New Roman" w:eastAsia="新宋体" w:hAnsi="Times New Roman" w:hint="eastAsia"/>
          <w:color w:val="000000" w:themeColor="text1"/>
          <w:szCs w:val="21"/>
        </w:rPr>
        <w:t>NaCl</w:t>
      </w:r>
      <w:r w:rsidRPr="00CF4D0E">
        <w:rPr>
          <w:rFonts w:ascii="Times New Roman" w:eastAsia="新宋体" w:hAnsi="Times New Roman" w:hint="eastAsia"/>
          <w:color w:val="000000" w:themeColor="text1"/>
          <w:szCs w:val="21"/>
        </w:rPr>
        <w:t>）；若盐酸过量，则反应后的溶液中含有氯化钠和氯化氢（</w:t>
      </w:r>
      <w:r w:rsidRPr="00CF4D0E">
        <w:rPr>
          <w:rFonts w:ascii="Times New Roman" w:eastAsia="新宋体" w:hAnsi="Times New Roman" w:hint="eastAsia"/>
          <w:color w:val="000000" w:themeColor="text1"/>
          <w:szCs w:val="21"/>
        </w:rPr>
        <w:t>NaCl</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HCl</w:t>
      </w:r>
      <w:r w:rsidRPr="00CF4D0E">
        <w:rPr>
          <w:rFonts w:ascii="Times New Roman" w:eastAsia="新宋体" w:hAnsi="Times New Roman" w:hint="eastAsia"/>
          <w:color w:val="000000" w:themeColor="text1"/>
          <w:szCs w:val="21"/>
        </w:rPr>
        <w:t>）；若氢氧化钠过量，则反应后的溶液中含有氯化钠和氢氧化钠（</w:t>
      </w:r>
      <w:r w:rsidRPr="00CF4D0E">
        <w:rPr>
          <w:rFonts w:ascii="Times New Roman" w:eastAsia="新宋体" w:hAnsi="Times New Roman" w:hint="eastAsia"/>
          <w:color w:val="000000" w:themeColor="text1"/>
          <w:szCs w:val="21"/>
        </w:rPr>
        <w:t>NaCl</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NaOH</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故答案为：</w:t>
      </w:r>
      <w:r w:rsidRPr="00CF4D0E">
        <w:rPr>
          <w:rFonts w:ascii="Times New Roman" w:eastAsia="新宋体" w:hAnsi="Times New Roman" w:hint="eastAsia"/>
          <w:color w:val="000000" w:themeColor="text1"/>
          <w:szCs w:val="21"/>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NaCl</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NaCl</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HCl</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NaCl</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NaOH</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【点评】本题难度不是很大，本题主要考查了结合微观反应示意图考查了中和反应的应用，理解示意图</w:t>
      </w:r>
      <w:r w:rsidRPr="00CF4D0E">
        <w:rPr>
          <w:rFonts w:ascii="Times New Roman" w:eastAsia="新宋体" w:hAnsi="Times New Roman" w:hint="eastAsia"/>
          <w:color w:val="000000" w:themeColor="text1"/>
          <w:szCs w:val="21"/>
        </w:rPr>
        <w:lastRenderedPageBreak/>
        <w:t>的含义、掌握中和反应的实质是正确解答本题的关键。</w:t>
      </w:r>
    </w:p>
    <w:p w:rsidR="00CF4D0E" w:rsidRPr="00CF4D0E" w:rsidRDefault="00CF4D0E" w:rsidP="00CF4D0E">
      <w:pPr>
        <w:spacing w:line="360" w:lineRule="auto"/>
        <w:rPr>
          <w:color w:val="000000" w:themeColor="text1"/>
        </w:rPr>
      </w:pPr>
      <w:r w:rsidRPr="00CF4D0E">
        <w:rPr>
          <w:rFonts w:ascii="Times New Roman" w:eastAsia="新宋体" w:hAnsi="Times New Roman" w:hint="eastAsia"/>
          <w:b/>
          <w:color w:val="000000" w:themeColor="text1"/>
          <w:szCs w:val="21"/>
        </w:rPr>
        <w:t>五、计算题（</w:t>
      </w:r>
      <w:r w:rsidRPr="00CF4D0E">
        <w:rPr>
          <w:rFonts w:ascii="Times New Roman" w:eastAsia="新宋体" w:hAnsi="Times New Roman" w:hint="eastAsia"/>
          <w:b/>
          <w:color w:val="000000" w:themeColor="text1"/>
          <w:szCs w:val="21"/>
        </w:rPr>
        <w:t>6</w:t>
      </w:r>
      <w:r w:rsidRPr="00CF4D0E">
        <w:rPr>
          <w:rFonts w:ascii="Times New Roman" w:eastAsia="新宋体" w:hAnsi="Times New Roman" w:hint="eastAsia"/>
          <w:b/>
          <w:color w:val="000000" w:themeColor="text1"/>
          <w:szCs w:val="21"/>
        </w:rPr>
        <w:t>分）</w:t>
      </w:r>
    </w:p>
    <w:p w:rsidR="00CF4D0E" w:rsidRPr="00CF4D0E" w:rsidRDefault="00CF4D0E" w:rsidP="00CF4D0E">
      <w:pPr>
        <w:spacing w:line="360" w:lineRule="auto"/>
        <w:ind w:left="273" w:hangingChars="130" w:hanging="273"/>
        <w:rPr>
          <w:color w:val="000000" w:themeColor="text1"/>
        </w:rPr>
      </w:pPr>
      <w:r w:rsidRPr="00CF4D0E">
        <w:rPr>
          <w:rFonts w:ascii="Times New Roman" w:eastAsia="新宋体" w:hAnsi="Times New Roman" w:hint="eastAsia"/>
          <w:color w:val="000000" w:themeColor="text1"/>
          <w:szCs w:val="21"/>
        </w:rPr>
        <w:t>30</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6</w:t>
      </w:r>
      <w:r w:rsidRPr="00CF4D0E">
        <w:rPr>
          <w:rFonts w:ascii="Times New Roman" w:eastAsia="新宋体" w:hAnsi="Times New Roman" w:hint="eastAsia"/>
          <w:color w:val="000000" w:themeColor="text1"/>
          <w:szCs w:val="21"/>
        </w:rPr>
        <w:t>分）现有一瓶部分变质为碳酸钠的氢氧化钠固体。某同学想了解其变质情况，称取</w:t>
      </w:r>
      <w:r w:rsidRPr="00CF4D0E">
        <w:rPr>
          <w:rFonts w:ascii="Times New Roman" w:eastAsia="新宋体" w:hAnsi="Times New Roman" w:hint="eastAsia"/>
          <w:color w:val="000000" w:themeColor="text1"/>
          <w:szCs w:val="21"/>
        </w:rPr>
        <w:t>10.00g</w:t>
      </w:r>
      <w:r w:rsidRPr="00CF4D0E">
        <w:rPr>
          <w:rFonts w:ascii="Times New Roman" w:eastAsia="新宋体" w:hAnsi="Times New Roman" w:hint="eastAsia"/>
          <w:color w:val="000000" w:themeColor="text1"/>
          <w:szCs w:val="21"/>
        </w:rPr>
        <w:t>上述固体样品于烧杯中，加入足量水使之完全溶解，再向烧杯中缓缓加入过量的氢氧化钡溶液，充分反应后，过滤、洗涤、干燥，得到</w:t>
      </w:r>
      <w:r w:rsidRPr="00CF4D0E">
        <w:rPr>
          <w:rFonts w:ascii="Times New Roman" w:eastAsia="新宋体" w:hAnsi="Times New Roman" w:hint="eastAsia"/>
          <w:color w:val="000000" w:themeColor="text1"/>
          <w:szCs w:val="21"/>
        </w:rPr>
        <w:t>3.94g</w:t>
      </w:r>
      <w:r w:rsidRPr="00CF4D0E">
        <w:rPr>
          <w:rFonts w:ascii="Times New Roman" w:eastAsia="新宋体" w:hAnsi="Times New Roman" w:hint="eastAsia"/>
          <w:color w:val="000000" w:themeColor="text1"/>
          <w:szCs w:val="21"/>
        </w:rPr>
        <w:t>沉淀。求：</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）样品中碳酸钠的质量分数为</w:t>
      </w:r>
      <w:r w:rsidRPr="00CF4D0E">
        <w:rPr>
          <w:rFonts w:ascii="Times New Roman" w:eastAsia="新宋体" w:hAnsi="Times New Roman" w:hint="eastAsia"/>
          <w:color w:val="000000" w:themeColor="text1"/>
          <w:szCs w:val="21"/>
        </w:rPr>
        <w:t xml:space="preserve"> </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u w:val="single"/>
        </w:rPr>
        <w:t>21.2%</w:t>
      </w:r>
      <w:r w:rsidRPr="00CF4D0E">
        <w:rPr>
          <w:rFonts w:ascii="Times New Roman" w:eastAsia="新宋体" w:hAnsi="Times New Roman" w:hint="eastAsia"/>
          <w:color w:val="000000" w:themeColor="text1"/>
          <w:szCs w:val="21"/>
          <w:u w:val="single"/>
        </w:rPr>
        <w:t xml:space="preserve">　</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）反应后所得溶液中氢氧化钠的质量。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【分析】（</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）根据生成沉淀的质量和化学方程式计算原物质中碳酸钠的质量，然后根据样品中碳酸钠的质量分数＝</w:t>
      </w:r>
      <w:r w:rsidRPr="00CF4D0E">
        <w:rPr>
          <w:noProof/>
          <w:color w:val="000000" w:themeColor="text1"/>
          <w:position w:val="-26"/>
        </w:rPr>
        <w:drawing>
          <wp:inline distT="0" distB="0" distL="0" distR="0" wp14:anchorId="0F777A3B" wp14:editId="7598DB68">
            <wp:extent cx="1365250" cy="412750"/>
            <wp:effectExtent l="0" t="0" r="6350" b="6350"/>
            <wp:docPr id="38" name="图片 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65250" cy="41275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进行计算；</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）根据沉淀的质量和化学方程式计算生成氢氧化钠的质量，然后根据原先固体中氢氧化钠的质量加上反应生成的氢氧化钠的质量计算溶液中氢氧化钠的质量。</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【解答】解：（</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）设参加反应的碳酸钠的质量为</w:t>
      </w: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，生成氢氧化钠的质量为</w:t>
      </w:r>
      <w:r w:rsidRPr="00CF4D0E">
        <w:rPr>
          <w:rFonts w:ascii="Times New Roman" w:eastAsia="新宋体" w:hAnsi="Times New Roman" w:hint="eastAsia"/>
          <w:color w:val="000000" w:themeColor="text1"/>
          <w:szCs w:val="21"/>
        </w:rPr>
        <w:t>y</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Ba</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OH</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+Na</w:t>
      </w:r>
      <w:r w:rsidRPr="00CF4D0E">
        <w:rPr>
          <w:rFonts w:ascii="Times New Roman" w:eastAsia="新宋体" w:hAnsi="Times New Roman" w:hint="eastAsia"/>
          <w:color w:val="000000" w:themeColor="text1"/>
          <w:sz w:val="24"/>
          <w:vertAlign w:val="subscript"/>
        </w:rPr>
        <w:t>2</w:t>
      </w:r>
      <w:r w:rsidRPr="00CF4D0E">
        <w:rPr>
          <w:rFonts w:ascii="Times New Roman" w:eastAsia="新宋体" w:hAnsi="Times New Roman" w:hint="eastAsia"/>
          <w:color w:val="000000" w:themeColor="text1"/>
          <w:szCs w:val="21"/>
        </w:rPr>
        <w:t>CO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BaCO</w:t>
      </w:r>
      <w:r w:rsidRPr="00CF4D0E">
        <w:rPr>
          <w:rFonts w:ascii="Times New Roman" w:eastAsia="新宋体" w:hAnsi="Times New Roman" w:hint="eastAsia"/>
          <w:color w:val="000000" w:themeColor="text1"/>
          <w:sz w:val="24"/>
          <w:vertAlign w:val="subscript"/>
        </w:rPr>
        <w:t>3</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+2NaOH</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 xml:space="preserve">                      106       197           80</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 xml:space="preserve">                        </w:t>
      </w:r>
      <w:proofErr w:type="gramStart"/>
      <w:r w:rsidRPr="00CF4D0E">
        <w:rPr>
          <w:rFonts w:ascii="Times New Roman" w:eastAsia="新宋体" w:hAnsi="Times New Roman" w:hint="eastAsia"/>
          <w:color w:val="000000" w:themeColor="text1"/>
          <w:szCs w:val="21"/>
        </w:rPr>
        <w:t>x</w:t>
      </w:r>
      <w:proofErr w:type="gramEnd"/>
      <w:r w:rsidRPr="00CF4D0E">
        <w:rPr>
          <w:rFonts w:ascii="Times New Roman" w:eastAsia="新宋体" w:hAnsi="Times New Roman" w:hint="eastAsia"/>
          <w:color w:val="000000" w:themeColor="text1"/>
          <w:szCs w:val="21"/>
        </w:rPr>
        <w:t xml:space="preserve">         3.94g         y</w:t>
      </w:r>
    </w:p>
    <w:p w:rsidR="00CF4D0E" w:rsidRPr="00CF4D0E" w:rsidRDefault="00CF4D0E" w:rsidP="00CF4D0E">
      <w:pPr>
        <w:spacing w:line="360" w:lineRule="auto"/>
        <w:ind w:leftChars="130" w:left="273"/>
        <w:rPr>
          <w:color w:val="000000" w:themeColor="text1"/>
        </w:rPr>
      </w:pPr>
      <w:r w:rsidRPr="00CF4D0E">
        <w:rPr>
          <w:noProof/>
          <w:color w:val="000000" w:themeColor="text1"/>
          <w:position w:val="-23"/>
        </w:rPr>
        <w:drawing>
          <wp:inline distT="0" distB="0" distL="0" distR="0" wp14:anchorId="4FA3F205" wp14:editId="5F889BC8">
            <wp:extent cx="1257300" cy="431800"/>
            <wp:effectExtent l="0" t="0" r="0" b="635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7300" cy="431800"/>
                    </a:xfrm>
                    <a:prstGeom prst="rect">
                      <a:avLst/>
                    </a:prstGeom>
                    <a:noFill/>
                    <a:ln>
                      <a:noFill/>
                    </a:ln>
                  </pic:spPr>
                </pic:pic>
              </a:graphicData>
            </a:graphic>
          </wp:inline>
        </w:drawing>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x</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2.12g     y</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1.60g</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样品中碳酸钠的质量分数为：</w:t>
      </w:r>
    </w:p>
    <w:p w:rsidR="00CF4D0E" w:rsidRPr="00CF4D0E" w:rsidRDefault="00CF4D0E" w:rsidP="00CF4D0E">
      <w:pPr>
        <w:spacing w:line="360" w:lineRule="auto"/>
        <w:ind w:leftChars="130" w:left="273"/>
        <w:rPr>
          <w:color w:val="000000" w:themeColor="text1"/>
        </w:rPr>
      </w:pPr>
      <w:r w:rsidRPr="00CF4D0E">
        <w:rPr>
          <w:noProof/>
          <w:color w:val="000000" w:themeColor="text1"/>
          <w:position w:val="-23"/>
        </w:rPr>
        <w:drawing>
          <wp:inline distT="0" distB="0" distL="0" distR="0" wp14:anchorId="23BE8A5B" wp14:editId="5FCE996D">
            <wp:extent cx="1460500" cy="342900"/>
            <wp:effectExtent l="0" t="0" r="6350" b="0"/>
            <wp:docPr id="36" name="图片 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60500" cy="342900"/>
                    </a:xfrm>
                    <a:prstGeom prst="rect">
                      <a:avLst/>
                    </a:prstGeom>
                    <a:noFill/>
                    <a:ln>
                      <a:noFill/>
                    </a:ln>
                  </pic:spPr>
                </pic:pic>
              </a:graphicData>
            </a:graphic>
          </wp:inline>
        </w:drawing>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）反应后所得溶液中氢氧化钠的质量为：</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1.60g+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10.00g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2.12g</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9.48g</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答：反应后所得溶液中氢氧化钠的质量为</w:t>
      </w:r>
      <w:r w:rsidRPr="00CF4D0E">
        <w:rPr>
          <w:rFonts w:ascii="Times New Roman" w:eastAsia="新宋体" w:hAnsi="Times New Roman" w:hint="eastAsia"/>
          <w:color w:val="000000" w:themeColor="text1"/>
          <w:szCs w:val="21"/>
        </w:rPr>
        <w:t>9.48g</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故答案为：</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1</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21.6%</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2</w:t>
      </w:r>
      <w:r w:rsidRPr="00CF4D0E">
        <w:rPr>
          <w:rFonts w:ascii="Times New Roman" w:eastAsia="新宋体" w:hAnsi="Times New Roman" w:hint="eastAsia"/>
          <w:color w:val="000000" w:themeColor="text1"/>
          <w:szCs w:val="21"/>
        </w:rPr>
        <w:t>）</w:t>
      </w:r>
      <w:r w:rsidRPr="00CF4D0E">
        <w:rPr>
          <w:rFonts w:ascii="Times New Roman" w:eastAsia="新宋体" w:hAnsi="Times New Roman" w:hint="eastAsia"/>
          <w:color w:val="000000" w:themeColor="text1"/>
          <w:szCs w:val="21"/>
        </w:rPr>
        <w:t>9.48g</w:t>
      </w:r>
      <w:r w:rsidRPr="00CF4D0E">
        <w:rPr>
          <w:rFonts w:ascii="Times New Roman" w:eastAsia="新宋体" w:hAnsi="Times New Roman" w:hint="eastAsia"/>
          <w:color w:val="000000" w:themeColor="text1"/>
          <w:szCs w:val="21"/>
        </w:rPr>
        <w:t>。</w:t>
      </w:r>
    </w:p>
    <w:p w:rsidR="00CF4D0E" w:rsidRPr="00CF4D0E" w:rsidRDefault="00CF4D0E" w:rsidP="00CF4D0E">
      <w:pPr>
        <w:spacing w:line="360" w:lineRule="auto"/>
        <w:ind w:leftChars="130" w:left="273"/>
        <w:rPr>
          <w:color w:val="000000" w:themeColor="text1"/>
        </w:rPr>
      </w:pPr>
      <w:r w:rsidRPr="00CF4D0E">
        <w:rPr>
          <w:rFonts w:ascii="Times New Roman" w:eastAsia="新宋体" w:hAnsi="Times New Roman" w:hint="eastAsia"/>
          <w:color w:val="000000" w:themeColor="text1"/>
          <w:szCs w:val="21"/>
        </w:rPr>
        <w:t>【点评】根据化学方程式计算时，第一要正确书写化学方程式，第二要使用正确的数据，第三计算过程要完整。</w:t>
      </w:r>
    </w:p>
    <w:p w:rsidR="005E2982" w:rsidRPr="00CF4D0E" w:rsidRDefault="005E2982" w:rsidP="00CF4D0E">
      <w:pPr>
        <w:rPr>
          <w:rFonts w:hint="eastAsia"/>
          <w:color w:val="000000" w:themeColor="text1"/>
        </w:rPr>
      </w:pPr>
    </w:p>
    <w:sectPr w:rsidR="005E2982" w:rsidRPr="00CF4D0E" w:rsidSect="00C321EB">
      <w:headerReference w:type="default" r:id="rId30"/>
      <w:headerReference w:type="first" r:id="rId31"/>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BAF" w:rsidRDefault="00B64BAF" w:rsidP="002F6109">
      <w:pPr>
        <w:rPr>
          <w:rFonts w:hint="eastAsia"/>
        </w:rPr>
      </w:pPr>
      <w:r>
        <w:separator/>
      </w:r>
    </w:p>
  </w:endnote>
  <w:endnote w:type="continuationSeparator" w:id="0">
    <w:p w:rsidR="00B64BAF" w:rsidRDefault="00B64BAF"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新宋体">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BAF" w:rsidRDefault="00B64BAF" w:rsidP="002F6109">
      <w:pPr>
        <w:rPr>
          <w:rFonts w:hint="eastAsia"/>
        </w:rPr>
      </w:pPr>
      <w:r>
        <w:separator/>
      </w:r>
    </w:p>
  </w:footnote>
  <w:footnote w:type="continuationSeparator" w:id="0">
    <w:p w:rsidR="00B64BAF" w:rsidRDefault="00B64BAF"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B64BAF"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CBADF82"/>
    <w:multiLevelType w:val="singleLevel"/>
    <w:tmpl w:val="ACBADF82"/>
    <w:lvl w:ilvl="0">
      <w:start w:val="1"/>
      <w:numFmt w:val="decimal"/>
      <w:suff w:val="nothing"/>
      <w:lvlText w:val="（%1）"/>
      <w:lvlJc w:val="left"/>
    </w:lvl>
  </w:abstractNum>
  <w:abstractNum w:abstractNumId="5">
    <w:nsid w:val="AFA5E38D"/>
    <w:multiLevelType w:val="singleLevel"/>
    <w:tmpl w:val="AFA5E38D"/>
    <w:lvl w:ilvl="0">
      <w:start w:val="1"/>
      <w:numFmt w:val="decimal"/>
      <w:suff w:val="nothing"/>
      <w:lvlText w:val="（%1）"/>
      <w:lvlJc w:val="left"/>
    </w:lvl>
  </w:abstractNum>
  <w:abstractNum w:abstractNumId="6">
    <w:nsid w:val="C25C91B9"/>
    <w:multiLevelType w:val="singleLevel"/>
    <w:tmpl w:val="C25C91B9"/>
    <w:lvl w:ilvl="0">
      <w:start w:val="1"/>
      <w:numFmt w:val="decimal"/>
      <w:suff w:val="nothing"/>
      <w:lvlText w:val="（%1）"/>
      <w:lvlJc w:val="left"/>
    </w:lvl>
  </w:abstractNum>
  <w:abstractNum w:abstractNumId="7">
    <w:nsid w:val="C28887BB"/>
    <w:multiLevelType w:val="singleLevel"/>
    <w:tmpl w:val="C28887BB"/>
    <w:lvl w:ilvl="0">
      <w:start w:val="1"/>
      <w:numFmt w:val="decimal"/>
      <w:lvlText w:val="%1."/>
      <w:lvlJc w:val="left"/>
      <w:pPr>
        <w:ind w:left="425" w:hanging="425"/>
      </w:pPr>
      <w:rPr>
        <w:rFonts w:hint="default"/>
      </w:rPr>
    </w:lvl>
  </w:abstractNum>
  <w:abstractNum w:abstractNumId="8">
    <w:nsid w:val="E7997A8D"/>
    <w:multiLevelType w:val="singleLevel"/>
    <w:tmpl w:val="E7997A8D"/>
    <w:lvl w:ilvl="0">
      <w:start w:val="1"/>
      <w:numFmt w:val="decimal"/>
      <w:lvlText w:val="%1."/>
      <w:lvlJc w:val="left"/>
      <w:pPr>
        <w:tabs>
          <w:tab w:val="left" w:pos="312"/>
        </w:tabs>
      </w:pPr>
    </w:lvl>
  </w:abstractNum>
  <w:abstractNum w:abstractNumId="9">
    <w:nsid w:val="FE58815F"/>
    <w:multiLevelType w:val="singleLevel"/>
    <w:tmpl w:val="FE58815F"/>
    <w:lvl w:ilvl="0">
      <w:start w:val="1"/>
      <w:numFmt w:val="decimal"/>
      <w:suff w:val="nothing"/>
      <w:lvlText w:val="（%1）"/>
      <w:lvlJc w:val="left"/>
    </w:lvl>
  </w:abstractNum>
  <w:abstractNum w:abstractNumId="1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nsid w:val="0269744F"/>
    <w:multiLevelType w:val="singleLevel"/>
    <w:tmpl w:val="0269744F"/>
    <w:lvl w:ilvl="0">
      <w:start w:val="1"/>
      <w:numFmt w:val="upperLetter"/>
      <w:lvlText w:val="%1."/>
      <w:lvlJc w:val="left"/>
      <w:pPr>
        <w:ind w:left="425" w:hanging="425"/>
      </w:pPr>
      <w:rPr>
        <w:rFonts w:hint="default"/>
      </w:rPr>
    </w:lvl>
  </w:abstractNum>
  <w:abstractNum w:abstractNumId="12">
    <w:nsid w:val="0F3A5126"/>
    <w:multiLevelType w:val="singleLevel"/>
    <w:tmpl w:val="0F3A5126"/>
    <w:lvl w:ilvl="0">
      <w:start w:val="1"/>
      <w:numFmt w:val="decimal"/>
      <w:suff w:val="nothing"/>
      <w:lvlText w:val="（%1）"/>
      <w:lvlJc w:val="left"/>
    </w:lvl>
  </w:abstractNum>
  <w:abstractNum w:abstractNumId="13">
    <w:nsid w:val="3F2D1198"/>
    <w:multiLevelType w:val="singleLevel"/>
    <w:tmpl w:val="3F2D1198"/>
    <w:lvl w:ilvl="0">
      <w:start w:val="1"/>
      <w:numFmt w:val="decimal"/>
      <w:suff w:val="nothing"/>
      <w:lvlText w:val="（%1）"/>
      <w:lvlJc w:val="left"/>
    </w:lvl>
  </w:abstractNum>
  <w:num w:numId="1">
    <w:abstractNumId w:val="10"/>
  </w:num>
  <w:num w:numId="2">
    <w:abstractNumId w:val="0"/>
  </w:num>
  <w:num w:numId="3">
    <w:abstractNumId w:val="1"/>
  </w:num>
  <w:num w:numId="4">
    <w:abstractNumId w:val="8"/>
  </w:num>
  <w:num w:numId="5">
    <w:abstractNumId w:val="11"/>
  </w:num>
  <w:num w:numId="6">
    <w:abstractNumId w:val="9"/>
  </w:num>
  <w:num w:numId="7">
    <w:abstractNumId w:val="6"/>
  </w:num>
  <w:num w:numId="8">
    <w:abstractNumId w:val="7"/>
  </w:num>
  <w:num w:numId="9">
    <w:abstractNumId w:val="2"/>
  </w:num>
  <w:num w:numId="10">
    <w:abstractNumId w:val="5"/>
  </w:num>
  <w:num w:numId="11">
    <w:abstractNumId w:val="13"/>
  </w:num>
  <w:num w:numId="12">
    <w:abstractNumId w:val="12"/>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139EF"/>
    <w:rsid w:val="00952B8C"/>
    <w:rsid w:val="009B75F8"/>
    <w:rsid w:val="009C11F6"/>
    <w:rsid w:val="009E16D7"/>
    <w:rsid w:val="009F0F2F"/>
    <w:rsid w:val="00A703C2"/>
    <w:rsid w:val="00AA1273"/>
    <w:rsid w:val="00AA138A"/>
    <w:rsid w:val="00AB4C56"/>
    <w:rsid w:val="00B11400"/>
    <w:rsid w:val="00B47A9D"/>
    <w:rsid w:val="00B64BAF"/>
    <w:rsid w:val="00B7095D"/>
    <w:rsid w:val="00B84B55"/>
    <w:rsid w:val="00C1526D"/>
    <w:rsid w:val="00C47E10"/>
    <w:rsid w:val="00C60C90"/>
    <w:rsid w:val="00CC3D0E"/>
    <w:rsid w:val="00CF4D0E"/>
    <w:rsid w:val="00D37148"/>
    <w:rsid w:val="00D57FF4"/>
    <w:rsid w:val="00DB74E7"/>
    <w:rsid w:val="00DD5031"/>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3487</Words>
  <Characters>19881</Characters>
  <Application>Microsoft Office Word</Application>
  <DocSecurity>0</DocSecurity>
  <Lines>165</Lines>
  <Paragraphs>46</Paragraphs>
  <ScaleCrop>false</ScaleCrop>
  <Company>China</Company>
  <LinksUpToDate>false</LinksUpToDate>
  <CharactersWithSpaces>23322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2021-07-14T22:54:00Z</dcterms:created>
  <dcterms:modified xsi:type="dcterms:W3CDTF">2021-07-14T22:54:00Z</dcterms:modified>
</cp:coreProperties>
</file>