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30" w:rsidRPr="002A6730" w:rsidRDefault="002A6730" w:rsidP="002A6730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28"/>
        </w:rPr>
      </w:pPr>
      <w:bookmarkStart w:id="0" w:name="_GoBack"/>
      <w:r w:rsidRPr="002A6730">
        <w:rPr>
          <w:rFonts w:ascii="宋体" w:hAnsi="宋体" w:cs="宋体" w:hint="eastAsia"/>
          <w:b/>
          <w:bCs/>
          <w:noProof/>
          <w:color w:val="FF0000"/>
          <w:sz w:val="32"/>
          <w:szCs w:val="28"/>
        </w:rPr>
        <w:drawing>
          <wp:anchor distT="0" distB="0" distL="114300" distR="114300" simplePos="0" relativeHeight="251668480" behindDoc="0" locked="0" layoutInCell="1" allowOverlap="1" wp14:anchorId="5F397CB2" wp14:editId="3B7198A6">
            <wp:simplePos x="0" y="0"/>
            <wp:positionH relativeFrom="page">
              <wp:posOffset>11442700</wp:posOffset>
            </wp:positionH>
            <wp:positionV relativeFrom="topMargin">
              <wp:posOffset>12484100</wp:posOffset>
            </wp:positionV>
            <wp:extent cx="381000" cy="4826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5717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730">
        <w:rPr>
          <w:rFonts w:ascii="宋体" w:hAnsi="宋体" w:cs="宋体" w:hint="eastAsia"/>
          <w:b/>
          <w:bCs/>
          <w:color w:val="FF0000"/>
          <w:sz w:val="32"/>
          <w:szCs w:val="28"/>
        </w:rPr>
        <w:t>课题4.4  化学式与化合价（第一课时）</w:t>
      </w:r>
    </w:p>
    <w:bookmarkEnd w:id="0"/>
    <w:p w:rsidR="002A6730" w:rsidRDefault="002A6730" w:rsidP="002A6730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1．下列关于符号“Mg”的意义表述不正确的是（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A．镁元素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B．金属镁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C．1个镁原子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D．1个镁分子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2．装修材料易释放出有毒气体甲醛，其分子的模型如图所示，下列叙述正确的是（　　）</w:t>
      </w:r>
    </w:p>
    <w:p w:rsidR="002A6730" w:rsidRDefault="002A6730" w:rsidP="002A6730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F3366D9" wp14:editId="11FD4689">
            <wp:extent cx="714375" cy="628650"/>
            <wp:effectExtent l="0" t="0" r="9525" b="0"/>
            <wp:docPr id="8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733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A．甲醛是由碳、氢、氧三种原子构成的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B．一个甲醛分子的质子数总和为16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C．甲醛中各元素个数比是1：2：1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D．甲醛分子是由碳原子和水分子构成的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3．下列物质化学式书写错误的是（　　）</w:t>
      </w:r>
    </w:p>
    <w:p w:rsidR="002A6730" w:rsidRDefault="002A6730" w:rsidP="002A673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A．铁（Fe）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B．水（H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O）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C．氢气（H）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D．氯化钠（</w:t>
      </w:r>
      <w:proofErr w:type="spellStart"/>
      <w:r>
        <w:rPr>
          <w:rFonts w:ascii="宋体" w:hAnsi="宋体" w:cs="宋体" w:hint="eastAsia"/>
          <w:szCs w:val="21"/>
        </w:rPr>
        <w:t>NaCl</w:t>
      </w:r>
      <w:proofErr w:type="spellEnd"/>
      <w:r>
        <w:rPr>
          <w:rFonts w:ascii="宋体" w:hAnsi="宋体" w:cs="宋体" w:hint="eastAsia"/>
          <w:szCs w:val="21"/>
        </w:rPr>
        <w:t>）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下列化学用语书写正确的是（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A．2个铁离子：2Fe</w:t>
      </w:r>
      <w:r>
        <w:rPr>
          <w:rFonts w:ascii="宋体" w:hAnsi="宋体" w:cs="宋体" w:hint="eastAsia"/>
          <w:sz w:val="24"/>
          <w:szCs w:val="24"/>
          <w:vertAlign w:val="superscript"/>
        </w:rPr>
        <w:t>2+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B．2个氧分子：2O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C．2个氢原子：H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D．氧化铜中铜元素的化合价为正二价：</w:t>
      </w:r>
      <w:r>
        <w:rPr>
          <w:rFonts w:ascii="宋体" w:hAnsi="宋体" w:cs="宋体" w:hint="eastAsia"/>
          <w:noProof/>
          <w:position w:val="-10"/>
        </w:rPr>
        <w:drawing>
          <wp:inline distT="0" distB="0" distL="114300" distR="114300" wp14:anchorId="3C87B5FC" wp14:editId="3D5D5193">
            <wp:extent cx="171450" cy="276225"/>
            <wp:effectExtent l="0" t="0" r="0" b="9525"/>
            <wp:docPr id="13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05224" name="图片 9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O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CO 中氧元素化合价为（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A．﹣1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B．﹣2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C．0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D．+2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6．下列有关SO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的说法中，错误的是（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A．表示一个二氧化硫分子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B．由硫和氧气两种物质组成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C．相对分子质量为64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D．硫元素的化合价为+4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7．下列说法正确的是（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A．微粒得到或失去电子变成离子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B．在同一种物质中，同种元素的化合价可能不相同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C．由同一种元素组成的物质一定是单质，不可能是化合物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D．已知铁原子核内质子数为26，相对原子质量为56，可以求出核外电子数，无法求出其核内中子数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8．下列原子团的符号及化合价均没有错误的是（　　）</w:t>
      </w:r>
    </w:p>
    <w:p w:rsidR="002A6730" w:rsidRDefault="002A6730" w:rsidP="002A673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A．硝酸根NO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﹣2价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B．碳酸根CO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﹣1价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C．铵根NH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4 </w:t>
      </w:r>
      <w:r>
        <w:rPr>
          <w:rFonts w:ascii="宋体" w:hAnsi="宋体" w:cs="宋体" w:hint="eastAsia"/>
          <w:szCs w:val="21"/>
        </w:rPr>
        <w:t>+1价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D．硫酸根SO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﹣2价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9．次氯酸（</w:t>
      </w:r>
      <w:proofErr w:type="spellStart"/>
      <w:r>
        <w:rPr>
          <w:rFonts w:ascii="宋体" w:hAnsi="宋体" w:cs="宋体" w:hint="eastAsia"/>
          <w:szCs w:val="21"/>
        </w:rPr>
        <w:t>HClO</w:t>
      </w:r>
      <w:proofErr w:type="spellEnd"/>
      <w:r>
        <w:rPr>
          <w:rFonts w:ascii="宋体" w:hAnsi="宋体" w:cs="宋体" w:hint="eastAsia"/>
          <w:szCs w:val="21"/>
        </w:rPr>
        <w:t>）具有杀菌消毒的作用，</w:t>
      </w:r>
      <w:proofErr w:type="spellStart"/>
      <w:r>
        <w:rPr>
          <w:rFonts w:ascii="宋体" w:hAnsi="宋体" w:cs="宋体" w:hint="eastAsia"/>
          <w:szCs w:val="21"/>
        </w:rPr>
        <w:t>HClO</w:t>
      </w:r>
      <w:proofErr w:type="spellEnd"/>
      <w:r>
        <w:rPr>
          <w:rFonts w:ascii="宋体" w:hAnsi="宋体" w:cs="宋体" w:hint="eastAsia"/>
          <w:szCs w:val="21"/>
        </w:rPr>
        <w:t>中氯元素的化合价表示正确的是（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position w:val="-10"/>
        </w:rPr>
        <w:drawing>
          <wp:inline distT="0" distB="0" distL="114300" distR="114300" wp14:anchorId="400F43C0" wp14:editId="24A7044E">
            <wp:extent cx="171450" cy="276225"/>
            <wp:effectExtent l="0" t="0" r="0" b="9525"/>
            <wp:docPr id="11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84753" name="图片 6" descr="菁优网-jyeo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proofErr w:type="spellStart"/>
      <w:r>
        <w:rPr>
          <w:rFonts w:ascii="宋体" w:hAnsi="宋体" w:cs="宋体" w:hint="eastAsia"/>
          <w:szCs w:val="21"/>
        </w:rPr>
        <w:t>Cl</w:t>
      </w:r>
      <w:proofErr w:type="spellEnd"/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position w:val="-10"/>
        </w:rPr>
        <w:drawing>
          <wp:inline distT="0" distB="0" distL="114300" distR="114300" wp14:anchorId="365CD8DD" wp14:editId="22F8566D">
            <wp:extent cx="171450" cy="276225"/>
            <wp:effectExtent l="0" t="0" r="0" b="9525"/>
            <wp:docPr id="10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19636" name="图片 7" descr="菁优网-jyeo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proofErr w:type="spellStart"/>
      <w:r>
        <w:rPr>
          <w:rFonts w:ascii="宋体" w:hAnsi="宋体" w:cs="宋体" w:hint="eastAsia"/>
          <w:szCs w:val="21"/>
        </w:rPr>
        <w:t>Cl</w:t>
      </w:r>
      <w:proofErr w:type="spellEnd"/>
      <w:r>
        <w:rPr>
          <w:rFonts w:ascii="宋体" w:hAnsi="宋体" w:cs="宋体" w:hint="eastAsia"/>
          <w:sz w:val="24"/>
          <w:szCs w:val="24"/>
          <w:vertAlign w:val="superscript"/>
        </w:rPr>
        <w:t>+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 xml:space="preserve">． </w:t>
      </w:r>
      <w:r>
        <w:rPr>
          <w:rFonts w:ascii="宋体" w:hAnsi="宋体" w:cs="宋体" w:hint="eastAsia"/>
          <w:szCs w:val="21"/>
        </w:rPr>
        <w:t>2020年春节期间，新型冠状病毒蔓延，研究表明喷洒过氧乙酸（C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）消毒液可有效灭活病毒。请写出下列计算结果。</w:t>
      </w:r>
    </w:p>
    <w:p w:rsidR="002A6730" w:rsidRDefault="002A6730" w:rsidP="002A6730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过氧乙酸分子中碳、氢、氧三种原子个数比为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。</w:t>
      </w:r>
    </w:p>
    <w:p w:rsidR="002A6730" w:rsidRDefault="002A6730" w:rsidP="002A6730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下列五种物质中均含有碘元素，并按碘元素化合价的某种顺序进行如下排列：①HI②I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③HIO④X⑤KIO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lastRenderedPageBreak/>
        <w:t>根据这种排列规律，X不可能是（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B．NaIO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proofErr w:type="spellStart"/>
      <w:r>
        <w:rPr>
          <w:rFonts w:ascii="宋体" w:hAnsi="宋体" w:cs="宋体" w:hint="eastAsia"/>
          <w:szCs w:val="21"/>
        </w:rPr>
        <w:t>AgI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抗击新冠肺炎疫情中，国内270名新型冠状病毒患者参加了瑞德西韦临床试验，瑞德西韦（化学式：C</w:t>
      </w:r>
      <w:r>
        <w:rPr>
          <w:rFonts w:ascii="宋体" w:hAnsi="宋体" w:cs="宋体" w:hint="eastAsia"/>
          <w:sz w:val="24"/>
          <w:szCs w:val="24"/>
          <w:vertAlign w:val="subscript"/>
        </w:rPr>
        <w:t>27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35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6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8</w:t>
      </w:r>
      <w:r>
        <w:rPr>
          <w:rFonts w:ascii="宋体" w:hAnsi="宋体" w:cs="宋体" w:hint="eastAsia"/>
          <w:szCs w:val="21"/>
        </w:rPr>
        <w:t>P）新药或许会成为抗击新冠肺炎的“特效药”。下列说法正确的是（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A．瑞德西韦属于氧化物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B．瑞德西韦是由C、H、N、O、P五种元素组成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C．瑞德西韦完全氧化的产物只有二氧化碳和水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D．瑞德西韦由27个碳原子、35个氢原子、6个氮原子、8个氧原子和1个磷原子构成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锂元素（Li）的一种化合物钴酸锂（LiCoO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），是制造手机电源“锂离子电池”的重要材料。钴酸锂可用碳酸锂和碳酸钴等物质反应制得：2Li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+4CoCO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2C1859A8" wp14:editId="3D345580">
            <wp:extent cx="504825" cy="381000"/>
            <wp:effectExtent l="0" t="0" r="9525" b="0"/>
            <wp:docPr id="7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08854" name="图片 2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4LiCoO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+6CO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．下列说法错误的是（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A．Li</w:t>
      </w:r>
      <w:r>
        <w:rPr>
          <w:rFonts w:ascii="宋体" w:hAnsi="宋体" w:cs="宋体" w:hint="eastAsia"/>
          <w:sz w:val="24"/>
          <w:szCs w:val="24"/>
          <w:vertAlign w:val="superscript"/>
        </w:rPr>
        <w:t>+</w:t>
      </w:r>
      <w:r>
        <w:rPr>
          <w:rFonts w:ascii="宋体" w:hAnsi="宋体" w:cs="宋体" w:hint="eastAsia"/>
          <w:szCs w:val="21"/>
        </w:rPr>
        <w:t>的结构示意图为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BC0F6AE" wp14:editId="54C42942">
            <wp:extent cx="457200" cy="438150"/>
            <wp:effectExtent l="0" t="0" r="0" b="0"/>
            <wp:docPr id="6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22589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B．该反应中钴元素的化合价没有变化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C．LiCoO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不属于氧化物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D．LiCoO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中只有一种非金属元素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14．磷酸氢二铵（NH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HPO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属于复合肥料，则磷元素的化合价为（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A．﹣3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B．+5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C．+3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D．+4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下列对H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的认识，正确的是（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A．组成：含有H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和O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两种单质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B．性质：与盐酸类似，能与氧化铁反应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C．用途：可用于制备O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D．生产：可通过H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在O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中燃烧获得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某家庭式空气净化器在工作时会释放出臭氧（O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），利用其强氧化性杀菌消毒并转化为无污染的氧气（O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）。下列分析合理的是（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的强氧化性是由O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分子结构决定的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B．相同质量的O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所含的分子个数相同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C．相同分子个数的O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中，所含氧原子的个数相同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都由氧元素组成，它们的化学性质完全相同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17．美国科学家卡尔•克利特在真空条件下，成功制得盐粒状的“氮5”（化学式为N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），它是一种白色物质，极易爆炸，分子结构是五个氮原子呈V字型排列（如图所示），下列有关“氮5”的说法中不正确的是（　　）</w:t>
      </w:r>
    </w:p>
    <w:p w:rsidR="002A6730" w:rsidRDefault="002A6730" w:rsidP="002A6730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46F9DB9" wp14:editId="49028664">
            <wp:extent cx="1609725" cy="704850"/>
            <wp:effectExtent l="0" t="0" r="9525" b="0"/>
            <wp:docPr id="9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10228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A．“氮5”的化学性质极不稳定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B．真空条件下“氮5”是一种气体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C．“氮5”是一种新型单质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D．每个N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分子由5个氮原子构成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18．下列有关化学用语表示正确的是（　　）</w:t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A．2个氮分子：2N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B．氯化亚铁中铁元素显+2价：</w:t>
      </w:r>
      <w:r>
        <w:rPr>
          <w:rFonts w:ascii="宋体" w:hAnsi="宋体" w:cs="宋体" w:hint="eastAsia"/>
          <w:noProof/>
          <w:position w:val="-10"/>
        </w:rPr>
        <w:drawing>
          <wp:inline distT="0" distB="0" distL="114300" distR="114300" wp14:anchorId="00EA8F69" wp14:editId="418C63E5">
            <wp:extent cx="171450" cy="276225"/>
            <wp:effectExtent l="0" t="0" r="0" b="9525"/>
            <wp:docPr id="15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11625" name="图片 11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C．铝片表面氧化物的化学式：</w:t>
      </w:r>
      <w:proofErr w:type="spellStart"/>
      <w:r>
        <w:rPr>
          <w:rFonts w:ascii="宋体" w:hAnsi="宋体" w:cs="宋体" w:hint="eastAsia"/>
          <w:szCs w:val="21"/>
        </w:rPr>
        <w:t>AlO</w:t>
      </w:r>
      <w:proofErr w:type="spellEnd"/>
      <w:r>
        <w:rPr>
          <w:rFonts w:ascii="宋体" w:hAnsi="宋体" w:cs="宋体" w:hint="eastAsia"/>
        </w:rPr>
        <w:tab/>
      </w:r>
    </w:p>
    <w:p w:rsidR="002A6730" w:rsidRPr="002A6730" w:rsidRDefault="002A6730" w:rsidP="002A6730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D．镁离子结构示意图：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A98EEBE" wp14:editId="180BC079">
            <wp:extent cx="714375" cy="876300"/>
            <wp:effectExtent l="0" t="0" r="9525" b="0"/>
            <wp:docPr id="18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19601" name="图片 12" descr="http://www.zxxk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下列化学用语既能表示一种元素，又能表示一个原子，还能表示一种物质的是（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A．O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C．Cu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20．氮元素在不同的物质中表现出不同的化合价。在NaNO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中氮元素的化合价是（　　）</w:t>
      </w:r>
    </w:p>
    <w:p w:rsidR="002A6730" w:rsidRDefault="002A6730" w:rsidP="002A673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A．+2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B．+3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C．+4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D．+5</w:t>
      </w:r>
    </w:p>
    <w:p w:rsidR="002A6730" w:rsidRDefault="002A6730" w:rsidP="002A6730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21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下列化学用语书写正确的是（　　）</w:t>
      </w:r>
    </w:p>
    <w:p w:rsidR="002A6730" w:rsidRDefault="002A6730" w:rsidP="002A673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A．氮气 N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B．氯离子 Cl</w:t>
      </w:r>
      <w:r>
        <w:rPr>
          <w:rFonts w:ascii="宋体" w:hAnsi="宋体" w:cs="宋体" w:hint="eastAsia"/>
          <w:sz w:val="24"/>
          <w:szCs w:val="24"/>
          <w:vertAlign w:val="superscript"/>
        </w:rPr>
        <w:t>1﹣</w:t>
      </w:r>
      <w:r>
        <w:rPr>
          <w:rFonts w:ascii="宋体" w:hAnsi="宋体" w:cs="宋体" w:hint="eastAsia"/>
        </w:rPr>
        <w:tab/>
      </w:r>
    </w:p>
    <w:p w:rsidR="002A6730" w:rsidRDefault="002A6730" w:rsidP="002A6730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C．铝元素AL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D．1个氢分子 2H</w:t>
      </w:r>
    </w:p>
    <w:p w:rsidR="005A3A52" w:rsidRPr="00F7536E" w:rsidRDefault="00F7536E" w:rsidP="00F7536E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6432" behindDoc="0" locked="0" layoutInCell="1" allowOverlap="1" wp14:anchorId="288E3B04" wp14:editId="737ADACC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98217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4E9">
        <w:rPr>
          <w:rFonts w:ascii="宋体" w:hAnsi="宋体" w:cs="宋体" w:hint="eastAsia"/>
          <w:noProof/>
        </w:rPr>
        <w:drawing>
          <wp:anchor distT="0" distB="0" distL="114300" distR="114300" simplePos="0" relativeHeight="251663360" behindDoc="0" locked="0" layoutInCell="1" allowOverlap="1" wp14:anchorId="4B28B5DA" wp14:editId="73D53BB1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44389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23"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565FEACA" wp14:editId="38BF1A08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14698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A52" w:rsidRPr="00F7536E">
      <w:headerReference w:type="default" r:id="rId18"/>
      <w:footerReference w:type="default" r:id="rId19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56" w:rsidRDefault="00861856" w:rsidP="004C247E">
      <w:pPr>
        <w:spacing w:after="0" w:line="240" w:lineRule="auto"/>
      </w:pPr>
      <w:r>
        <w:separator/>
      </w:r>
    </w:p>
  </w:endnote>
  <w:endnote w:type="continuationSeparator" w:id="0">
    <w:p w:rsidR="00861856" w:rsidRDefault="00861856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56" w:rsidRDefault="00861856" w:rsidP="004C247E">
      <w:pPr>
        <w:spacing w:after="0" w:line="240" w:lineRule="auto"/>
      </w:pPr>
      <w:r>
        <w:separator/>
      </w:r>
    </w:p>
  </w:footnote>
  <w:footnote w:type="continuationSeparator" w:id="0">
    <w:p w:rsidR="00861856" w:rsidRDefault="00861856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861856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134D23"/>
    <w:rsid w:val="00202B86"/>
    <w:rsid w:val="002A6730"/>
    <w:rsid w:val="003C553A"/>
    <w:rsid w:val="003F34EE"/>
    <w:rsid w:val="00480D32"/>
    <w:rsid w:val="004C247E"/>
    <w:rsid w:val="005937F0"/>
    <w:rsid w:val="005D569C"/>
    <w:rsid w:val="00684EFE"/>
    <w:rsid w:val="00832E0D"/>
    <w:rsid w:val="00861856"/>
    <w:rsid w:val="008D2129"/>
    <w:rsid w:val="009F37C0"/>
    <w:rsid w:val="00B304E9"/>
    <w:rsid w:val="00C26433"/>
    <w:rsid w:val="00F7536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1762</Characters>
  <Application>Microsoft Office Word</Application>
  <DocSecurity>0</DocSecurity>
  <Lines>14</Lines>
  <Paragraphs>4</Paragraphs>
  <ScaleCrop>false</ScaleCrop>
  <Company>China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2021-08-08T07:02:00Z</dcterms:created>
  <dcterms:modified xsi:type="dcterms:W3CDTF">2021-08-08T07:02:00Z</dcterms:modified>
</cp:coreProperties>
</file>