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5FE" w:rsidRPr="00A825FE" w:rsidRDefault="00A825FE" w:rsidP="00A825FE">
      <w:pPr>
        <w:spacing w:line="360" w:lineRule="auto"/>
        <w:ind w:firstLineChars="200" w:firstLine="420"/>
        <w:jc w:val="center"/>
        <w:rPr>
          <w:rFonts w:ascii="宋体" w:eastAsia="宋体" w:hAnsi="宋体"/>
          <w:b/>
          <w:color w:val="00B050"/>
          <w:sz w:val="32"/>
          <w:szCs w:val="21"/>
        </w:rPr>
      </w:pPr>
      <w:r w:rsidRPr="00A825FE">
        <w:rPr>
          <w:noProof/>
          <w:color w:val="00B050"/>
        </w:rPr>
        <w:drawing>
          <wp:anchor distT="0" distB="0" distL="114300" distR="114300" simplePos="0" relativeHeight="251658240" behindDoc="0" locked="0" layoutInCell="1" allowOverlap="1" wp14:anchorId="1529B2FE" wp14:editId="7BC47DC8">
            <wp:simplePos x="0" y="0"/>
            <wp:positionH relativeFrom="page">
              <wp:posOffset>10896600</wp:posOffset>
            </wp:positionH>
            <wp:positionV relativeFrom="topMargin">
              <wp:posOffset>12204700</wp:posOffset>
            </wp:positionV>
            <wp:extent cx="317500" cy="457200"/>
            <wp:effectExtent l="0" t="0" r="635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7500" cy="457200"/>
                    </a:xfrm>
                    <a:prstGeom prst="rect">
                      <a:avLst/>
                    </a:prstGeom>
                    <a:noFill/>
                  </pic:spPr>
                </pic:pic>
              </a:graphicData>
            </a:graphic>
            <wp14:sizeRelH relativeFrom="page">
              <wp14:pctWidth>0</wp14:pctWidth>
            </wp14:sizeRelH>
            <wp14:sizeRelV relativeFrom="page">
              <wp14:pctHeight>0</wp14:pctHeight>
            </wp14:sizeRelV>
          </wp:anchor>
        </w:drawing>
      </w:r>
      <w:r w:rsidRPr="00A825FE">
        <w:rPr>
          <w:rFonts w:ascii="宋体" w:eastAsia="宋体" w:hAnsi="宋体" w:hint="eastAsia"/>
          <w:b/>
          <w:color w:val="00B050"/>
          <w:sz w:val="32"/>
          <w:szCs w:val="21"/>
        </w:rPr>
        <w:t>知识点</w:t>
      </w:r>
      <w:bookmarkStart w:id="0" w:name="_GoBack"/>
      <w:r w:rsidRPr="00A825FE">
        <w:rPr>
          <w:rFonts w:ascii="宋体" w:eastAsia="宋体" w:hAnsi="宋体" w:hint="eastAsia"/>
          <w:b/>
          <w:color w:val="00B050"/>
          <w:sz w:val="32"/>
          <w:szCs w:val="21"/>
        </w:rPr>
        <w:t>11.3</w:t>
      </w:r>
      <w:r w:rsidRPr="00A825FE">
        <w:rPr>
          <w:rFonts w:ascii="宋体" w:eastAsia="宋体" w:hAnsi="宋体" w:hint="eastAsia"/>
          <w:b/>
          <w:color w:val="00B050"/>
          <w:sz w:val="32"/>
          <w:szCs w:val="21"/>
        </w:rPr>
        <w:t xml:space="preserve"> </w:t>
      </w:r>
      <w:r w:rsidRPr="00A825FE">
        <w:rPr>
          <w:rFonts w:ascii="宋体" w:eastAsia="宋体" w:hAnsi="宋体" w:hint="eastAsia"/>
          <w:b/>
          <w:color w:val="00B050"/>
          <w:sz w:val="32"/>
          <w:szCs w:val="21"/>
        </w:rPr>
        <w:t>动能和势能</w:t>
      </w:r>
      <w:bookmarkEnd w:id="0"/>
    </w:p>
    <w:p w:rsidR="00A825FE" w:rsidRDefault="00A825FE" w:rsidP="00A825FE">
      <w:pPr>
        <w:spacing w:line="360" w:lineRule="auto"/>
        <w:ind w:firstLineChars="200" w:firstLine="422"/>
        <w:rPr>
          <w:rFonts w:ascii="宋体" w:eastAsia="宋体" w:hAnsi="宋体" w:hint="eastAsia"/>
          <w:b/>
          <w:szCs w:val="21"/>
        </w:rPr>
      </w:pPr>
      <w:r>
        <w:rPr>
          <w:rFonts w:ascii="宋体" w:eastAsia="宋体" w:hAnsi="宋体" w:hint="eastAsia"/>
          <w:b/>
          <w:szCs w:val="21"/>
          <w:highlight w:val="green"/>
        </w:rPr>
        <w:t>一、动能和势能的知识结构导图</w:t>
      </w:r>
    </w:p>
    <w:p w:rsidR="00A825FE" w:rsidRDefault="00A825FE" w:rsidP="00A825FE">
      <w:pPr>
        <w:spacing w:line="360" w:lineRule="auto"/>
        <w:ind w:firstLineChars="200" w:firstLine="420"/>
        <w:rPr>
          <w:rFonts w:ascii="宋体" w:eastAsia="宋体" w:hAnsi="宋体" w:hint="eastAsia"/>
          <w:b/>
          <w:szCs w:val="21"/>
        </w:rPr>
      </w:pPr>
      <w:r>
        <w:rPr>
          <w:rFonts w:ascii="宋体" w:eastAsia="宋体" w:hAnsi="宋体"/>
          <w:noProof/>
          <w:szCs w:val="21"/>
          <w:shd w:val="clear" w:color="auto" w:fill="FFFFFF"/>
        </w:rPr>
        <w:drawing>
          <wp:inline distT="0" distB="0" distL="0" distR="0">
            <wp:extent cx="5991225" cy="6543675"/>
            <wp:effectExtent l="114300" t="76200" r="85725" b="180975"/>
            <wp:docPr id="100021" name="图片 100021"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题试卷、教案、课件、教学论文、素材等各类教学资源库下载，还有大量丰富的教学资讯！"/>
                    <pic:cNvPicPr/>
                  </pic:nvPicPr>
                  <pic:blipFill>
                    <a:blip r:embed="rId8"/>
                    <a:stretch>
                      <a:fillRect/>
                    </a:stretch>
                  </pic:blipFill>
                  <pic:spPr>
                    <a:xfrm>
                      <a:off x="0" y="0"/>
                      <a:ext cx="5806440" cy="6358255"/>
                    </a:xfrm>
                    <a:prstGeom prst="roundRect">
                      <a:avLst>
                        <a:gd name="adj" fmla="val 11111"/>
                      </a:avLst>
                    </a:prstGeom>
                    <a:ln w="190500" cap="rnd">
                      <a:solidFill>
                        <a:srgbClr val="C8C6BD"/>
                      </a:solidFill>
                    </a:ln>
                    <a:effectLst>
                      <a:outerShdw blurRad="101600" dist="50800" dir="7200000" algn="tl" rotWithShape="0">
                        <a:srgbClr val="000000">
                          <a:alpha val="45000"/>
                        </a:srgbClr>
                      </a:outerShdw>
                    </a:effectLst>
                    <a:scene3d>
                      <a:camera prst="perspectiveFront" fov="5400000"/>
                      <a:lightRig rig="threePt" dir="t">
                        <a:rot lat="0" lon="0" rev="19200000"/>
                      </a:lightRig>
                    </a:scene3d>
                    <a:sp3d extrusionH="25400">
                      <a:bevelT w="304800" h="152400" prst="hardEdge"/>
                      <a:extrusionClr>
                        <a:srgbClr val="FFFFFF"/>
                      </a:extrusionClr>
                    </a:sp3d>
                  </pic:spPr>
                </pic:pic>
              </a:graphicData>
            </a:graphic>
          </wp:inline>
        </w:drawing>
      </w:r>
    </w:p>
    <w:p w:rsidR="00A825FE" w:rsidRDefault="00A825FE" w:rsidP="00A825FE">
      <w:pPr>
        <w:spacing w:line="360" w:lineRule="auto"/>
        <w:ind w:firstLineChars="200" w:firstLine="422"/>
        <w:rPr>
          <w:rFonts w:ascii="宋体" w:eastAsia="宋体" w:hAnsi="宋体" w:hint="eastAsia"/>
          <w:b/>
          <w:szCs w:val="21"/>
        </w:rPr>
      </w:pPr>
      <w:r>
        <w:rPr>
          <w:rFonts w:ascii="宋体" w:eastAsia="宋体" w:hAnsi="宋体" w:hint="eastAsia"/>
          <w:b/>
          <w:szCs w:val="21"/>
          <w:highlight w:val="green"/>
        </w:rPr>
        <w:t>二、知识点巩固</w:t>
      </w:r>
    </w:p>
    <w:p w:rsidR="00A825FE" w:rsidRDefault="00A825FE" w:rsidP="00A825FE">
      <w:pPr>
        <w:snapToGrid w:val="0"/>
        <w:spacing w:line="360" w:lineRule="auto"/>
        <w:ind w:firstLine="200"/>
        <w:jc w:val="center"/>
        <w:rPr>
          <w:rFonts w:ascii="宋体" w:eastAsia="宋体" w:hAnsi="宋体" w:cs="Times New Roman" w:hint="eastAsia"/>
          <w:b/>
          <w:bCs/>
          <w:szCs w:val="21"/>
        </w:rPr>
      </w:pPr>
      <w:r>
        <w:rPr>
          <w:rFonts w:ascii="宋体" w:eastAsia="宋体" w:hAnsi="宋体" w:cs="Times New Roman" w:hint="eastAsia"/>
          <w:b/>
          <w:bCs/>
          <w:szCs w:val="21"/>
        </w:rPr>
        <w:t>11.3      动能和势能</w:t>
      </w:r>
    </w:p>
    <w:p w:rsidR="00A825FE" w:rsidRDefault="00A825FE" w:rsidP="00A825FE">
      <w:pPr>
        <w:snapToGrid w:val="0"/>
        <w:spacing w:line="360" w:lineRule="auto"/>
        <w:ind w:firstLine="200"/>
        <w:rPr>
          <w:rFonts w:ascii="宋体" w:eastAsia="宋体" w:hAnsi="宋体" w:cs="Times New Roman" w:hint="eastAsia"/>
          <w:szCs w:val="21"/>
        </w:rPr>
      </w:pPr>
      <w:r>
        <w:rPr>
          <w:rFonts w:ascii="宋体" w:eastAsia="宋体" w:hAnsi="宋体" w:cs="Times New Roman" w:hint="eastAsia"/>
          <w:szCs w:val="21"/>
        </w:rPr>
        <w:t>一、能的概念</w:t>
      </w:r>
    </w:p>
    <w:p w:rsidR="00A825FE" w:rsidRDefault="00A825FE" w:rsidP="00A825FE">
      <w:pPr>
        <w:snapToGrid w:val="0"/>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如果一个物体</w:t>
      </w:r>
      <w:r>
        <w:rPr>
          <w:rFonts w:ascii="宋体" w:eastAsia="宋体" w:hAnsi="宋体" w:cs="Times New Roman" w:hint="eastAsia"/>
          <w:b/>
          <w:szCs w:val="21"/>
        </w:rPr>
        <w:t>能够对外做功</w:t>
      </w:r>
      <w:r>
        <w:rPr>
          <w:rFonts w:ascii="宋体" w:eastAsia="宋体" w:hAnsi="宋体" w:cs="Times New Roman" w:hint="eastAsia"/>
          <w:szCs w:val="21"/>
        </w:rPr>
        <w:t>，我们就说它具有能量。能量和功的单位都是焦耳。</w:t>
      </w:r>
      <w:r>
        <w:rPr>
          <w:rFonts w:ascii="宋体" w:eastAsia="宋体" w:hAnsi="宋体" w:cs="Times New Roman" w:hint="eastAsia"/>
          <w:b/>
          <w:szCs w:val="21"/>
        </w:rPr>
        <w:t>具有能</w:t>
      </w:r>
      <w:r>
        <w:rPr>
          <w:rFonts w:ascii="宋体" w:eastAsia="宋体" w:hAnsi="宋体" w:cs="Times New Roman" w:hint="eastAsia"/>
          <w:b/>
          <w:szCs w:val="21"/>
        </w:rPr>
        <w:lastRenderedPageBreak/>
        <w:t>量的物体不一定正在做功，做功的物体一定具有能量</w:t>
      </w:r>
      <w:r>
        <w:rPr>
          <w:rFonts w:ascii="宋体" w:eastAsia="宋体" w:hAnsi="宋体" w:cs="Times New Roman" w:hint="eastAsia"/>
          <w:szCs w:val="21"/>
        </w:rPr>
        <w:t>。</w:t>
      </w:r>
    </w:p>
    <w:p w:rsidR="00A825FE" w:rsidRDefault="00A825FE" w:rsidP="00A825FE">
      <w:pPr>
        <w:snapToGrid w:val="0"/>
        <w:spacing w:line="360" w:lineRule="auto"/>
        <w:ind w:firstLine="200"/>
        <w:jc w:val="left"/>
        <w:rPr>
          <w:rFonts w:ascii="宋体" w:eastAsia="宋体" w:hAnsi="宋体" w:cs="Times New Roman" w:hint="eastAsia"/>
          <w:szCs w:val="21"/>
        </w:rPr>
      </w:pPr>
      <w:r>
        <w:rPr>
          <w:rFonts w:ascii="宋体" w:eastAsia="宋体" w:hAnsi="宋体" w:cs="Times New Roman" w:hint="eastAsia"/>
          <w:szCs w:val="21"/>
        </w:rPr>
        <w:t>二、动能</w:t>
      </w:r>
    </w:p>
    <w:p w:rsidR="00A825FE" w:rsidRDefault="00A825FE" w:rsidP="00A825FE">
      <w:pPr>
        <w:snapToGrid w:val="0"/>
        <w:spacing w:line="360" w:lineRule="auto"/>
        <w:ind w:firstLine="200"/>
        <w:rPr>
          <w:rFonts w:ascii="宋体" w:eastAsia="宋体" w:hAnsi="宋体" w:cs="Times New Roman" w:hint="eastAsia"/>
          <w:szCs w:val="21"/>
        </w:rPr>
      </w:pPr>
      <w:r>
        <w:rPr>
          <w:rFonts w:ascii="宋体" w:eastAsia="宋体" w:hAnsi="宋体" w:cs="Times New Roman" w:hint="eastAsia"/>
          <w:szCs w:val="21"/>
        </w:rPr>
        <w:t>1、定义：</w:t>
      </w:r>
      <w:r>
        <w:rPr>
          <w:rFonts w:ascii="宋体" w:eastAsia="宋体" w:hAnsi="宋体" w:cs="Times New Roman" w:hint="eastAsia"/>
          <w:b/>
          <w:szCs w:val="21"/>
        </w:rPr>
        <w:t>物体由于运动而具有的能叫做动能</w:t>
      </w:r>
      <w:r>
        <w:rPr>
          <w:rFonts w:ascii="宋体" w:eastAsia="宋体" w:hAnsi="宋体" w:cs="Times New Roman" w:hint="eastAsia"/>
          <w:szCs w:val="21"/>
        </w:rPr>
        <w:t>。</w:t>
      </w:r>
    </w:p>
    <w:p w:rsidR="00A825FE" w:rsidRDefault="00A825FE" w:rsidP="00A825FE">
      <w:pPr>
        <w:snapToGrid w:val="0"/>
        <w:spacing w:line="360" w:lineRule="auto"/>
        <w:ind w:firstLine="200"/>
        <w:rPr>
          <w:rFonts w:ascii="宋体" w:eastAsia="宋体" w:hAnsi="宋体" w:cs="Times New Roman" w:hint="eastAsia"/>
          <w:szCs w:val="21"/>
        </w:rPr>
      </w:pPr>
      <w:r>
        <w:rPr>
          <w:rFonts w:ascii="宋体" w:eastAsia="宋体" w:hAnsi="宋体" w:cs="Times New Roman" w:hint="eastAsia"/>
          <w:szCs w:val="21"/>
        </w:rPr>
        <w:t>2、影响动能大小的因素是：物体的</w:t>
      </w:r>
      <w:r>
        <w:rPr>
          <w:rFonts w:ascii="宋体" w:eastAsia="宋体" w:hAnsi="宋体" w:cs="Times New Roman" w:hint="eastAsia"/>
          <w:b/>
          <w:szCs w:val="21"/>
        </w:rPr>
        <w:t>质量</w:t>
      </w:r>
      <w:r>
        <w:rPr>
          <w:rFonts w:ascii="宋体" w:eastAsia="宋体" w:hAnsi="宋体" w:cs="Times New Roman" w:hint="eastAsia"/>
          <w:szCs w:val="21"/>
        </w:rPr>
        <w:t>和物体</w:t>
      </w:r>
      <w:r>
        <w:rPr>
          <w:rFonts w:ascii="宋体" w:eastAsia="宋体" w:hAnsi="宋体" w:cs="Times New Roman" w:hint="eastAsia"/>
          <w:b/>
          <w:szCs w:val="21"/>
        </w:rPr>
        <w:t>运动的速度</w:t>
      </w:r>
      <w:r>
        <w:rPr>
          <w:rFonts w:ascii="宋体" w:eastAsia="宋体" w:hAnsi="宋体" w:cs="Times New Roman" w:hint="eastAsia"/>
          <w:szCs w:val="21"/>
        </w:rPr>
        <w:t xml:space="preserve">．质量相同的物体，运动的速度越大，它的动能越大；运动速度相同的物体，质量越大，它的动能越大。  </w:t>
      </w:r>
    </w:p>
    <w:p w:rsidR="00A825FE" w:rsidRDefault="00A825FE" w:rsidP="00A825FE">
      <w:pPr>
        <w:snapToGrid w:val="0"/>
        <w:spacing w:line="360" w:lineRule="auto"/>
        <w:ind w:firstLine="200"/>
        <w:rPr>
          <w:rFonts w:ascii="宋体" w:eastAsia="宋体" w:hAnsi="宋体" w:cs="Times New Roman" w:hint="eastAsia"/>
          <w:szCs w:val="21"/>
        </w:rPr>
      </w:pPr>
      <w:r>
        <w:rPr>
          <w:rFonts w:ascii="宋体" w:eastAsia="宋体" w:hAnsi="宋体" w:cs="Times New Roman" w:hint="eastAsia"/>
          <w:szCs w:val="21"/>
        </w:rPr>
        <w:t>3、</w:t>
      </w:r>
      <w:r>
        <w:rPr>
          <w:rFonts w:ascii="宋体" w:eastAsia="宋体" w:hAnsi="宋体" w:cs="Times New Roman" w:hint="eastAsia"/>
          <w:b/>
          <w:szCs w:val="21"/>
        </w:rPr>
        <w:t>一切运动的物体都具有动能</w:t>
      </w:r>
      <w:r>
        <w:rPr>
          <w:rFonts w:ascii="宋体" w:eastAsia="宋体" w:hAnsi="宋体" w:cs="Times New Roman" w:hint="eastAsia"/>
          <w:szCs w:val="21"/>
        </w:rPr>
        <w:t>，静止的物体动能为零，匀速运动且质量一定的物体(不论匀速上升、匀速下降，匀速前进、匀速后退，只要是匀速)动能不变。物体是否具有动能的</w:t>
      </w:r>
      <w:r>
        <w:rPr>
          <w:rFonts w:ascii="宋体" w:eastAsia="宋体" w:hAnsi="宋体" w:cs="Times New Roman" w:hint="eastAsia"/>
          <w:b/>
          <w:szCs w:val="21"/>
        </w:rPr>
        <w:t>标志</w:t>
      </w:r>
      <w:r>
        <w:rPr>
          <w:rFonts w:ascii="宋体" w:eastAsia="宋体" w:hAnsi="宋体" w:cs="Times New Roman" w:hint="eastAsia"/>
          <w:szCs w:val="21"/>
        </w:rPr>
        <w:t>是：</w:t>
      </w:r>
      <w:r>
        <w:rPr>
          <w:rFonts w:ascii="宋体" w:eastAsia="宋体" w:hAnsi="宋体" w:cs="Times New Roman" w:hint="eastAsia"/>
          <w:b/>
          <w:szCs w:val="21"/>
        </w:rPr>
        <w:t>是否在运动</w:t>
      </w:r>
      <w:r>
        <w:rPr>
          <w:rFonts w:ascii="宋体" w:eastAsia="宋体" w:hAnsi="宋体" w:cs="Times New Roman" w:hint="eastAsia"/>
          <w:szCs w:val="21"/>
        </w:rPr>
        <w:t xml:space="preserve">。 </w:t>
      </w:r>
    </w:p>
    <w:p w:rsidR="00A825FE" w:rsidRDefault="00A825FE" w:rsidP="00A825FE">
      <w:pPr>
        <w:snapToGrid w:val="0"/>
        <w:spacing w:line="360" w:lineRule="auto"/>
        <w:ind w:firstLine="200"/>
        <w:rPr>
          <w:rFonts w:ascii="宋体" w:eastAsia="宋体" w:hAnsi="宋体" w:cs="Times New Roman" w:hint="eastAsia"/>
          <w:szCs w:val="21"/>
        </w:rPr>
      </w:pPr>
      <w:r>
        <w:rPr>
          <w:rFonts w:ascii="宋体" w:eastAsia="宋体" w:hAnsi="宋体" w:cs="Times New Roman" w:hint="eastAsia"/>
          <w:szCs w:val="21"/>
        </w:rPr>
        <w:t>二、势能</w:t>
      </w:r>
    </w:p>
    <w:p w:rsidR="00A825FE" w:rsidRDefault="00A825FE" w:rsidP="00A825FE">
      <w:pPr>
        <w:snapToGrid w:val="0"/>
        <w:spacing w:line="360" w:lineRule="auto"/>
        <w:ind w:firstLine="200"/>
        <w:rPr>
          <w:rFonts w:ascii="宋体" w:eastAsia="宋体" w:hAnsi="宋体" w:cs="Times New Roman" w:hint="eastAsia"/>
          <w:szCs w:val="21"/>
        </w:rPr>
      </w:pPr>
      <w:r>
        <w:rPr>
          <w:rFonts w:ascii="宋体" w:eastAsia="宋体" w:hAnsi="宋体" w:cs="Times New Roman" w:hint="eastAsia"/>
          <w:szCs w:val="21"/>
        </w:rPr>
        <w:t>1、</w:t>
      </w:r>
      <w:r>
        <w:rPr>
          <w:rFonts w:ascii="宋体" w:eastAsia="宋体" w:hAnsi="宋体" w:cs="Times New Roman" w:hint="eastAsia"/>
          <w:b/>
          <w:szCs w:val="21"/>
        </w:rPr>
        <w:t>势能</w:t>
      </w:r>
      <w:r>
        <w:rPr>
          <w:rFonts w:ascii="宋体" w:eastAsia="宋体" w:hAnsi="宋体" w:cs="Times New Roman" w:hint="eastAsia"/>
          <w:szCs w:val="21"/>
        </w:rPr>
        <w:t>包括</w:t>
      </w:r>
      <w:r>
        <w:rPr>
          <w:rFonts w:ascii="宋体" w:eastAsia="宋体" w:hAnsi="宋体" w:cs="Times New Roman" w:hint="eastAsia"/>
          <w:b/>
          <w:szCs w:val="21"/>
        </w:rPr>
        <w:t>重力势能和弹性势能</w:t>
      </w:r>
      <w:r>
        <w:rPr>
          <w:rFonts w:ascii="宋体" w:eastAsia="宋体" w:hAnsi="宋体" w:cs="Times New Roman" w:hint="eastAsia"/>
          <w:szCs w:val="21"/>
        </w:rPr>
        <w:t>。</w:t>
      </w:r>
    </w:p>
    <w:p w:rsidR="00A825FE" w:rsidRDefault="00A825FE" w:rsidP="00A825FE">
      <w:pPr>
        <w:snapToGrid w:val="0"/>
        <w:spacing w:line="360" w:lineRule="auto"/>
        <w:ind w:firstLine="200"/>
        <w:rPr>
          <w:rFonts w:ascii="宋体" w:eastAsia="宋体" w:hAnsi="宋体" w:cs="Times New Roman" w:hint="eastAsia"/>
          <w:szCs w:val="21"/>
        </w:rPr>
      </w:pPr>
      <w:r>
        <w:rPr>
          <w:rFonts w:ascii="宋体" w:eastAsia="宋体" w:hAnsi="宋体" w:cs="Times New Roman" w:hint="eastAsia"/>
          <w:szCs w:val="21"/>
        </w:rPr>
        <w:t>2、重力势能：</w:t>
      </w:r>
    </w:p>
    <w:p w:rsidR="00A825FE" w:rsidRDefault="00A825FE" w:rsidP="00A825FE">
      <w:pPr>
        <w:snapToGrid w:val="0"/>
        <w:spacing w:line="360" w:lineRule="auto"/>
        <w:ind w:firstLineChars="150" w:firstLine="315"/>
        <w:rPr>
          <w:rFonts w:ascii="宋体" w:eastAsia="宋体" w:hAnsi="宋体" w:cs="Times New Roman" w:hint="eastAsia"/>
          <w:szCs w:val="21"/>
        </w:rPr>
      </w:pPr>
      <w:r>
        <w:rPr>
          <w:rFonts w:ascii="宋体" w:eastAsia="宋体" w:hAnsi="宋体" w:cs="Times New Roman" w:hint="eastAsia"/>
          <w:szCs w:val="21"/>
        </w:rPr>
        <w:t>（1）定义：</w:t>
      </w:r>
      <w:r>
        <w:rPr>
          <w:rFonts w:ascii="宋体" w:eastAsia="宋体" w:hAnsi="宋体" w:cs="Times New Roman" w:hint="eastAsia"/>
          <w:b/>
          <w:szCs w:val="21"/>
        </w:rPr>
        <w:t>物体由于高度所决定的能，叫做重力势能</w:t>
      </w:r>
      <w:r>
        <w:rPr>
          <w:rFonts w:ascii="宋体" w:eastAsia="宋体" w:hAnsi="宋体" w:cs="Times New Roman" w:hint="eastAsia"/>
          <w:szCs w:val="21"/>
        </w:rPr>
        <w:t>。</w:t>
      </w:r>
    </w:p>
    <w:p w:rsidR="00A825FE" w:rsidRDefault="00A825FE" w:rsidP="00A825FE">
      <w:pPr>
        <w:snapToGrid w:val="0"/>
        <w:spacing w:line="360" w:lineRule="auto"/>
        <w:ind w:firstLineChars="150" w:firstLine="315"/>
        <w:rPr>
          <w:rFonts w:ascii="宋体" w:eastAsia="宋体" w:hAnsi="宋体" w:cs="Times New Roman" w:hint="eastAsia"/>
          <w:szCs w:val="21"/>
        </w:rPr>
      </w:pPr>
      <w:r>
        <w:rPr>
          <w:rFonts w:ascii="宋体" w:eastAsia="宋体" w:hAnsi="宋体" w:cs="Times New Roman" w:hint="eastAsia"/>
          <w:szCs w:val="21"/>
        </w:rPr>
        <w:t>（2）影响重力势能大小的因素是：物体的</w:t>
      </w:r>
      <w:r>
        <w:rPr>
          <w:rFonts w:ascii="宋体" w:eastAsia="宋体" w:hAnsi="宋体" w:cs="Times New Roman" w:hint="eastAsia"/>
          <w:b/>
          <w:szCs w:val="21"/>
        </w:rPr>
        <w:t>质量</w:t>
      </w:r>
      <w:r>
        <w:rPr>
          <w:rFonts w:ascii="宋体" w:eastAsia="宋体" w:hAnsi="宋体" w:cs="Times New Roman" w:hint="eastAsia"/>
          <w:szCs w:val="21"/>
        </w:rPr>
        <w:t>和被举的</w:t>
      </w:r>
      <w:r>
        <w:rPr>
          <w:rFonts w:ascii="宋体" w:eastAsia="宋体" w:hAnsi="宋体" w:cs="Times New Roman" w:hint="eastAsia"/>
          <w:b/>
          <w:szCs w:val="21"/>
        </w:rPr>
        <w:t>高度</w:t>
      </w:r>
      <w:r>
        <w:rPr>
          <w:rFonts w:ascii="宋体" w:eastAsia="宋体" w:hAnsi="宋体" w:cs="Times New Roman" w:hint="eastAsia"/>
          <w:szCs w:val="21"/>
        </w:rPr>
        <w:t>．质量相同的物体，被举得越高，重力势能越大；被举得高度相同的物体，质量越大，重力势能越大。</w:t>
      </w:r>
    </w:p>
    <w:p w:rsidR="00A825FE" w:rsidRDefault="00A825FE" w:rsidP="00A825FE">
      <w:pPr>
        <w:snapToGrid w:val="0"/>
        <w:spacing w:line="360" w:lineRule="auto"/>
        <w:ind w:firstLineChars="150" w:firstLine="315"/>
        <w:rPr>
          <w:rFonts w:ascii="宋体" w:eastAsia="宋体" w:hAnsi="宋体" w:cs="Times New Roman" w:hint="eastAsia"/>
          <w:szCs w:val="21"/>
        </w:rPr>
      </w:pPr>
      <w:r>
        <w:rPr>
          <w:rFonts w:ascii="宋体" w:eastAsia="宋体" w:hAnsi="宋体" w:cs="Times New Roman" w:hint="eastAsia"/>
          <w:szCs w:val="21"/>
        </w:rPr>
        <w:t>（3）一般认为，水平地面上的物体重力势能为零。位置升高且质量一定的物体（不论匀速升高，还是加速升高，或减速升高，只要是升高）重力势能在增大，位置降低且质量一定的物体（不论匀速降低，还是加速降低，或减速降低，只要是降低）重力势能在减小，高度不变且质量一定的物体重力势能不变。</w:t>
      </w:r>
    </w:p>
    <w:p w:rsidR="00A825FE" w:rsidRDefault="00A825FE" w:rsidP="00A825FE">
      <w:pPr>
        <w:snapToGrid w:val="0"/>
        <w:spacing w:line="360" w:lineRule="auto"/>
        <w:ind w:firstLine="200"/>
        <w:rPr>
          <w:rFonts w:ascii="宋体" w:eastAsia="宋体" w:hAnsi="宋体" w:cs="Times New Roman" w:hint="eastAsia"/>
          <w:szCs w:val="21"/>
        </w:rPr>
      </w:pPr>
      <w:r>
        <w:rPr>
          <w:rFonts w:ascii="宋体" w:eastAsia="宋体" w:hAnsi="宋体" w:cs="Times New Roman" w:hint="eastAsia"/>
          <w:szCs w:val="21"/>
        </w:rPr>
        <w:t>3、弹性势能：</w:t>
      </w:r>
    </w:p>
    <w:p w:rsidR="00A825FE" w:rsidRDefault="00A825FE" w:rsidP="00A825FE">
      <w:pPr>
        <w:snapToGrid w:val="0"/>
        <w:spacing w:line="360" w:lineRule="auto"/>
        <w:ind w:firstLineChars="150" w:firstLine="315"/>
        <w:rPr>
          <w:rFonts w:ascii="宋体" w:eastAsia="宋体" w:hAnsi="宋体" w:cs="Times New Roman" w:hint="eastAsia"/>
          <w:szCs w:val="21"/>
        </w:rPr>
      </w:pPr>
      <w:r>
        <w:rPr>
          <w:rFonts w:ascii="宋体" w:eastAsia="宋体" w:hAnsi="宋体" w:cs="Times New Roman" w:hint="eastAsia"/>
          <w:szCs w:val="21"/>
        </w:rPr>
        <w:t>（1）定义：</w:t>
      </w:r>
      <w:r>
        <w:rPr>
          <w:rFonts w:ascii="宋体" w:eastAsia="宋体" w:hAnsi="宋体" w:cs="Times New Roman" w:hint="eastAsia"/>
          <w:b/>
          <w:szCs w:val="21"/>
        </w:rPr>
        <w:t>物体由于发生弹性形变而具有的能叫做弹性势能</w:t>
      </w:r>
      <w:r>
        <w:rPr>
          <w:rFonts w:ascii="宋体" w:eastAsia="宋体" w:hAnsi="宋体" w:cs="Times New Roman" w:hint="eastAsia"/>
          <w:szCs w:val="21"/>
        </w:rPr>
        <w:t>。</w:t>
      </w:r>
    </w:p>
    <w:p w:rsidR="00A825FE" w:rsidRDefault="00A825FE" w:rsidP="00A825FE">
      <w:pPr>
        <w:snapToGrid w:val="0"/>
        <w:spacing w:line="360" w:lineRule="auto"/>
        <w:ind w:firstLineChars="150" w:firstLine="315"/>
        <w:rPr>
          <w:rFonts w:ascii="宋体" w:eastAsia="宋体" w:hAnsi="宋体" w:cs="Times New Roman" w:hint="eastAsia"/>
          <w:szCs w:val="21"/>
        </w:rPr>
      </w:pPr>
      <w:r>
        <w:rPr>
          <w:rFonts w:ascii="宋体" w:eastAsia="宋体" w:hAnsi="宋体" w:cs="Times New Roman" w:hint="eastAsia"/>
          <w:szCs w:val="21"/>
        </w:rPr>
        <w:t>（2）影响弹性势能大小的因素是：</w:t>
      </w:r>
      <w:r>
        <w:rPr>
          <w:rFonts w:ascii="宋体" w:eastAsia="宋体" w:hAnsi="宋体" w:cs="Times New Roman" w:hint="eastAsia"/>
          <w:b/>
          <w:szCs w:val="21"/>
        </w:rPr>
        <w:t>弹性形变的大小</w:t>
      </w:r>
      <w:r>
        <w:rPr>
          <w:rFonts w:ascii="宋体" w:eastAsia="宋体" w:hAnsi="宋体" w:cs="Times New Roman" w:hint="eastAsia"/>
          <w:szCs w:val="21"/>
        </w:rPr>
        <w:t>（对同一个弹性物体而言）。</w:t>
      </w:r>
    </w:p>
    <w:p w:rsidR="00A825FE" w:rsidRDefault="00A825FE" w:rsidP="00A825FE">
      <w:pPr>
        <w:snapToGrid w:val="0"/>
        <w:spacing w:line="360" w:lineRule="auto"/>
        <w:ind w:firstLineChars="150" w:firstLine="315"/>
        <w:rPr>
          <w:rFonts w:ascii="宋体" w:eastAsia="宋体" w:hAnsi="宋体" w:cs="Times New Roman" w:hint="eastAsia"/>
          <w:szCs w:val="21"/>
        </w:rPr>
      </w:pPr>
      <w:r>
        <w:rPr>
          <w:rFonts w:ascii="宋体" w:eastAsia="宋体" w:hAnsi="宋体" w:cs="Times New Roman" w:hint="eastAsia"/>
          <w:szCs w:val="21"/>
        </w:rPr>
        <w:t>（3）对同一弹簧或同一橡皮筋来讲(在一定弹性范围内)</w:t>
      </w:r>
      <w:r>
        <w:rPr>
          <w:rFonts w:ascii="宋体" w:eastAsia="宋体" w:hAnsi="宋体" w:cs="Times New Roman" w:hint="eastAsia"/>
          <w:b/>
          <w:szCs w:val="21"/>
        </w:rPr>
        <w:t>形变越大，弹性势能越大</w:t>
      </w:r>
      <w:r>
        <w:rPr>
          <w:rFonts w:ascii="宋体" w:eastAsia="宋体" w:hAnsi="宋体" w:cs="Times New Roman" w:hint="eastAsia"/>
          <w:szCs w:val="21"/>
        </w:rPr>
        <w:t>。物体是否具有弹性势能的</w:t>
      </w:r>
      <w:r>
        <w:rPr>
          <w:rFonts w:ascii="宋体" w:eastAsia="宋体" w:hAnsi="宋体" w:cs="Times New Roman" w:hint="eastAsia"/>
          <w:b/>
          <w:szCs w:val="21"/>
        </w:rPr>
        <w:t>标志</w:t>
      </w:r>
      <w:r>
        <w:rPr>
          <w:rFonts w:ascii="宋体" w:eastAsia="宋体" w:hAnsi="宋体" w:cs="Times New Roman" w:hint="eastAsia"/>
          <w:szCs w:val="21"/>
        </w:rPr>
        <w:t>：</w:t>
      </w:r>
      <w:r>
        <w:rPr>
          <w:rFonts w:ascii="宋体" w:eastAsia="宋体" w:hAnsi="宋体" w:cs="Times New Roman" w:hint="eastAsia"/>
          <w:b/>
          <w:szCs w:val="21"/>
        </w:rPr>
        <w:t>是否发生弹性形变</w:t>
      </w:r>
      <w:r>
        <w:rPr>
          <w:rFonts w:ascii="宋体" w:eastAsia="宋体" w:hAnsi="宋体" w:cs="Times New Roman" w:hint="eastAsia"/>
          <w:szCs w:val="21"/>
        </w:rPr>
        <w:t xml:space="preserve">。 </w:t>
      </w:r>
    </w:p>
    <w:p w:rsidR="00A825FE" w:rsidRDefault="00A825FE" w:rsidP="00A825FE">
      <w:pPr>
        <w:spacing w:line="360" w:lineRule="auto"/>
        <w:ind w:firstLineChars="200" w:firstLine="422"/>
        <w:rPr>
          <w:rFonts w:ascii="宋体" w:eastAsia="宋体" w:hAnsi="宋体" w:hint="eastAsia"/>
          <w:b/>
          <w:szCs w:val="21"/>
          <w:highlight w:val="green"/>
        </w:rPr>
      </w:pPr>
      <w:r>
        <w:rPr>
          <w:rFonts w:ascii="宋体" w:eastAsia="宋体" w:hAnsi="宋体" w:hint="eastAsia"/>
          <w:b/>
          <w:szCs w:val="21"/>
          <w:highlight w:val="green"/>
        </w:rPr>
        <w:t>三、知识点精炼</w:t>
      </w:r>
    </w:p>
    <w:p w:rsidR="00A825FE" w:rsidRDefault="00A825FE" w:rsidP="00A825FE">
      <w:pPr>
        <w:spacing w:line="360" w:lineRule="auto"/>
        <w:ind w:firstLine="200"/>
        <w:rPr>
          <w:rFonts w:ascii="宋体" w:eastAsia="宋体" w:hAnsi="宋体" w:hint="eastAsia"/>
          <w:szCs w:val="21"/>
        </w:rPr>
      </w:pPr>
      <w:r>
        <w:rPr>
          <w:rFonts w:ascii="宋体" w:eastAsia="宋体" w:hAnsi="宋体" w:hint="eastAsia"/>
          <w:b/>
          <w:szCs w:val="21"/>
        </w:rPr>
        <w:t>一．选择题（共8小题）</w:t>
      </w:r>
    </w:p>
    <w:p w:rsidR="00A825FE" w:rsidRDefault="00A825FE" w:rsidP="00A825FE">
      <w:pPr>
        <w:spacing w:line="360" w:lineRule="auto"/>
        <w:ind w:left="273" w:hangingChars="130" w:hanging="273"/>
        <w:rPr>
          <w:rFonts w:ascii="宋体" w:eastAsia="宋体" w:hAnsi="宋体" w:hint="eastAsia"/>
          <w:szCs w:val="21"/>
        </w:rPr>
      </w:pPr>
      <w:r>
        <w:rPr>
          <w:rFonts w:ascii="宋体" w:eastAsia="宋体" w:hAnsi="宋体" w:hint="eastAsia"/>
          <w:szCs w:val="21"/>
        </w:rPr>
        <w:t>1．（2020春•和平区期中）蹦床运动是体操运动的一种，如图所示，当运动员被蹦床弹起，离开蹦床向上运动到最高点的过程中，他的重力势能和动能变化情况（　　）</w:t>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923925" cy="1362075"/>
            <wp:effectExtent l="0" t="0" r="9525" b="9525"/>
            <wp:docPr id="100020" name="图片 100020"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说明: 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23925" cy="1362075"/>
                    </a:xfrm>
                    <a:prstGeom prst="rect">
                      <a:avLst/>
                    </a:prstGeom>
                    <a:noFill/>
                    <a:ln>
                      <a:noFill/>
                    </a:ln>
                  </pic:spPr>
                </pic:pic>
              </a:graphicData>
            </a:graphic>
          </wp:inline>
        </w:drawing>
      </w:r>
    </w:p>
    <w:p w:rsidR="00A825FE" w:rsidRDefault="00A825FE" w:rsidP="00A825FE">
      <w:pPr>
        <w:spacing w:line="360" w:lineRule="auto"/>
        <w:ind w:firstLineChars="130" w:firstLine="273"/>
        <w:jc w:val="left"/>
        <w:rPr>
          <w:rFonts w:ascii="宋体" w:eastAsia="宋体" w:hAnsi="宋体" w:hint="eastAsia"/>
          <w:szCs w:val="21"/>
        </w:rPr>
      </w:pPr>
      <w:r>
        <w:rPr>
          <w:rFonts w:ascii="宋体" w:eastAsia="宋体" w:hAnsi="宋体" w:hint="eastAsia"/>
          <w:szCs w:val="21"/>
        </w:rPr>
        <w:t>A．重力势能增大，动能减小</w:t>
      </w:r>
      <w:r>
        <w:rPr>
          <w:rFonts w:ascii="宋体" w:eastAsia="宋体" w:hAnsi="宋体" w:hint="eastAsia"/>
          <w:szCs w:val="21"/>
        </w:rPr>
        <w:tab/>
      </w:r>
    </w:p>
    <w:p w:rsidR="00A825FE" w:rsidRDefault="00A825FE" w:rsidP="00A825FE">
      <w:pPr>
        <w:spacing w:line="360" w:lineRule="auto"/>
        <w:ind w:firstLineChars="130" w:firstLine="273"/>
        <w:jc w:val="left"/>
        <w:rPr>
          <w:rFonts w:ascii="宋体" w:eastAsia="宋体" w:hAnsi="宋体" w:hint="eastAsia"/>
          <w:szCs w:val="21"/>
        </w:rPr>
      </w:pPr>
      <w:r>
        <w:rPr>
          <w:rFonts w:ascii="宋体" w:eastAsia="宋体" w:hAnsi="宋体" w:hint="eastAsia"/>
          <w:szCs w:val="21"/>
        </w:rPr>
        <w:lastRenderedPageBreak/>
        <w:t>B．重力势能减小，动能减小</w:t>
      </w:r>
      <w:r>
        <w:rPr>
          <w:rFonts w:ascii="宋体" w:eastAsia="宋体" w:hAnsi="宋体" w:hint="eastAsia"/>
          <w:szCs w:val="21"/>
        </w:rPr>
        <w:tab/>
      </w:r>
    </w:p>
    <w:p w:rsidR="00A825FE" w:rsidRDefault="00A825FE" w:rsidP="00A825FE">
      <w:pPr>
        <w:spacing w:line="360" w:lineRule="auto"/>
        <w:ind w:firstLineChars="130" w:firstLine="273"/>
        <w:jc w:val="left"/>
        <w:rPr>
          <w:rFonts w:ascii="宋体" w:eastAsia="宋体" w:hAnsi="宋体" w:hint="eastAsia"/>
          <w:szCs w:val="21"/>
        </w:rPr>
      </w:pPr>
      <w:r>
        <w:rPr>
          <w:rFonts w:ascii="宋体" w:eastAsia="宋体" w:hAnsi="宋体" w:hint="eastAsia"/>
          <w:szCs w:val="21"/>
        </w:rPr>
        <w:t>C．重力势能减小，动能增大</w:t>
      </w:r>
      <w:r>
        <w:rPr>
          <w:rFonts w:ascii="宋体" w:eastAsia="宋体" w:hAnsi="宋体" w:hint="eastAsia"/>
          <w:szCs w:val="21"/>
        </w:rPr>
        <w:tab/>
      </w:r>
    </w:p>
    <w:p w:rsidR="00A825FE" w:rsidRDefault="00A825FE" w:rsidP="00A825FE">
      <w:pPr>
        <w:spacing w:line="360" w:lineRule="auto"/>
        <w:ind w:firstLineChars="130" w:firstLine="273"/>
        <w:jc w:val="left"/>
        <w:rPr>
          <w:rFonts w:ascii="宋体" w:eastAsia="宋体" w:hAnsi="宋体" w:hint="eastAsia"/>
          <w:szCs w:val="21"/>
        </w:rPr>
      </w:pPr>
      <w:r>
        <w:rPr>
          <w:rFonts w:ascii="宋体" w:eastAsia="宋体" w:hAnsi="宋体" w:hint="eastAsia"/>
          <w:szCs w:val="21"/>
        </w:rPr>
        <w:t>D．重力势能增大，动能增大</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【考点】：动能和势能的大小变化． </w:t>
      </w:r>
    </w:p>
    <w:p w:rsidR="00A825FE" w:rsidRDefault="00A825FE" w:rsidP="00A825FE">
      <w:pPr>
        <w:spacing w:line="360" w:lineRule="auto"/>
        <w:ind w:leftChars="130" w:left="273" w:firstLine="200"/>
        <w:rPr>
          <w:rFonts w:ascii="宋体" w:eastAsia="宋体" w:hAnsi="宋体" w:hint="eastAsia"/>
          <w:color w:val="FF0000"/>
          <w:szCs w:val="21"/>
        </w:rPr>
      </w:pPr>
      <w:bookmarkStart w:id="1" w:name="_Hlk41745334"/>
      <w:r>
        <w:rPr>
          <w:rFonts w:ascii="宋体" w:eastAsia="宋体" w:hAnsi="宋体" w:hint="eastAsia"/>
          <w:color w:val="FF0000"/>
          <w:szCs w:val="21"/>
        </w:rPr>
        <w:t>【答案】：A</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w:t>
      </w:r>
      <w:bookmarkEnd w:id="1"/>
      <w:r>
        <w:rPr>
          <w:rFonts w:ascii="宋体" w:eastAsia="宋体" w:hAnsi="宋体" w:hint="eastAsia"/>
          <w:color w:val="FF0000"/>
          <w:szCs w:val="21"/>
        </w:rPr>
        <w:t>运动员从蹦床弹起后向上运动的过程中，运动员的质量不变，高度增大，则重力势能增大；其速度减小，动能减小。</w:t>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hint="eastAsia"/>
          <w:color w:val="FF0000"/>
          <w:szCs w:val="21"/>
        </w:rPr>
        <w:t>故选：A。</w:t>
      </w:r>
    </w:p>
    <w:p w:rsidR="00A825FE" w:rsidRDefault="00A825FE" w:rsidP="00A825FE">
      <w:pPr>
        <w:spacing w:line="360" w:lineRule="auto"/>
        <w:ind w:left="273" w:hangingChars="130" w:hanging="273"/>
        <w:rPr>
          <w:rFonts w:ascii="宋体" w:eastAsia="宋体" w:hAnsi="宋体" w:hint="eastAsia"/>
          <w:szCs w:val="21"/>
        </w:rPr>
      </w:pPr>
      <w:r>
        <w:rPr>
          <w:rFonts w:ascii="宋体" w:eastAsia="宋体" w:hAnsi="宋体" w:hint="eastAsia"/>
          <w:szCs w:val="21"/>
        </w:rPr>
        <w:t>2．（2020•瑞安市一模）为了证明高空抛物的危害，专家进行了实验测试，从30米的高处掉下的瓶装水可以将5毫米木板压碎，出现很长的裂缝。专家认为，高空抛物的效果相当于将物体本身的质量放大。下列关于高空抛物物体下落过程中说法正确的是（　　）</w:t>
      </w:r>
    </w:p>
    <w:p w:rsidR="00A825FE" w:rsidRDefault="00A825FE" w:rsidP="00A825FE">
      <w:pPr>
        <w:spacing w:line="360" w:lineRule="auto"/>
        <w:ind w:firstLineChars="130" w:firstLine="273"/>
        <w:jc w:val="left"/>
        <w:rPr>
          <w:rFonts w:ascii="宋体" w:eastAsia="宋体" w:hAnsi="宋体" w:hint="eastAsia"/>
          <w:szCs w:val="21"/>
        </w:rPr>
      </w:pPr>
      <w:r>
        <w:rPr>
          <w:rFonts w:ascii="宋体" w:eastAsia="宋体" w:hAnsi="宋体" w:hint="eastAsia"/>
          <w:szCs w:val="21"/>
        </w:rPr>
        <w:t>A．下落过程中物体的质量在增大</w:t>
      </w:r>
      <w:r>
        <w:rPr>
          <w:rFonts w:ascii="宋体" w:eastAsia="宋体" w:hAnsi="宋体" w:hint="eastAsia"/>
          <w:szCs w:val="21"/>
        </w:rPr>
        <w:tab/>
      </w:r>
    </w:p>
    <w:p w:rsidR="00A825FE" w:rsidRDefault="00A825FE" w:rsidP="00A825FE">
      <w:pPr>
        <w:spacing w:line="360" w:lineRule="auto"/>
        <w:ind w:firstLineChars="130" w:firstLine="273"/>
        <w:jc w:val="left"/>
        <w:rPr>
          <w:rFonts w:ascii="宋体" w:eastAsia="宋体" w:hAnsi="宋体" w:hint="eastAsia"/>
          <w:szCs w:val="21"/>
        </w:rPr>
      </w:pPr>
      <w:r>
        <w:rPr>
          <w:rFonts w:ascii="宋体" w:eastAsia="宋体" w:hAnsi="宋体" w:hint="eastAsia"/>
          <w:szCs w:val="21"/>
        </w:rPr>
        <w:t>B．下落过程中物体的重力在增大</w:t>
      </w:r>
      <w:r>
        <w:rPr>
          <w:rFonts w:ascii="宋体" w:eastAsia="宋体" w:hAnsi="宋体" w:hint="eastAsia"/>
          <w:szCs w:val="21"/>
        </w:rPr>
        <w:tab/>
      </w:r>
    </w:p>
    <w:p w:rsidR="00A825FE" w:rsidRDefault="00A825FE" w:rsidP="00A825FE">
      <w:pPr>
        <w:spacing w:line="360" w:lineRule="auto"/>
        <w:ind w:firstLineChars="130" w:firstLine="273"/>
        <w:jc w:val="left"/>
        <w:rPr>
          <w:rFonts w:ascii="宋体" w:eastAsia="宋体" w:hAnsi="宋体" w:hint="eastAsia"/>
          <w:szCs w:val="21"/>
        </w:rPr>
      </w:pPr>
      <w:r>
        <w:rPr>
          <w:rFonts w:ascii="宋体" w:eastAsia="宋体" w:hAnsi="宋体" w:hint="eastAsia"/>
          <w:szCs w:val="21"/>
        </w:rPr>
        <w:t>C．下落过程中物体的动能在增大</w:t>
      </w:r>
      <w:r>
        <w:rPr>
          <w:rFonts w:ascii="宋体" w:eastAsia="宋体" w:hAnsi="宋体" w:hint="eastAsia"/>
          <w:szCs w:val="21"/>
        </w:rPr>
        <w:tab/>
      </w:r>
    </w:p>
    <w:p w:rsidR="00A825FE" w:rsidRDefault="00A825FE" w:rsidP="00A825FE">
      <w:pPr>
        <w:spacing w:line="360" w:lineRule="auto"/>
        <w:ind w:firstLineChars="130" w:firstLine="273"/>
        <w:jc w:val="left"/>
        <w:rPr>
          <w:rFonts w:ascii="宋体" w:eastAsia="宋体" w:hAnsi="宋体" w:hint="eastAsia"/>
          <w:szCs w:val="21"/>
        </w:rPr>
      </w:pPr>
      <w:r>
        <w:rPr>
          <w:rFonts w:ascii="宋体" w:eastAsia="宋体" w:hAnsi="宋体" w:hint="eastAsia"/>
          <w:szCs w:val="21"/>
        </w:rPr>
        <w:t>D．下落过程中物体的势能在增大</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【考点】：质量及其特性；重力；动能和势能的大小变化． </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【答案】：C</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【解析】：由题意可知，高空抛物现象之所以会造成危害，是因为物体被举高后具有了重力势能，而且物体的质量越大、高度越高，重力势能越大。</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当物体下落时，质量不变，重力不变，高度降低，速度增大，所以重力势能逐渐减小，动能逐渐增大，重力势能转化为动能。</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故只有选项C的说法是正确的。</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故选：C。</w:t>
      </w:r>
    </w:p>
    <w:p w:rsidR="00A825FE" w:rsidRDefault="00A825FE" w:rsidP="00A825FE">
      <w:pPr>
        <w:spacing w:line="360" w:lineRule="auto"/>
        <w:ind w:left="273" w:hangingChars="130" w:hanging="273"/>
        <w:rPr>
          <w:rFonts w:ascii="宋体" w:eastAsia="宋体" w:hAnsi="宋体" w:hint="eastAsia"/>
          <w:szCs w:val="21"/>
        </w:rPr>
      </w:pPr>
      <w:r>
        <w:rPr>
          <w:rFonts w:ascii="宋体" w:eastAsia="宋体" w:hAnsi="宋体" w:hint="eastAsia"/>
          <w:szCs w:val="21"/>
        </w:rPr>
        <w:t>3．（2020•黄冈模拟）在2020年抗击新冠肺炎期间，深圳某公司研发一套抗击疫情的无人机巡查技术，并且成功应用到抗疫一线。如图所示是一款无人机正在巡查作业，在无人机匀速上升过程中，对其分析正确的是（　　）</w:t>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noProof/>
          <w:szCs w:val="21"/>
        </w:rPr>
        <w:lastRenderedPageBreak/>
        <w:drawing>
          <wp:inline distT="0" distB="0" distL="0" distR="0">
            <wp:extent cx="1933575" cy="1266825"/>
            <wp:effectExtent l="0" t="0" r="9525" b="9525"/>
            <wp:docPr id="100019" name="图片 100019"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说明: 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33575" cy="1266825"/>
                    </a:xfrm>
                    <a:prstGeom prst="rect">
                      <a:avLst/>
                    </a:prstGeom>
                    <a:noFill/>
                    <a:ln>
                      <a:noFill/>
                    </a:ln>
                  </pic:spPr>
                </pic:pic>
              </a:graphicData>
            </a:graphic>
          </wp:inline>
        </w:drawing>
      </w:r>
    </w:p>
    <w:p w:rsidR="00A825FE" w:rsidRDefault="00A825FE" w:rsidP="00A825FE">
      <w:pPr>
        <w:tabs>
          <w:tab w:val="left" w:pos="4400"/>
        </w:tabs>
        <w:spacing w:line="360" w:lineRule="auto"/>
        <w:ind w:firstLineChars="130" w:firstLine="273"/>
        <w:jc w:val="left"/>
        <w:rPr>
          <w:rFonts w:ascii="宋体" w:eastAsia="宋体" w:hAnsi="宋体" w:hint="eastAsia"/>
          <w:szCs w:val="21"/>
        </w:rPr>
      </w:pPr>
      <w:r>
        <w:rPr>
          <w:rFonts w:ascii="宋体" w:eastAsia="宋体" w:hAnsi="宋体" w:hint="eastAsia"/>
          <w:szCs w:val="21"/>
        </w:rPr>
        <w:t>A．动能增加</w:t>
      </w:r>
      <w:r>
        <w:rPr>
          <w:rFonts w:ascii="宋体" w:eastAsia="宋体" w:hAnsi="宋体" w:hint="eastAsia"/>
          <w:szCs w:val="21"/>
        </w:rPr>
        <w:tab/>
        <w:t>B．动能减少</w:t>
      </w:r>
      <w:r>
        <w:rPr>
          <w:rFonts w:ascii="宋体" w:eastAsia="宋体" w:hAnsi="宋体" w:hint="eastAsia"/>
          <w:szCs w:val="21"/>
        </w:rPr>
        <w:tab/>
      </w:r>
    </w:p>
    <w:p w:rsidR="00A825FE" w:rsidRDefault="00A825FE" w:rsidP="00A825FE">
      <w:pPr>
        <w:tabs>
          <w:tab w:val="left" w:pos="4400"/>
        </w:tabs>
        <w:spacing w:line="360" w:lineRule="auto"/>
        <w:ind w:firstLineChars="130" w:firstLine="273"/>
        <w:jc w:val="left"/>
        <w:rPr>
          <w:rFonts w:ascii="宋体" w:eastAsia="宋体" w:hAnsi="宋体" w:hint="eastAsia"/>
          <w:szCs w:val="21"/>
        </w:rPr>
      </w:pPr>
      <w:r>
        <w:rPr>
          <w:rFonts w:ascii="宋体" w:eastAsia="宋体" w:hAnsi="宋体" w:hint="eastAsia"/>
          <w:szCs w:val="21"/>
        </w:rPr>
        <w:t>C．重力势能增加</w:t>
      </w:r>
      <w:r>
        <w:rPr>
          <w:rFonts w:ascii="宋体" w:eastAsia="宋体" w:hAnsi="宋体" w:hint="eastAsia"/>
          <w:szCs w:val="21"/>
        </w:rPr>
        <w:tab/>
        <w:t>D．机械能不变</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【考点】：动能和势能的大小变化． </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【答案】：C</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无人机匀速上升过程中，质量不变，高度增大，重力势能增大；速度不变，质量不变，其动能不变；无人机上升过程中，没有发生弹性形变，不具有弹性势能，所以机械能等于重力势能与动能的总和，重力势能增大，动能不变，其机械能增大。</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故选：C。</w:t>
      </w:r>
    </w:p>
    <w:p w:rsidR="00A825FE" w:rsidRDefault="00A825FE" w:rsidP="00A825FE">
      <w:pPr>
        <w:spacing w:line="360" w:lineRule="auto"/>
        <w:ind w:left="273" w:hangingChars="130" w:hanging="273"/>
        <w:rPr>
          <w:rFonts w:ascii="宋体" w:eastAsia="宋体" w:hAnsi="宋体" w:hint="eastAsia"/>
          <w:szCs w:val="21"/>
        </w:rPr>
      </w:pPr>
      <w:r>
        <w:rPr>
          <w:rFonts w:ascii="宋体" w:eastAsia="宋体" w:hAnsi="宋体" w:hint="eastAsia"/>
          <w:szCs w:val="21"/>
        </w:rPr>
        <w:t>4．（2020•金水区模拟）2020年5月5日，为我国载人空间站工程研制的长征五号B运载火箭在海南文昌首飞成功，正式拉开我国载人航天工程“第三步”任务的序幕。图是火箭发射升空时的情景，以下说法正确的是（　　）</w:t>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1247775" cy="942975"/>
            <wp:effectExtent l="0" t="0" r="9525" b="9525"/>
            <wp:docPr id="100018" name="图片 100018"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说明: 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47775" cy="942975"/>
                    </a:xfrm>
                    <a:prstGeom prst="rect">
                      <a:avLst/>
                    </a:prstGeom>
                    <a:noFill/>
                    <a:ln>
                      <a:noFill/>
                    </a:ln>
                  </pic:spPr>
                </pic:pic>
              </a:graphicData>
            </a:graphic>
          </wp:inline>
        </w:drawing>
      </w:r>
    </w:p>
    <w:p w:rsidR="00A825FE" w:rsidRDefault="00A825FE" w:rsidP="00A825FE">
      <w:pPr>
        <w:spacing w:line="360" w:lineRule="auto"/>
        <w:ind w:firstLineChars="130" w:firstLine="273"/>
        <w:jc w:val="left"/>
        <w:rPr>
          <w:rFonts w:ascii="宋体" w:eastAsia="宋体" w:hAnsi="宋体" w:hint="eastAsia"/>
          <w:szCs w:val="21"/>
        </w:rPr>
      </w:pPr>
      <w:r>
        <w:rPr>
          <w:rFonts w:ascii="宋体" w:eastAsia="宋体" w:hAnsi="宋体" w:hint="eastAsia"/>
          <w:szCs w:val="21"/>
        </w:rPr>
        <w:t>A．火箭上升过程中动能不变，重力势能增大，机械能增大</w:t>
      </w:r>
      <w:r>
        <w:rPr>
          <w:rFonts w:ascii="宋体" w:eastAsia="宋体" w:hAnsi="宋体" w:hint="eastAsia"/>
          <w:szCs w:val="21"/>
        </w:rPr>
        <w:tab/>
      </w:r>
    </w:p>
    <w:p w:rsidR="00A825FE" w:rsidRDefault="00A825FE" w:rsidP="00A825FE">
      <w:pPr>
        <w:spacing w:line="360" w:lineRule="auto"/>
        <w:ind w:firstLineChars="130" w:firstLine="273"/>
        <w:jc w:val="left"/>
        <w:rPr>
          <w:rFonts w:ascii="宋体" w:eastAsia="宋体" w:hAnsi="宋体" w:hint="eastAsia"/>
          <w:szCs w:val="21"/>
        </w:rPr>
      </w:pPr>
      <w:r>
        <w:rPr>
          <w:rFonts w:ascii="宋体" w:eastAsia="宋体" w:hAnsi="宋体" w:hint="eastAsia"/>
          <w:szCs w:val="21"/>
        </w:rPr>
        <w:t>B．火箭升空利用了力的作用是相互的</w:t>
      </w:r>
      <w:r>
        <w:rPr>
          <w:rFonts w:ascii="宋体" w:eastAsia="宋体" w:hAnsi="宋体" w:hint="eastAsia"/>
          <w:szCs w:val="21"/>
        </w:rPr>
        <w:tab/>
      </w:r>
    </w:p>
    <w:p w:rsidR="00A825FE" w:rsidRDefault="00A825FE" w:rsidP="00A825FE">
      <w:pPr>
        <w:spacing w:line="360" w:lineRule="auto"/>
        <w:ind w:firstLineChars="130" w:firstLine="273"/>
        <w:jc w:val="left"/>
        <w:rPr>
          <w:rFonts w:ascii="宋体" w:eastAsia="宋体" w:hAnsi="宋体" w:hint="eastAsia"/>
          <w:szCs w:val="21"/>
        </w:rPr>
      </w:pPr>
      <w:r>
        <w:rPr>
          <w:rFonts w:ascii="宋体" w:eastAsia="宋体" w:hAnsi="宋体" w:hint="eastAsia"/>
          <w:szCs w:val="21"/>
        </w:rPr>
        <w:t>C．火箭升空时受到平衡力的作用</w:t>
      </w:r>
      <w:r>
        <w:rPr>
          <w:rFonts w:ascii="宋体" w:eastAsia="宋体" w:hAnsi="宋体" w:hint="eastAsia"/>
          <w:szCs w:val="21"/>
        </w:rPr>
        <w:tab/>
      </w:r>
    </w:p>
    <w:p w:rsidR="00A825FE" w:rsidRDefault="00A825FE" w:rsidP="00A825FE">
      <w:pPr>
        <w:spacing w:line="360" w:lineRule="auto"/>
        <w:ind w:firstLineChars="130" w:firstLine="273"/>
        <w:jc w:val="left"/>
        <w:rPr>
          <w:rFonts w:ascii="宋体" w:eastAsia="宋体" w:hAnsi="宋体" w:hint="eastAsia"/>
          <w:szCs w:val="21"/>
        </w:rPr>
      </w:pPr>
      <w:r>
        <w:rPr>
          <w:rFonts w:ascii="宋体" w:eastAsia="宋体" w:hAnsi="宋体" w:hint="eastAsia"/>
          <w:szCs w:val="21"/>
        </w:rPr>
        <w:t>D．火箭升空时受到惯性力的作用</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【考点】：力作用的相互性；惯性；平衡状态的判断；动能和势能的大小变化． </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【答案】：B</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【解析】：A、火箭升空时，速度增大，动能增大；高度增大，重力势能增大，因此机械能增大，故A错误；</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B、火箭升空时向地面喷出了高温高压的燃气，由于物体间力的作用是相互的，高温高压的燃气对火箭施加了一个向上的反作用力，使火箭升空，故B正确；</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C、火箭升空时是加速运动，不是平衡状态，受到的不是平衡力，故C错误；</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lastRenderedPageBreak/>
        <w:t>D、惯性是物体保持原来运动状态的性质，不是力，不能说“受到惯性力的作用”，故D错误。</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故选：B。</w:t>
      </w:r>
    </w:p>
    <w:p w:rsidR="00A825FE" w:rsidRDefault="00A825FE" w:rsidP="00A825FE">
      <w:pPr>
        <w:spacing w:line="360" w:lineRule="auto"/>
        <w:ind w:left="273" w:hangingChars="130" w:hanging="273"/>
        <w:rPr>
          <w:rFonts w:ascii="宋体" w:eastAsia="宋体" w:hAnsi="宋体" w:hint="eastAsia"/>
          <w:szCs w:val="21"/>
        </w:rPr>
      </w:pPr>
      <w:r>
        <w:rPr>
          <w:rFonts w:ascii="宋体" w:eastAsia="宋体" w:hAnsi="宋体" w:hint="eastAsia"/>
          <w:szCs w:val="21"/>
        </w:rPr>
        <w:t>5．（2020春•江阴市期中）原长为L的橡皮筋一端固定在O点，另一点悬挂一个小钢球，将钢球从O点释放，钢球运动到A点后开始向上返回，O、A两点间距高为2L．下列图中，能反映钢球从O点运动到A点的过程中，其动能随运动距离变化的关系图象可能是（　　）</w:t>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876300" cy="1143000"/>
            <wp:effectExtent l="0" t="0" r="0" b="0"/>
            <wp:docPr id="100017" name="图片 100017"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说明: 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76300" cy="1143000"/>
                    </a:xfrm>
                    <a:prstGeom prst="rect">
                      <a:avLst/>
                    </a:prstGeom>
                    <a:noFill/>
                    <a:ln>
                      <a:noFill/>
                    </a:ln>
                  </pic:spPr>
                </pic:pic>
              </a:graphicData>
            </a:graphic>
          </wp:inline>
        </w:drawing>
      </w:r>
    </w:p>
    <w:p w:rsidR="00A825FE" w:rsidRDefault="00A825FE" w:rsidP="00A825FE">
      <w:pPr>
        <w:tabs>
          <w:tab w:val="left" w:pos="4400"/>
        </w:tabs>
        <w:spacing w:line="360" w:lineRule="auto"/>
        <w:ind w:firstLineChars="130" w:firstLine="273"/>
        <w:jc w:val="left"/>
        <w:rPr>
          <w:rFonts w:ascii="宋体" w:eastAsia="宋体" w:hAnsi="宋体" w:hint="eastAsia"/>
          <w:szCs w:val="21"/>
        </w:rPr>
      </w:pPr>
      <w:r>
        <w:rPr>
          <w:rFonts w:ascii="宋体" w:eastAsia="宋体" w:hAnsi="宋体" w:hint="eastAsia"/>
          <w:szCs w:val="21"/>
        </w:rPr>
        <w:t>A．</w:t>
      </w:r>
      <w:r>
        <w:rPr>
          <w:rFonts w:ascii="宋体" w:eastAsia="宋体" w:hAnsi="宋体"/>
          <w:noProof/>
          <w:szCs w:val="21"/>
        </w:rPr>
        <w:drawing>
          <wp:inline distT="0" distB="0" distL="0" distR="0">
            <wp:extent cx="1209675" cy="1228725"/>
            <wp:effectExtent l="0" t="0" r="9525" b="9525"/>
            <wp:docPr id="100016" name="图片 100016"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说明: 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1228725"/>
                    </a:xfrm>
                    <a:prstGeom prst="rect">
                      <a:avLst/>
                    </a:prstGeom>
                    <a:noFill/>
                    <a:ln>
                      <a:noFill/>
                    </a:ln>
                  </pic:spPr>
                </pic:pic>
              </a:graphicData>
            </a:graphic>
          </wp:inline>
        </w:drawing>
      </w:r>
      <w:r>
        <w:rPr>
          <w:rFonts w:ascii="宋体" w:eastAsia="宋体" w:hAnsi="宋体" w:hint="eastAsia"/>
          <w:szCs w:val="21"/>
        </w:rPr>
        <w:tab/>
        <w:t>B．</w:t>
      </w:r>
      <w:r>
        <w:rPr>
          <w:rFonts w:ascii="宋体" w:eastAsia="宋体" w:hAnsi="宋体"/>
          <w:noProof/>
          <w:szCs w:val="21"/>
        </w:rPr>
        <w:drawing>
          <wp:inline distT="0" distB="0" distL="0" distR="0">
            <wp:extent cx="1104900" cy="1171575"/>
            <wp:effectExtent l="0" t="0" r="0" b="9525"/>
            <wp:docPr id="100015" name="图片 100015"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说明: 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04900" cy="1171575"/>
                    </a:xfrm>
                    <a:prstGeom prst="rect">
                      <a:avLst/>
                    </a:prstGeom>
                    <a:noFill/>
                    <a:ln>
                      <a:noFill/>
                    </a:ln>
                  </pic:spPr>
                </pic:pic>
              </a:graphicData>
            </a:graphic>
          </wp:inline>
        </w:drawing>
      </w:r>
      <w:r>
        <w:rPr>
          <w:rFonts w:ascii="宋体" w:eastAsia="宋体" w:hAnsi="宋体" w:hint="eastAsia"/>
          <w:szCs w:val="21"/>
        </w:rPr>
        <w:tab/>
      </w:r>
    </w:p>
    <w:p w:rsidR="00A825FE" w:rsidRDefault="00A825FE" w:rsidP="00A825FE">
      <w:pPr>
        <w:tabs>
          <w:tab w:val="left" w:pos="4400"/>
        </w:tabs>
        <w:spacing w:line="360" w:lineRule="auto"/>
        <w:ind w:firstLineChars="130" w:firstLine="273"/>
        <w:jc w:val="left"/>
        <w:rPr>
          <w:rFonts w:ascii="宋体" w:eastAsia="宋体" w:hAnsi="宋体" w:hint="eastAsia"/>
          <w:szCs w:val="21"/>
        </w:rPr>
      </w:pPr>
      <w:r>
        <w:rPr>
          <w:rFonts w:ascii="宋体" w:eastAsia="宋体" w:hAnsi="宋体" w:hint="eastAsia"/>
          <w:szCs w:val="21"/>
        </w:rPr>
        <w:t>C．</w:t>
      </w:r>
      <w:r>
        <w:rPr>
          <w:rFonts w:ascii="宋体" w:eastAsia="宋体" w:hAnsi="宋体"/>
          <w:noProof/>
          <w:szCs w:val="21"/>
        </w:rPr>
        <w:drawing>
          <wp:inline distT="0" distB="0" distL="0" distR="0">
            <wp:extent cx="1276350" cy="1276350"/>
            <wp:effectExtent l="0" t="0" r="0" b="0"/>
            <wp:docPr id="100014" name="图片 100014"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说明: 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76350" cy="1276350"/>
                    </a:xfrm>
                    <a:prstGeom prst="rect">
                      <a:avLst/>
                    </a:prstGeom>
                    <a:noFill/>
                    <a:ln>
                      <a:noFill/>
                    </a:ln>
                  </pic:spPr>
                </pic:pic>
              </a:graphicData>
            </a:graphic>
          </wp:inline>
        </w:drawing>
      </w:r>
      <w:r>
        <w:rPr>
          <w:rFonts w:ascii="宋体" w:eastAsia="宋体" w:hAnsi="宋体" w:hint="eastAsia"/>
          <w:szCs w:val="21"/>
        </w:rPr>
        <w:tab/>
        <w:t>D．</w:t>
      </w:r>
      <w:r>
        <w:rPr>
          <w:rFonts w:ascii="宋体" w:eastAsia="宋体" w:hAnsi="宋体"/>
          <w:noProof/>
          <w:szCs w:val="21"/>
        </w:rPr>
        <w:drawing>
          <wp:inline distT="0" distB="0" distL="0" distR="0">
            <wp:extent cx="1228725" cy="1276350"/>
            <wp:effectExtent l="0" t="0" r="9525" b="0"/>
            <wp:docPr id="100013" name="图片 100013"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说明: 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28725" cy="1276350"/>
                    </a:xfrm>
                    <a:prstGeom prst="rect">
                      <a:avLst/>
                    </a:prstGeom>
                    <a:noFill/>
                    <a:ln>
                      <a:noFill/>
                    </a:ln>
                  </pic:spPr>
                </pic:pic>
              </a:graphicData>
            </a:graphic>
          </wp:inline>
        </w:drawing>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【考点】：动能和势能的大小变化． </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【答案】：C</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【解析】：橡皮筋长为L，小球从O点下降至L过程中，重力势能转化为动能，小球做加速运动，动能逐渐变大；</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小球从L继续下降至2L过程中，重力先大于弹力，所以小球做加速运动，速度增大，动能增大；当重力等于弹力时，速度最大，动能最大，因此，动能最大的点在大于L的位置；当重力小于弹力时，小球的速度变小，动能减小，动能会转化为橡皮筋的弹性势能，到达最低点时，其动能为0；</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所以，对照选项中的图象可知，只有C图符合题意。</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故选：C。</w:t>
      </w:r>
    </w:p>
    <w:p w:rsidR="00A825FE" w:rsidRDefault="00A825FE" w:rsidP="00A825FE">
      <w:pPr>
        <w:spacing w:line="360" w:lineRule="auto"/>
        <w:ind w:left="273" w:hangingChars="130" w:hanging="273"/>
        <w:rPr>
          <w:rFonts w:ascii="宋体" w:eastAsia="宋体" w:hAnsi="宋体" w:hint="eastAsia"/>
          <w:szCs w:val="21"/>
        </w:rPr>
      </w:pPr>
      <w:r>
        <w:rPr>
          <w:rFonts w:ascii="宋体" w:eastAsia="宋体" w:hAnsi="宋体" w:hint="eastAsia"/>
          <w:szCs w:val="21"/>
        </w:rPr>
        <w:lastRenderedPageBreak/>
        <w:t>6．（2020•吴兴区校级一模）如图所示，乘客站在水平台阶上随自动扶梯匀速上楼，在此过程中蕴含着许多科学知识。下列说法正确的是（　　）</w:t>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847725" cy="1019175"/>
            <wp:effectExtent l="0" t="0" r="9525" b="9525"/>
            <wp:docPr id="100012" name="图片 100012"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说明: 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47725" cy="1019175"/>
                    </a:xfrm>
                    <a:prstGeom prst="rect">
                      <a:avLst/>
                    </a:prstGeom>
                    <a:noFill/>
                    <a:ln>
                      <a:noFill/>
                    </a:ln>
                  </pic:spPr>
                </pic:pic>
              </a:graphicData>
            </a:graphic>
          </wp:inline>
        </w:drawing>
      </w:r>
    </w:p>
    <w:p w:rsidR="00A825FE" w:rsidRDefault="00A825FE" w:rsidP="00A825FE">
      <w:pPr>
        <w:spacing w:line="360" w:lineRule="auto"/>
        <w:ind w:firstLineChars="130" w:firstLine="273"/>
        <w:jc w:val="left"/>
        <w:rPr>
          <w:rFonts w:ascii="宋体" w:eastAsia="宋体" w:hAnsi="宋体" w:hint="eastAsia"/>
          <w:szCs w:val="21"/>
        </w:rPr>
      </w:pPr>
      <w:r>
        <w:rPr>
          <w:rFonts w:ascii="宋体" w:eastAsia="宋体" w:hAnsi="宋体" w:hint="eastAsia"/>
          <w:szCs w:val="21"/>
        </w:rPr>
        <w:t>A．乘客的机械能增加</w:t>
      </w:r>
      <w:r>
        <w:rPr>
          <w:rFonts w:ascii="宋体" w:eastAsia="宋体" w:hAnsi="宋体" w:hint="eastAsia"/>
          <w:szCs w:val="21"/>
        </w:rPr>
        <w:tab/>
      </w:r>
    </w:p>
    <w:p w:rsidR="00A825FE" w:rsidRDefault="00A825FE" w:rsidP="00A825FE">
      <w:pPr>
        <w:spacing w:line="360" w:lineRule="auto"/>
        <w:ind w:firstLineChars="130" w:firstLine="273"/>
        <w:jc w:val="left"/>
        <w:rPr>
          <w:rFonts w:ascii="宋体" w:eastAsia="宋体" w:hAnsi="宋体" w:hint="eastAsia"/>
          <w:szCs w:val="21"/>
        </w:rPr>
      </w:pPr>
      <w:r>
        <w:rPr>
          <w:rFonts w:ascii="宋体" w:eastAsia="宋体" w:hAnsi="宋体" w:hint="eastAsia"/>
          <w:szCs w:val="21"/>
        </w:rPr>
        <w:t>B．乘客的重力势能不变</w:t>
      </w:r>
      <w:r>
        <w:rPr>
          <w:rFonts w:ascii="宋体" w:eastAsia="宋体" w:hAnsi="宋体" w:hint="eastAsia"/>
          <w:szCs w:val="21"/>
        </w:rPr>
        <w:tab/>
      </w:r>
    </w:p>
    <w:p w:rsidR="00A825FE" w:rsidRDefault="00A825FE" w:rsidP="00A825FE">
      <w:pPr>
        <w:spacing w:line="360" w:lineRule="auto"/>
        <w:ind w:firstLineChars="130" w:firstLine="273"/>
        <w:jc w:val="left"/>
        <w:rPr>
          <w:rFonts w:ascii="宋体" w:eastAsia="宋体" w:hAnsi="宋体" w:hint="eastAsia"/>
          <w:szCs w:val="21"/>
        </w:rPr>
      </w:pPr>
      <w:r>
        <w:rPr>
          <w:rFonts w:ascii="宋体" w:eastAsia="宋体" w:hAnsi="宋体" w:hint="eastAsia"/>
          <w:szCs w:val="21"/>
        </w:rPr>
        <w:t>C．扶梯台阶不对乘客做功</w:t>
      </w:r>
      <w:r>
        <w:rPr>
          <w:rFonts w:ascii="宋体" w:eastAsia="宋体" w:hAnsi="宋体" w:hint="eastAsia"/>
          <w:szCs w:val="21"/>
        </w:rPr>
        <w:tab/>
      </w:r>
    </w:p>
    <w:p w:rsidR="00A825FE" w:rsidRDefault="00A825FE" w:rsidP="00A825FE">
      <w:pPr>
        <w:spacing w:line="360" w:lineRule="auto"/>
        <w:ind w:firstLineChars="130" w:firstLine="273"/>
        <w:jc w:val="left"/>
        <w:rPr>
          <w:rFonts w:ascii="宋体" w:eastAsia="宋体" w:hAnsi="宋体" w:hint="eastAsia"/>
          <w:szCs w:val="21"/>
        </w:rPr>
      </w:pPr>
      <w:r>
        <w:rPr>
          <w:rFonts w:ascii="宋体" w:eastAsia="宋体" w:hAnsi="宋体" w:hint="eastAsia"/>
          <w:szCs w:val="21"/>
        </w:rPr>
        <w:t>D．扶梯上乘客受到重力、支持力和摩擦力的作用</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【考点】：力是否做功的判断；动能和势能的大小变化．</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【答案】：A</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【解析】：AB、顾客的质量不变、速度不变所以动能不变，高度升高，所以重力势能增加，机械能增大，故A正确、B错误；</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C、顾客相对于站立的台阶其位置没有发生改变，故相对于其站立的台阶是静止的，但台阶对人有向上的力，人在力的方向上通过了距离，所以扶梯台阶对乘客做了功，故</w:t>
      </w:r>
      <w:proofErr w:type="spellStart"/>
      <w:r>
        <w:rPr>
          <w:rFonts w:ascii="宋体" w:eastAsia="宋体" w:hAnsi="宋体" w:hint="eastAsia"/>
          <w:color w:val="FF0000"/>
          <w:szCs w:val="21"/>
        </w:rPr>
        <w:t>C</w:t>
      </w:r>
      <w:proofErr w:type="spellEnd"/>
      <w:r>
        <w:rPr>
          <w:rFonts w:ascii="宋体" w:eastAsia="宋体" w:hAnsi="宋体" w:hint="eastAsia"/>
          <w:color w:val="FF0000"/>
          <w:szCs w:val="21"/>
        </w:rPr>
        <w:t>错误；</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D、乘客处于匀速直线运动状态，合力为0，受到重力、支持力的作用，故D错误。</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故选：A。</w:t>
      </w:r>
    </w:p>
    <w:p w:rsidR="00A825FE" w:rsidRDefault="00A825FE" w:rsidP="00A825FE">
      <w:pPr>
        <w:spacing w:line="360" w:lineRule="auto"/>
        <w:ind w:left="273" w:hangingChars="130" w:hanging="273"/>
        <w:rPr>
          <w:rFonts w:ascii="宋体" w:eastAsia="宋体" w:hAnsi="宋体" w:hint="eastAsia"/>
          <w:szCs w:val="21"/>
        </w:rPr>
      </w:pPr>
      <w:r>
        <w:rPr>
          <w:rFonts w:ascii="宋体" w:eastAsia="宋体" w:hAnsi="宋体" w:hint="eastAsia"/>
          <w:szCs w:val="21"/>
        </w:rPr>
        <w:t>7．（2020•杭州模拟）竖直轻弹簧下端固定在水平地面上，质量为m的小球，从轻弹簧的正上方某一高处自由落下，并将弹簧压缩，直到小球的速度变为零。对于小球、轻弹簧和地球组成的系统，在小球开始与弹簧接触到小球速度变为零的过程中，有（　　）（忽略空气阻力）</w:t>
      </w:r>
    </w:p>
    <w:p w:rsidR="00A825FE" w:rsidRDefault="00A825FE" w:rsidP="00A825FE">
      <w:pPr>
        <w:spacing w:line="360" w:lineRule="auto"/>
        <w:ind w:firstLineChars="130" w:firstLine="273"/>
        <w:jc w:val="left"/>
        <w:rPr>
          <w:rFonts w:ascii="宋体" w:eastAsia="宋体" w:hAnsi="宋体" w:hint="eastAsia"/>
          <w:szCs w:val="21"/>
        </w:rPr>
      </w:pPr>
      <w:r>
        <w:rPr>
          <w:rFonts w:ascii="宋体" w:eastAsia="宋体" w:hAnsi="宋体" w:hint="eastAsia"/>
          <w:szCs w:val="21"/>
        </w:rPr>
        <w:t>A．小球的动能和重力势能的总和越来越小，小球的动能和弹性势能的总和越来越大</w:t>
      </w:r>
      <w:r>
        <w:rPr>
          <w:rFonts w:ascii="宋体" w:eastAsia="宋体" w:hAnsi="宋体" w:hint="eastAsia"/>
          <w:szCs w:val="21"/>
        </w:rPr>
        <w:tab/>
      </w:r>
    </w:p>
    <w:p w:rsidR="00A825FE" w:rsidRDefault="00A825FE" w:rsidP="00A825FE">
      <w:pPr>
        <w:spacing w:line="360" w:lineRule="auto"/>
        <w:ind w:firstLineChars="130" w:firstLine="273"/>
        <w:jc w:val="left"/>
        <w:rPr>
          <w:rFonts w:ascii="宋体" w:eastAsia="宋体" w:hAnsi="宋体" w:hint="eastAsia"/>
          <w:szCs w:val="21"/>
        </w:rPr>
      </w:pPr>
      <w:r>
        <w:rPr>
          <w:rFonts w:ascii="宋体" w:eastAsia="宋体" w:hAnsi="宋体" w:hint="eastAsia"/>
          <w:szCs w:val="21"/>
        </w:rPr>
        <w:t>B．小球的动能和重力势能的总和越来越小，小球的动能和弹性势能的总和越来越小</w:t>
      </w:r>
      <w:r>
        <w:rPr>
          <w:rFonts w:ascii="宋体" w:eastAsia="宋体" w:hAnsi="宋体" w:hint="eastAsia"/>
          <w:szCs w:val="21"/>
        </w:rPr>
        <w:tab/>
      </w:r>
    </w:p>
    <w:p w:rsidR="00A825FE" w:rsidRDefault="00A825FE" w:rsidP="00A825FE">
      <w:pPr>
        <w:spacing w:line="360" w:lineRule="auto"/>
        <w:ind w:firstLineChars="130" w:firstLine="273"/>
        <w:jc w:val="left"/>
        <w:rPr>
          <w:rFonts w:ascii="宋体" w:eastAsia="宋体" w:hAnsi="宋体" w:hint="eastAsia"/>
          <w:szCs w:val="21"/>
        </w:rPr>
      </w:pPr>
      <w:r>
        <w:rPr>
          <w:rFonts w:ascii="宋体" w:eastAsia="宋体" w:hAnsi="宋体" w:hint="eastAsia"/>
          <w:szCs w:val="21"/>
        </w:rPr>
        <w:t>C．小球的动能和重力势能的总和越来越大，小球的动能和弹性势能的总和越来越大</w:t>
      </w:r>
      <w:r>
        <w:rPr>
          <w:rFonts w:ascii="宋体" w:eastAsia="宋体" w:hAnsi="宋体" w:hint="eastAsia"/>
          <w:szCs w:val="21"/>
        </w:rPr>
        <w:tab/>
      </w:r>
    </w:p>
    <w:p w:rsidR="00A825FE" w:rsidRDefault="00A825FE" w:rsidP="00A825FE">
      <w:pPr>
        <w:spacing w:line="360" w:lineRule="auto"/>
        <w:ind w:firstLineChars="130" w:firstLine="273"/>
        <w:jc w:val="left"/>
        <w:rPr>
          <w:rFonts w:ascii="宋体" w:eastAsia="宋体" w:hAnsi="宋体" w:hint="eastAsia"/>
          <w:szCs w:val="21"/>
        </w:rPr>
      </w:pPr>
      <w:r>
        <w:rPr>
          <w:rFonts w:ascii="宋体" w:eastAsia="宋体" w:hAnsi="宋体" w:hint="eastAsia"/>
          <w:szCs w:val="21"/>
        </w:rPr>
        <w:t>D．小球的动能和重力势能的总和越来越大，小球的动能和弹性势能的总和越来越小</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【考点】：动能和势能的大小变化． </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【答案】：A</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【解析】：因为整个过程中忽略阻力，只有重力和弹力做功，满足系统机械能守恒，但</w:t>
      </w:r>
      <w:r>
        <w:rPr>
          <w:rFonts w:ascii="宋体" w:eastAsia="宋体" w:hAnsi="宋体" w:hint="eastAsia"/>
          <w:color w:val="FF0000"/>
          <w:szCs w:val="21"/>
        </w:rPr>
        <w:lastRenderedPageBreak/>
        <w:t>对单个物体小球机械能不守恒，</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根据能量守恒得小球的机械能减小量等于弹簧弹性势能的增加量，小球接触弹簧至弹簧压缩最低点的过程中弹簧的形变量越来越大，弹性势能也越来越大，所以小球的动能和重力势能的总和越来越小，根据能量守恒得小球的动能和弹性势能的总和变化量等于小球的重力势能减小变化量。</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小球的重力势能减小，所以小球的动能和弹性势能的总和越来越大。</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故选：A。</w:t>
      </w:r>
    </w:p>
    <w:p w:rsidR="00A825FE" w:rsidRDefault="00A825FE" w:rsidP="00A825FE">
      <w:pPr>
        <w:spacing w:line="360" w:lineRule="auto"/>
        <w:ind w:left="273" w:hangingChars="130" w:hanging="273"/>
        <w:rPr>
          <w:rFonts w:ascii="宋体" w:eastAsia="宋体" w:hAnsi="宋体" w:hint="eastAsia"/>
          <w:szCs w:val="21"/>
        </w:rPr>
      </w:pPr>
      <w:r>
        <w:rPr>
          <w:rFonts w:ascii="宋体" w:eastAsia="宋体" w:hAnsi="宋体" w:hint="eastAsia"/>
          <w:szCs w:val="21"/>
        </w:rPr>
        <w:t>8．（2020•白云区校级一模）掉在地上的弹性小球会跳起，但是越跳越低。如图所示是小球弹跳的闪频照片，小球在A、B位置的高度一样，下列说法正确的是（　　）</w:t>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1485900" cy="838200"/>
            <wp:effectExtent l="0" t="0" r="0" b="0"/>
            <wp:docPr id="100011" name="图片 100011"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说明: 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85900" cy="838200"/>
                    </a:xfrm>
                    <a:prstGeom prst="rect">
                      <a:avLst/>
                    </a:prstGeom>
                    <a:noFill/>
                    <a:ln>
                      <a:noFill/>
                    </a:ln>
                  </pic:spPr>
                </pic:pic>
              </a:graphicData>
            </a:graphic>
          </wp:inline>
        </w:drawing>
      </w:r>
    </w:p>
    <w:p w:rsidR="00A825FE" w:rsidRDefault="00A825FE" w:rsidP="00A825FE">
      <w:pPr>
        <w:spacing w:line="360" w:lineRule="auto"/>
        <w:ind w:firstLineChars="130" w:firstLine="273"/>
        <w:jc w:val="left"/>
        <w:rPr>
          <w:rFonts w:ascii="宋体" w:eastAsia="宋体" w:hAnsi="宋体" w:hint="eastAsia"/>
          <w:szCs w:val="21"/>
        </w:rPr>
      </w:pPr>
      <w:r>
        <w:rPr>
          <w:rFonts w:ascii="宋体" w:eastAsia="宋体" w:hAnsi="宋体" w:hint="eastAsia"/>
          <w:szCs w:val="21"/>
        </w:rPr>
        <w:t>A．小球在A位置的动能大于在B位置时的动能</w:t>
      </w:r>
      <w:r>
        <w:rPr>
          <w:rFonts w:ascii="宋体" w:eastAsia="宋体" w:hAnsi="宋体" w:hint="eastAsia"/>
          <w:szCs w:val="21"/>
        </w:rPr>
        <w:tab/>
      </w:r>
    </w:p>
    <w:p w:rsidR="00A825FE" w:rsidRDefault="00A825FE" w:rsidP="00A825FE">
      <w:pPr>
        <w:spacing w:line="360" w:lineRule="auto"/>
        <w:ind w:firstLineChars="130" w:firstLine="273"/>
        <w:jc w:val="left"/>
        <w:rPr>
          <w:rFonts w:ascii="宋体" w:eastAsia="宋体" w:hAnsi="宋体" w:hint="eastAsia"/>
          <w:szCs w:val="21"/>
        </w:rPr>
      </w:pPr>
      <w:r>
        <w:rPr>
          <w:rFonts w:ascii="宋体" w:eastAsia="宋体" w:hAnsi="宋体" w:hint="eastAsia"/>
          <w:szCs w:val="21"/>
        </w:rPr>
        <w:t>B．小球在A→C，D→B两个过程时动能均增大</w:t>
      </w:r>
      <w:r>
        <w:rPr>
          <w:rFonts w:ascii="宋体" w:eastAsia="宋体" w:hAnsi="宋体" w:hint="eastAsia"/>
          <w:szCs w:val="21"/>
        </w:rPr>
        <w:tab/>
      </w:r>
    </w:p>
    <w:p w:rsidR="00A825FE" w:rsidRDefault="00A825FE" w:rsidP="00A825FE">
      <w:pPr>
        <w:spacing w:line="360" w:lineRule="auto"/>
        <w:ind w:firstLineChars="130" w:firstLine="273"/>
        <w:jc w:val="left"/>
        <w:rPr>
          <w:rFonts w:ascii="宋体" w:eastAsia="宋体" w:hAnsi="宋体" w:hint="eastAsia"/>
          <w:szCs w:val="21"/>
        </w:rPr>
      </w:pPr>
      <w:r>
        <w:rPr>
          <w:rFonts w:ascii="宋体" w:eastAsia="宋体" w:hAnsi="宋体" w:hint="eastAsia"/>
          <w:szCs w:val="21"/>
        </w:rPr>
        <w:t>C．小球在C位置的机械能等于D位置的机械能</w:t>
      </w:r>
      <w:r>
        <w:rPr>
          <w:rFonts w:ascii="宋体" w:eastAsia="宋体" w:hAnsi="宋体" w:hint="eastAsia"/>
          <w:szCs w:val="21"/>
        </w:rPr>
        <w:tab/>
      </w:r>
    </w:p>
    <w:p w:rsidR="00A825FE" w:rsidRDefault="00A825FE" w:rsidP="00A825FE">
      <w:pPr>
        <w:spacing w:line="360" w:lineRule="auto"/>
        <w:ind w:firstLineChars="130" w:firstLine="273"/>
        <w:jc w:val="left"/>
        <w:rPr>
          <w:rFonts w:ascii="宋体" w:eastAsia="宋体" w:hAnsi="宋体" w:hint="eastAsia"/>
          <w:szCs w:val="21"/>
        </w:rPr>
      </w:pPr>
      <w:r>
        <w:rPr>
          <w:rFonts w:ascii="宋体" w:eastAsia="宋体" w:hAnsi="宋体" w:hint="eastAsia"/>
          <w:szCs w:val="21"/>
        </w:rPr>
        <w:t>D．小球分别在 A、B两个位置时的动能与势能之和相等</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【考点】：动能和势能的大小变化． </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【答案】：A</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A、掉在地上的弹性小球会跳起，但是越跳越低，说明小球的机械能不断减少，小球在运动过程中不具有弹性势能，A位置的动能和重力势能之和大于B位置的动能和重力势能之和，小球的质量不变，A位置和B位置小球的高度相同，重力势能相同，所以A位置动能大于B位置动能，故选项正确。</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B、小球在A→C，小球处于上升阶段，小球速度不断减小，小球质量不变，动能不断减小；小球在D→B，小球不断下降，小球速度不断增大，小球质量保持不变，动能不断增大，故选项错误。</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C、掉在地上的弹性小球会跳起，但是越跳越低，说明小球的机械能不断减小，并且每一个时刻都比上一个时刻机械能小，所以C位置的机械能大于D位置的机械能，故选项错误。</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D、掉在地上的弹性小球会跳起，但是越跳越低，说明小球的机械能不断减少，小球在</w:t>
      </w:r>
      <w:r>
        <w:rPr>
          <w:rFonts w:ascii="宋体" w:eastAsia="宋体" w:hAnsi="宋体" w:hint="eastAsia"/>
          <w:color w:val="FF0000"/>
          <w:szCs w:val="21"/>
        </w:rPr>
        <w:lastRenderedPageBreak/>
        <w:t>运动过程中不具有弹性势能，A位置的动能和重力势能之和大于B位置的动能和重力势能之和，即A位置的动能和势能之和大于B位置的动能和势能之和，故选项错误。</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故选：A。</w:t>
      </w:r>
    </w:p>
    <w:p w:rsidR="00A825FE" w:rsidRDefault="00A825FE" w:rsidP="00A825FE">
      <w:pPr>
        <w:spacing w:line="360" w:lineRule="auto"/>
        <w:ind w:firstLine="200"/>
        <w:rPr>
          <w:rFonts w:ascii="宋体" w:eastAsia="宋体" w:hAnsi="宋体" w:hint="eastAsia"/>
          <w:szCs w:val="21"/>
        </w:rPr>
      </w:pPr>
      <w:r>
        <w:rPr>
          <w:rFonts w:ascii="宋体" w:eastAsia="宋体" w:hAnsi="宋体" w:hint="eastAsia"/>
          <w:b/>
          <w:szCs w:val="21"/>
        </w:rPr>
        <w:t>二．填空题（共6小题）</w:t>
      </w:r>
    </w:p>
    <w:p w:rsidR="00A825FE" w:rsidRDefault="00A825FE" w:rsidP="00A825FE">
      <w:pPr>
        <w:spacing w:line="360" w:lineRule="auto"/>
        <w:ind w:left="273" w:hangingChars="130" w:hanging="273"/>
        <w:rPr>
          <w:rFonts w:ascii="宋体" w:eastAsia="宋体" w:hAnsi="宋体" w:hint="eastAsia"/>
          <w:szCs w:val="21"/>
        </w:rPr>
      </w:pPr>
      <w:r>
        <w:rPr>
          <w:rFonts w:ascii="宋体" w:eastAsia="宋体" w:hAnsi="宋体" w:hint="eastAsia"/>
          <w:szCs w:val="21"/>
        </w:rPr>
        <w:t>9．（2020•松江区二模）地铁“九号线”为松江市民出行带来了方便，全程分为地下、高架铺设。若以行驶的地铁为参照物，地铁内的座椅是</w:t>
      </w:r>
      <w:r>
        <w:rPr>
          <w:rFonts w:ascii="宋体" w:eastAsia="宋体" w:hAnsi="宋体" w:hint="eastAsia"/>
          <w:szCs w:val="21"/>
          <w:u w:val="single"/>
        </w:rPr>
        <w:t xml:space="preserve">　　</w:t>
      </w:r>
      <w:r>
        <w:rPr>
          <w:rFonts w:ascii="宋体" w:eastAsia="宋体" w:hAnsi="宋体" w:hint="eastAsia"/>
          <w:szCs w:val="21"/>
        </w:rPr>
        <w:t>的（选填“静止”或“运动”）；地铁由高架驶往地下时，其重力势能</w:t>
      </w:r>
      <w:r>
        <w:rPr>
          <w:rFonts w:ascii="宋体" w:eastAsia="宋体" w:hAnsi="宋体" w:hint="eastAsia"/>
          <w:szCs w:val="21"/>
          <w:u w:val="single"/>
        </w:rPr>
        <w:t xml:space="preserve">　　</w:t>
      </w:r>
      <w:r>
        <w:rPr>
          <w:rFonts w:ascii="宋体" w:eastAsia="宋体" w:hAnsi="宋体" w:hint="eastAsia"/>
          <w:szCs w:val="21"/>
        </w:rPr>
        <w:t>；当地铁减速进站时，惯性</w:t>
      </w:r>
      <w:r>
        <w:rPr>
          <w:rFonts w:ascii="宋体" w:eastAsia="宋体" w:hAnsi="宋体" w:hint="eastAsia"/>
          <w:szCs w:val="21"/>
          <w:u w:val="single"/>
        </w:rPr>
        <w:t xml:space="preserve">　　</w:t>
      </w:r>
      <w:r>
        <w:rPr>
          <w:rFonts w:ascii="宋体" w:eastAsia="宋体" w:hAnsi="宋体" w:hint="eastAsia"/>
          <w:szCs w:val="21"/>
        </w:rPr>
        <w:t>（后两空均选填“增大”“不变”或“减小”）。</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【考点】：参照物及其选择；惯性；势能大小的比较． </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【答案】：静止；减小；不变</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【解析】：（1）地铁内的座椅相当于行驶的地铁的位置没有发生变化，因此以行驶的地铁为参照物，地铁内的座椅是静止的；</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（2）地铁由高架驶往地下时，地铁的质量不变，高度减小，地铁的重力势能减小；</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（3）惯性只与物体的质量有关，当地铁减速进站时，地铁的质量不变，故地铁的惯性不变。</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故答案为：静止；减小；不变。</w:t>
      </w:r>
    </w:p>
    <w:p w:rsidR="00A825FE" w:rsidRDefault="00A825FE" w:rsidP="00A825FE">
      <w:pPr>
        <w:spacing w:line="360" w:lineRule="auto"/>
        <w:ind w:left="273" w:hangingChars="130" w:hanging="273"/>
        <w:rPr>
          <w:rFonts w:ascii="宋体" w:eastAsia="宋体" w:hAnsi="宋体" w:hint="eastAsia"/>
          <w:szCs w:val="21"/>
        </w:rPr>
      </w:pPr>
      <w:r>
        <w:rPr>
          <w:rFonts w:ascii="宋体" w:eastAsia="宋体" w:hAnsi="宋体" w:hint="eastAsia"/>
          <w:szCs w:val="21"/>
        </w:rPr>
        <w:t>10．（2020•邳州市一模）跳伞运动员打开降落伞后在空中匀速下降，10s内下降30m，速度为</w:t>
      </w:r>
      <w:r>
        <w:rPr>
          <w:rFonts w:ascii="宋体" w:eastAsia="宋体" w:hAnsi="宋体" w:hint="eastAsia"/>
          <w:szCs w:val="21"/>
          <w:u w:val="single"/>
        </w:rPr>
        <w:t xml:space="preserve">　10.8　</w:t>
      </w:r>
      <w:r>
        <w:rPr>
          <w:rFonts w:ascii="宋体" w:eastAsia="宋体" w:hAnsi="宋体" w:hint="eastAsia"/>
          <w:szCs w:val="21"/>
        </w:rPr>
        <w:t>km/h；运动员的动能</w:t>
      </w:r>
      <w:r>
        <w:rPr>
          <w:rFonts w:ascii="宋体" w:eastAsia="宋体" w:hAnsi="宋体" w:hint="eastAsia"/>
          <w:szCs w:val="21"/>
          <w:u w:val="single"/>
        </w:rPr>
        <w:t xml:space="preserve">　  　</w:t>
      </w:r>
      <w:r>
        <w:rPr>
          <w:rFonts w:ascii="宋体" w:eastAsia="宋体" w:hAnsi="宋体" w:hint="eastAsia"/>
          <w:szCs w:val="21"/>
        </w:rPr>
        <w:t>（选填“变大”“变小”或“不变”）；以降落伞为参照物，运动员是</w:t>
      </w:r>
      <w:r>
        <w:rPr>
          <w:rFonts w:ascii="宋体" w:eastAsia="宋体" w:hAnsi="宋体" w:hint="eastAsia"/>
          <w:szCs w:val="21"/>
          <w:u w:val="single"/>
        </w:rPr>
        <w:t xml:space="preserve">　   　</w:t>
      </w:r>
      <w:r>
        <w:rPr>
          <w:rFonts w:ascii="宋体" w:eastAsia="宋体" w:hAnsi="宋体" w:hint="eastAsia"/>
          <w:szCs w:val="21"/>
        </w:rPr>
        <w:t>。</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【考点】：参照物及其选择；速度的计算；动能和势能的大小变化． </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【答案】：10.8；不变；静止的</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【解析】：（1）运动员下降的速度：v＝</w:t>
      </w:r>
      <w:r>
        <w:rPr>
          <w:rFonts w:ascii="宋体" w:eastAsia="宋体" w:hAnsi="宋体"/>
          <w:noProof/>
          <w:color w:val="FF0000"/>
          <w:position w:val="-22"/>
          <w:szCs w:val="21"/>
        </w:rPr>
        <w:drawing>
          <wp:inline distT="0" distB="0" distL="0" distR="0">
            <wp:extent cx="123825" cy="333375"/>
            <wp:effectExtent l="0" t="0" r="9525" b="9525"/>
            <wp:docPr id="100010" name="图片 100010"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descr="说明: 菁优网-jyeoo"/>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22"/>
          <w:szCs w:val="21"/>
        </w:rPr>
        <w:drawing>
          <wp:inline distT="0" distB="0" distL="0" distR="0">
            <wp:extent cx="276225" cy="333375"/>
            <wp:effectExtent l="0" t="0" r="9525" b="9525"/>
            <wp:docPr id="100009" name="图片 100009"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descr="说明: 菁优网-jyeo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宋体" w:eastAsia="宋体" w:hAnsi="宋体" w:hint="eastAsia"/>
          <w:color w:val="FF0000"/>
          <w:szCs w:val="21"/>
        </w:rPr>
        <w:t>＝3m/s＝3×3.6km/h＝10.8km/h；</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（2）当降落伞张开后，运动员匀速下降时，其质量不变，速度不变，动能不变；</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（3）跳伞运动员相对于降落伞位置保持不变，故以降落伞为参照物，运动员是静止的。</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故答案为：10.8；不变；静止的。</w:t>
      </w:r>
    </w:p>
    <w:p w:rsidR="00A825FE" w:rsidRDefault="00A825FE" w:rsidP="00A825FE">
      <w:pPr>
        <w:spacing w:line="360" w:lineRule="auto"/>
        <w:ind w:left="273" w:hangingChars="130" w:hanging="273"/>
        <w:rPr>
          <w:rFonts w:ascii="宋体" w:eastAsia="宋体" w:hAnsi="宋体" w:hint="eastAsia"/>
          <w:szCs w:val="21"/>
        </w:rPr>
      </w:pPr>
      <w:r>
        <w:rPr>
          <w:rFonts w:ascii="宋体" w:eastAsia="宋体" w:hAnsi="宋体" w:hint="eastAsia"/>
          <w:szCs w:val="21"/>
        </w:rPr>
        <w:t>11．（2020•青浦区二模）在学校运动会中，小明和其他同学进行100米决赛，他在加速过程中，动能</w:t>
      </w:r>
      <w:r>
        <w:rPr>
          <w:rFonts w:ascii="宋体" w:eastAsia="宋体" w:hAnsi="宋体" w:hint="eastAsia"/>
          <w:szCs w:val="21"/>
          <w:u w:val="single"/>
        </w:rPr>
        <w:t xml:space="preserve">　　</w:t>
      </w:r>
      <w:r>
        <w:rPr>
          <w:rFonts w:ascii="宋体" w:eastAsia="宋体" w:hAnsi="宋体" w:hint="eastAsia"/>
          <w:szCs w:val="21"/>
        </w:rPr>
        <w:t>（选填“变大”“变小”或“不变”），以观众为参照物，小明是</w:t>
      </w:r>
      <w:r>
        <w:rPr>
          <w:rFonts w:ascii="宋体" w:eastAsia="宋体" w:hAnsi="宋体" w:hint="eastAsia"/>
          <w:szCs w:val="21"/>
          <w:u w:val="single"/>
        </w:rPr>
        <w:t xml:space="preserve">　　</w:t>
      </w:r>
      <w:r>
        <w:rPr>
          <w:rFonts w:ascii="宋体" w:eastAsia="宋体" w:hAnsi="宋体" w:hint="eastAsia"/>
          <w:szCs w:val="21"/>
        </w:rPr>
        <w:t>的（选填“运动”或“静止”），观众说小明跑得比其他同学快，这说明</w:t>
      </w:r>
      <w:r>
        <w:rPr>
          <w:rFonts w:ascii="宋体" w:eastAsia="宋体" w:hAnsi="宋体" w:hint="eastAsia"/>
          <w:szCs w:val="21"/>
          <w:u w:val="single"/>
        </w:rPr>
        <w:t xml:space="preserve">　           　</w:t>
      </w:r>
      <w:r>
        <w:rPr>
          <w:rFonts w:ascii="宋体" w:eastAsia="宋体" w:hAnsi="宋体" w:hint="eastAsia"/>
          <w:szCs w:val="21"/>
        </w:rPr>
        <w:t>内小明通过的路程较大。</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lastRenderedPageBreak/>
        <w:t xml:space="preserve">【考点】：参照物及其选择；运动快慢的比较；动能大小的比较． </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【答案】：变大；运动；相同时间</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【解析】：（1）动能的大小与物体的质量和速度有关，当质量一定时，速度增大，动能增大；</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（2）以观众为参照物，小明的位置发生了变化，所以以观众为参照物，小明是运动的；</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（3）观众是通过相同时间内比较运动员通过的路程的大小来比较运动员的运动快慢。</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故答案为：变大；运动；相同时间。</w:t>
      </w:r>
    </w:p>
    <w:p w:rsidR="00A825FE" w:rsidRDefault="00A825FE" w:rsidP="00A825FE">
      <w:pPr>
        <w:spacing w:line="360" w:lineRule="auto"/>
        <w:ind w:left="273" w:hangingChars="130" w:hanging="273"/>
        <w:rPr>
          <w:rFonts w:ascii="宋体" w:eastAsia="宋体" w:hAnsi="宋体" w:hint="eastAsia"/>
          <w:szCs w:val="21"/>
        </w:rPr>
      </w:pPr>
      <w:r>
        <w:rPr>
          <w:rFonts w:ascii="宋体" w:eastAsia="宋体" w:hAnsi="宋体" w:hint="eastAsia"/>
          <w:szCs w:val="21"/>
        </w:rPr>
        <w:t>12．（2020春•江阴市期中）观察图甲，说明力的作用效果不仅跟力的大小、方向有关，还跟力的</w:t>
      </w:r>
      <w:r>
        <w:rPr>
          <w:rFonts w:ascii="宋体" w:eastAsia="宋体" w:hAnsi="宋体" w:hint="eastAsia"/>
          <w:szCs w:val="21"/>
          <w:u w:val="single"/>
        </w:rPr>
        <w:t xml:space="preserve">　 　</w:t>
      </w:r>
      <w:r>
        <w:rPr>
          <w:rFonts w:ascii="宋体" w:eastAsia="宋体" w:hAnsi="宋体" w:hint="eastAsia"/>
          <w:szCs w:val="21"/>
        </w:rPr>
        <w:t>有关；如图乙所示，从水库流下的水能带动水轮机发电，说明被抬高的水具有</w:t>
      </w:r>
      <w:r>
        <w:rPr>
          <w:rFonts w:ascii="宋体" w:eastAsia="宋体" w:hAnsi="宋体" w:hint="eastAsia"/>
          <w:szCs w:val="21"/>
          <w:u w:val="single"/>
        </w:rPr>
        <w:t xml:space="preserve">　   　</w:t>
      </w:r>
      <w:r>
        <w:rPr>
          <w:rFonts w:ascii="宋体" w:eastAsia="宋体" w:hAnsi="宋体" w:hint="eastAsia"/>
          <w:szCs w:val="21"/>
        </w:rPr>
        <w:t>能。</w:t>
      </w:r>
    </w:p>
    <w:p w:rsidR="00A825FE" w:rsidRDefault="00A825FE" w:rsidP="00A825FE">
      <w:pPr>
        <w:spacing w:line="360" w:lineRule="auto"/>
        <w:ind w:left="273" w:hangingChars="130" w:hanging="273"/>
        <w:rPr>
          <w:rFonts w:ascii="宋体" w:eastAsia="宋体" w:hAnsi="宋体" w:hint="eastAsia"/>
          <w:szCs w:val="21"/>
        </w:rPr>
      </w:pPr>
      <w:r>
        <w:rPr>
          <w:rFonts w:ascii="宋体" w:eastAsia="宋体" w:hAnsi="宋体"/>
          <w:noProof/>
          <w:szCs w:val="21"/>
        </w:rPr>
        <w:drawing>
          <wp:inline distT="0" distB="0" distL="0" distR="0">
            <wp:extent cx="3086100" cy="1047750"/>
            <wp:effectExtent l="0" t="0" r="0" b="0"/>
            <wp:docPr id="100008" name="图片 100008"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说明: 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86100" cy="1047750"/>
                    </a:xfrm>
                    <a:prstGeom prst="rect">
                      <a:avLst/>
                    </a:prstGeom>
                    <a:noFill/>
                    <a:ln>
                      <a:noFill/>
                    </a:ln>
                  </pic:spPr>
                </pic:pic>
              </a:graphicData>
            </a:graphic>
          </wp:inline>
        </w:drawing>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【考点】：力的作用效果；动能和势能的概念． </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【答案】：作用点；重力势</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【解析】：图甲，大人和小孩在门上用力的作用点不同，使得大人虽然力气大却推不过小孩，说明力的作用效果不仅跟力的大小和方向有关，还跟力的作用点有关。</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图乙所示，从水库流下的水能带动水轮机发电，说明被抬高的水具有重力势能。</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故答案为：作用点；重力势。</w:t>
      </w:r>
    </w:p>
    <w:p w:rsidR="00A825FE" w:rsidRDefault="00A825FE" w:rsidP="00A825FE">
      <w:pPr>
        <w:spacing w:line="360" w:lineRule="auto"/>
        <w:ind w:left="273" w:hangingChars="130" w:hanging="273"/>
        <w:rPr>
          <w:rFonts w:ascii="宋体" w:eastAsia="宋体" w:hAnsi="宋体" w:hint="eastAsia"/>
          <w:szCs w:val="21"/>
        </w:rPr>
      </w:pPr>
      <w:r>
        <w:rPr>
          <w:rFonts w:ascii="宋体" w:eastAsia="宋体" w:hAnsi="宋体" w:hint="eastAsia"/>
          <w:szCs w:val="21"/>
        </w:rPr>
        <w:t>13．（2020•盘龙区一模）儿童节期间，小朋友在公园里荡秋千。当秋千从高处落下时，重力势能</w:t>
      </w:r>
      <w:r>
        <w:rPr>
          <w:rFonts w:ascii="宋体" w:eastAsia="宋体" w:hAnsi="宋体" w:hint="eastAsia"/>
          <w:szCs w:val="21"/>
          <w:u w:val="single"/>
        </w:rPr>
        <w:t xml:space="preserve">　  　</w:t>
      </w:r>
      <w:r>
        <w:rPr>
          <w:rFonts w:ascii="宋体" w:eastAsia="宋体" w:hAnsi="宋体" w:hint="eastAsia"/>
          <w:szCs w:val="21"/>
        </w:rPr>
        <w:t>（选填“变大”、“变小”或“不变”）；以秋千为参照物，坐在秋千上的小朋友是</w:t>
      </w:r>
      <w:r>
        <w:rPr>
          <w:rFonts w:ascii="宋体" w:eastAsia="宋体" w:hAnsi="宋体" w:hint="eastAsia"/>
          <w:szCs w:val="21"/>
          <w:u w:val="single"/>
        </w:rPr>
        <w:t xml:space="preserve">　  　</w:t>
      </w:r>
      <w:r>
        <w:rPr>
          <w:rFonts w:ascii="宋体" w:eastAsia="宋体" w:hAnsi="宋体" w:hint="eastAsia"/>
          <w:szCs w:val="21"/>
        </w:rPr>
        <w:t>的。</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【考点】：运动和静止的相对性；动能和势能的大小变化． </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【答案】：变小；静止</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【解析】：秋千从高处落下过程中，质量不变，高度减小，重力势能变小；</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秋千从高处落下，该小朋友相对于秋千的位置没有发生变化，此时他是静止的。</w:t>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hint="eastAsia"/>
          <w:color w:val="FF0000"/>
          <w:szCs w:val="21"/>
        </w:rPr>
        <w:t>故答案为：变小；静止。</w:t>
      </w:r>
    </w:p>
    <w:p w:rsidR="00A825FE" w:rsidRDefault="00A825FE" w:rsidP="00A825FE">
      <w:pPr>
        <w:spacing w:line="360" w:lineRule="auto"/>
        <w:ind w:left="273" w:hangingChars="130" w:hanging="273"/>
        <w:rPr>
          <w:rFonts w:ascii="宋体" w:eastAsia="宋体" w:hAnsi="宋体" w:hint="eastAsia"/>
          <w:szCs w:val="21"/>
        </w:rPr>
      </w:pPr>
      <w:r>
        <w:rPr>
          <w:rFonts w:ascii="宋体" w:eastAsia="宋体" w:hAnsi="宋体" w:hint="eastAsia"/>
          <w:szCs w:val="21"/>
        </w:rPr>
        <w:t>14．（2020春•沭阳县校级月考）3月21日初二年级全体同学来虞姬生态园游玩。有的同学买了仿真弓箭，由于拉开的弓具有</w:t>
      </w:r>
      <w:r>
        <w:rPr>
          <w:rFonts w:ascii="宋体" w:eastAsia="宋体" w:hAnsi="宋体" w:hint="eastAsia"/>
          <w:szCs w:val="21"/>
          <w:u w:val="single"/>
        </w:rPr>
        <w:t xml:space="preserve">　  　</w:t>
      </w:r>
      <w:r>
        <w:rPr>
          <w:rFonts w:ascii="宋体" w:eastAsia="宋体" w:hAnsi="宋体" w:hint="eastAsia"/>
          <w:szCs w:val="21"/>
        </w:rPr>
        <w:t>能，所以箭能被射很远；还有的同学去划船，</w:t>
      </w:r>
      <w:r>
        <w:rPr>
          <w:rFonts w:ascii="宋体" w:eastAsia="宋体" w:hAnsi="宋体" w:hint="eastAsia"/>
          <w:szCs w:val="21"/>
        </w:rPr>
        <w:lastRenderedPageBreak/>
        <w:t>由于</w:t>
      </w:r>
      <w:r>
        <w:rPr>
          <w:rFonts w:ascii="宋体" w:eastAsia="宋体" w:hAnsi="宋体" w:hint="eastAsia"/>
          <w:szCs w:val="21"/>
          <w:u w:val="single"/>
        </w:rPr>
        <w:t xml:space="preserve">　          　</w:t>
      </w:r>
      <w:r>
        <w:rPr>
          <w:rFonts w:ascii="宋体" w:eastAsia="宋体" w:hAnsi="宋体" w:hint="eastAsia"/>
          <w:szCs w:val="21"/>
        </w:rPr>
        <w:t>，要使船前进，必须向后划水。</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【考点】：惯性；动能和势能的概念． </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【答案】：弹性势；力的作用是相互的</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【解析】：由于拉开的弓具有弹性势能，松手后，弹性势能转化为箭的动能，所以箭能被射很远；</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划船时，用浆向后划水，桨给水一个向后的力，由于物体间力的作用是相互的，水对桨也施加了一个向前的力。这个力就是船前进的动力，故使船前进的施力物体是水。</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故答案为：弹性势；力的作用是相互的。</w:t>
      </w:r>
    </w:p>
    <w:p w:rsidR="00A825FE" w:rsidRDefault="00A825FE" w:rsidP="00A825FE">
      <w:pPr>
        <w:spacing w:line="360" w:lineRule="auto"/>
        <w:ind w:firstLine="200"/>
        <w:rPr>
          <w:rFonts w:ascii="宋体" w:eastAsia="宋体" w:hAnsi="宋体" w:hint="eastAsia"/>
          <w:szCs w:val="21"/>
        </w:rPr>
      </w:pPr>
      <w:r>
        <w:rPr>
          <w:rFonts w:ascii="宋体" w:eastAsia="宋体" w:hAnsi="宋体" w:hint="eastAsia"/>
          <w:b/>
          <w:szCs w:val="21"/>
        </w:rPr>
        <w:t>三．实验探究题（共2小题）</w:t>
      </w:r>
    </w:p>
    <w:p w:rsidR="00A825FE" w:rsidRDefault="00A825FE" w:rsidP="00A825FE">
      <w:pPr>
        <w:spacing w:line="360" w:lineRule="auto"/>
        <w:ind w:left="273" w:hangingChars="130" w:hanging="273"/>
        <w:rPr>
          <w:rFonts w:ascii="宋体" w:eastAsia="宋体" w:hAnsi="宋体" w:hint="eastAsia"/>
          <w:szCs w:val="21"/>
        </w:rPr>
      </w:pPr>
      <w:r>
        <w:rPr>
          <w:rFonts w:ascii="宋体" w:eastAsia="宋体" w:hAnsi="宋体" w:hint="eastAsia"/>
          <w:szCs w:val="21"/>
        </w:rPr>
        <w:t>15．（2019秋•宜兴市期末）如图，用小球和木块来探究”动能大小与哪些因素有关“。</w:t>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3800475" cy="742950"/>
            <wp:effectExtent l="0" t="0" r="9525" b="0"/>
            <wp:docPr id="100007" name="图片 100007"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说明: 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00475" cy="742950"/>
                    </a:xfrm>
                    <a:prstGeom prst="rect">
                      <a:avLst/>
                    </a:prstGeom>
                    <a:noFill/>
                    <a:ln>
                      <a:noFill/>
                    </a:ln>
                  </pic:spPr>
                </pic:pic>
              </a:graphicData>
            </a:graphic>
          </wp:inline>
        </w:drawing>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hint="eastAsia"/>
          <w:szCs w:val="21"/>
        </w:rPr>
        <w:t>（1）实验中是通过比较</w:t>
      </w:r>
      <w:r>
        <w:rPr>
          <w:rFonts w:ascii="宋体" w:eastAsia="宋体" w:hAnsi="宋体" w:hint="eastAsia"/>
          <w:szCs w:val="21"/>
          <w:u w:val="single"/>
        </w:rPr>
        <w:t xml:space="preserve">　                       　</w:t>
      </w:r>
      <w:r>
        <w:rPr>
          <w:rFonts w:ascii="宋体" w:eastAsia="宋体" w:hAnsi="宋体" w:hint="eastAsia"/>
          <w:szCs w:val="21"/>
        </w:rPr>
        <w:t>来比较动能大小。</w:t>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hint="eastAsia"/>
          <w:szCs w:val="21"/>
        </w:rPr>
        <w:t>（2）比较图A、B是为了研究动能大小与</w:t>
      </w:r>
      <w:r>
        <w:rPr>
          <w:rFonts w:ascii="宋体" w:eastAsia="宋体" w:hAnsi="宋体" w:hint="eastAsia"/>
          <w:szCs w:val="21"/>
          <w:u w:val="single"/>
        </w:rPr>
        <w:t xml:space="preserve">　   　</w:t>
      </w:r>
      <w:r>
        <w:rPr>
          <w:rFonts w:ascii="宋体" w:eastAsia="宋体" w:hAnsi="宋体" w:hint="eastAsia"/>
          <w:szCs w:val="21"/>
        </w:rPr>
        <w:t>有关。</w:t>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hint="eastAsia"/>
          <w:szCs w:val="21"/>
        </w:rPr>
        <w:t>（3）本实验研究的动能是指</w:t>
      </w:r>
      <w:r>
        <w:rPr>
          <w:rFonts w:ascii="宋体" w:eastAsia="宋体" w:hAnsi="宋体" w:hint="eastAsia"/>
          <w:szCs w:val="21"/>
          <w:u w:val="single"/>
        </w:rPr>
        <w:t xml:space="preserve">　 　</w:t>
      </w:r>
      <w:r>
        <w:rPr>
          <w:rFonts w:ascii="宋体" w:eastAsia="宋体" w:hAnsi="宋体" w:hint="eastAsia"/>
          <w:szCs w:val="21"/>
        </w:rPr>
        <w:t>。（填字母序号）</w:t>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hint="eastAsia"/>
          <w:szCs w:val="21"/>
        </w:rPr>
        <w:t>A．小球在斜面上时的动能B．小球撞击木块时的动能C．小球撞击木块后木块的动能</w:t>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hint="eastAsia"/>
          <w:szCs w:val="21"/>
        </w:rPr>
        <w:t>（4）若在研究动能与质量的关系时发现木块运动到了长木板的末端之外，在不更换实验器材的条件下，最方便的解决的办法是：</w:t>
      </w:r>
      <w:r>
        <w:rPr>
          <w:rFonts w:ascii="宋体" w:eastAsia="宋体" w:hAnsi="宋体" w:hint="eastAsia"/>
          <w:szCs w:val="21"/>
          <w:u w:val="single"/>
        </w:rPr>
        <w:t xml:space="preserve">　                      　</w:t>
      </w:r>
      <w:r>
        <w:rPr>
          <w:rFonts w:ascii="宋体" w:eastAsia="宋体" w:hAnsi="宋体" w:hint="eastAsia"/>
          <w:szCs w:val="21"/>
        </w:rPr>
        <w:t>。</w:t>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hint="eastAsia"/>
          <w:szCs w:val="21"/>
        </w:rPr>
        <w:t>（5）若水平面绝对光滑，本实验</w:t>
      </w:r>
      <w:r>
        <w:rPr>
          <w:rFonts w:ascii="宋体" w:eastAsia="宋体" w:hAnsi="宋体" w:hint="eastAsia"/>
          <w:szCs w:val="21"/>
          <w:u w:val="single"/>
        </w:rPr>
        <w:t xml:space="preserve">　            　</w:t>
      </w:r>
      <w:r>
        <w:rPr>
          <w:rFonts w:ascii="宋体" w:eastAsia="宋体" w:hAnsi="宋体" w:hint="eastAsia"/>
          <w:szCs w:val="21"/>
        </w:rPr>
        <w:t>（能/不能）达到探究目的。</w:t>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hint="eastAsia"/>
          <w:szCs w:val="21"/>
        </w:rPr>
        <w:t>（6）忽略小球撞击木块时的能量损失，A．B两次实验中小球和木块在水平长木板上克服摩擦做功分别为W</w:t>
      </w:r>
      <w:r>
        <w:rPr>
          <w:rFonts w:ascii="宋体" w:eastAsia="宋体" w:hAnsi="宋体" w:hint="eastAsia"/>
          <w:szCs w:val="21"/>
          <w:vertAlign w:val="subscript"/>
        </w:rPr>
        <w:t>A</w:t>
      </w:r>
      <w:r>
        <w:rPr>
          <w:rFonts w:ascii="宋体" w:eastAsia="宋体" w:hAnsi="宋体" w:hint="eastAsia"/>
          <w:szCs w:val="21"/>
        </w:rPr>
        <w:t>和W</w:t>
      </w:r>
      <w:r>
        <w:rPr>
          <w:rFonts w:ascii="宋体" w:eastAsia="宋体" w:hAnsi="宋体" w:hint="eastAsia"/>
          <w:szCs w:val="21"/>
          <w:vertAlign w:val="subscript"/>
        </w:rPr>
        <w:t>B</w:t>
      </w:r>
      <w:r>
        <w:rPr>
          <w:rFonts w:ascii="宋体" w:eastAsia="宋体" w:hAnsi="宋体" w:hint="eastAsia"/>
          <w:szCs w:val="21"/>
        </w:rPr>
        <w:t>，则W</w:t>
      </w:r>
      <w:r>
        <w:rPr>
          <w:rFonts w:ascii="宋体" w:eastAsia="宋体" w:hAnsi="宋体" w:hint="eastAsia"/>
          <w:szCs w:val="21"/>
          <w:vertAlign w:val="subscript"/>
        </w:rPr>
        <w:t>A</w:t>
      </w:r>
      <w:r>
        <w:rPr>
          <w:rFonts w:ascii="宋体" w:eastAsia="宋体" w:hAnsi="宋体" w:hint="eastAsia"/>
          <w:szCs w:val="21"/>
          <w:u w:val="single"/>
        </w:rPr>
        <w:t xml:space="preserve">　   　</w:t>
      </w:r>
      <w:r>
        <w:rPr>
          <w:rFonts w:ascii="宋体" w:eastAsia="宋体" w:hAnsi="宋体" w:hint="eastAsia"/>
          <w:szCs w:val="21"/>
        </w:rPr>
        <w:t>（大于/小于/等于）W</w:t>
      </w:r>
      <w:r>
        <w:rPr>
          <w:rFonts w:ascii="宋体" w:eastAsia="宋体" w:hAnsi="宋体" w:hint="eastAsia"/>
          <w:szCs w:val="21"/>
          <w:vertAlign w:val="subscript"/>
        </w:rPr>
        <w:t>B</w:t>
      </w:r>
      <w:r>
        <w:rPr>
          <w:rFonts w:ascii="宋体" w:eastAsia="宋体" w:hAnsi="宋体" w:hint="eastAsia"/>
          <w:szCs w:val="21"/>
        </w:rPr>
        <w:t>。</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【考点】：探究影响物体动能大小的因素． </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【答案】：（1）木块在水平面上被撞击的距离；（2）速度；（3）B；（4）降低小球开始滑下的高度；（5）不能；（6）小于</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【解析】：（1）由图知，小球从斜面滚下，将木块推得越远，动能就越大，通过木块在水平面上被撞击的距离来反映动能的大小；</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（2）由图知，两个质量相同的小球从不同高度滚下，两小球达到水平面时的速度不同，木块被推动的距离不同，说明两小球的动能不同，所以此实验是为了研究动能大小与速度的关系；</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lastRenderedPageBreak/>
        <w:t>（3）小球从斜面上滚下来的过程中，重力势能转化为动能，若小球撞击木块时的动能不同，则木块运动的距离也不同，所以该实验中研究的动能是指小球撞击木块时的动能，故选B；</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（4）如果在某次实验中，木块运动到了长木板的末端之外，说明小球的动能太大，所以在不更换实验器材的条件下，可以适当降低小球释放的高度；</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（5）实验中通过木块被小球推动的距离来比较动能的大小；若水平面绝对光滑，则小球和木块将做匀速直线运动，本实验将不能达到探究目的；</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（6）AB两次实验中小球和木块在水平长木板上运动时，摩擦力大小是不变的，根据W＝</w:t>
      </w:r>
      <w:proofErr w:type="spellStart"/>
      <w:r>
        <w:rPr>
          <w:rFonts w:ascii="宋体" w:eastAsia="宋体" w:hAnsi="宋体" w:hint="eastAsia"/>
          <w:color w:val="FF0000"/>
          <w:szCs w:val="21"/>
        </w:rPr>
        <w:t>fs</w:t>
      </w:r>
      <w:proofErr w:type="spellEnd"/>
      <w:r>
        <w:rPr>
          <w:rFonts w:ascii="宋体" w:eastAsia="宋体" w:hAnsi="宋体" w:hint="eastAsia"/>
          <w:color w:val="FF0000"/>
          <w:szCs w:val="21"/>
        </w:rPr>
        <w:t>可知，距离越长，克服摩擦力做功就越多，B的距离长，则W</w:t>
      </w:r>
      <w:r>
        <w:rPr>
          <w:rFonts w:ascii="宋体" w:eastAsia="宋体" w:hAnsi="宋体" w:hint="eastAsia"/>
          <w:color w:val="FF0000"/>
          <w:szCs w:val="21"/>
          <w:vertAlign w:val="subscript"/>
        </w:rPr>
        <w:t>A</w:t>
      </w:r>
      <w:r>
        <w:rPr>
          <w:rFonts w:ascii="宋体" w:eastAsia="宋体" w:hAnsi="宋体" w:hint="eastAsia"/>
          <w:color w:val="FF0000"/>
          <w:szCs w:val="21"/>
        </w:rPr>
        <w:t>小于W</w:t>
      </w:r>
      <w:r>
        <w:rPr>
          <w:rFonts w:ascii="宋体" w:eastAsia="宋体" w:hAnsi="宋体" w:hint="eastAsia"/>
          <w:color w:val="FF0000"/>
          <w:szCs w:val="21"/>
          <w:vertAlign w:val="subscript"/>
        </w:rPr>
        <w:t>B</w:t>
      </w:r>
      <w:r>
        <w:rPr>
          <w:rFonts w:ascii="宋体" w:eastAsia="宋体" w:hAnsi="宋体" w:hint="eastAsia"/>
          <w:color w:val="FF0000"/>
          <w:szCs w:val="21"/>
        </w:rPr>
        <w:t>。</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故答案为：（1）木块在水平面上被撞击的距离；（2）速度；（3）B；（4）降低小球开始滑下的高度；（5）不能；（6）小于。</w:t>
      </w:r>
    </w:p>
    <w:p w:rsidR="00A825FE" w:rsidRDefault="00A825FE" w:rsidP="00A825FE">
      <w:pPr>
        <w:spacing w:line="360" w:lineRule="auto"/>
        <w:ind w:left="273" w:hangingChars="130" w:hanging="273"/>
        <w:rPr>
          <w:rFonts w:ascii="宋体" w:eastAsia="宋体" w:hAnsi="宋体" w:hint="eastAsia"/>
          <w:szCs w:val="21"/>
        </w:rPr>
      </w:pPr>
      <w:r>
        <w:rPr>
          <w:rFonts w:ascii="宋体" w:eastAsia="宋体" w:hAnsi="宋体" w:hint="eastAsia"/>
          <w:szCs w:val="21"/>
        </w:rPr>
        <w:t>16．（2020春•朝阳区校级月考）某同学在探究“物体的动能跟哪些因素有关”时，提出了如下猜想：</w:t>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hint="eastAsia"/>
          <w:szCs w:val="21"/>
        </w:rPr>
        <w:t>猜想一：物体动能大小与物体的质量有关。</w:t>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hint="eastAsia"/>
          <w:szCs w:val="21"/>
        </w:rPr>
        <w:t>猜想二：物体动能大小与物体的运动速度有关为了验证上述猜想，老师提供了如下器材：斜槽、刻度尺、三个钢球（质量分别为0.1kg、0.2kg和0.3kg）、小盒子和长木板。</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954"/>
        <w:gridCol w:w="2044"/>
        <w:gridCol w:w="2044"/>
        <w:gridCol w:w="2044"/>
      </w:tblGrid>
      <w:tr w:rsidR="00A825FE" w:rsidTr="00A825FE">
        <w:tc>
          <w:tcPr>
            <w:tcW w:w="3255" w:type="dxa"/>
            <w:tcBorders>
              <w:top w:val="single" w:sz="2" w:space="0" w:color="000000"/>
              <w:left w:val="single" w:sz="2" w:space="0" w:color="000000"/>
              <w:bottom w:val="single" w:sz="2" w:space="0" w:color="000000"/>
              <w:right w:val="single" w:sz="2" w:space="0" w:color="000000"/>
            </w:tcBorders>
            <w:hideMark/>
          </w:tcPr>
          <w:p w:rsidR="00A825FE" w:rsidRDefault="00A825FE">
            <w:pPr>
              <w:spacing w:line="360" w:lineRule="auto"/>
              <w:ind w:firstLine="200"/>
              <w:jc w:val="center"/>
              <w:rPr>
                <w:rFonts w:ascii="宋体" w:eastAsia="宋体" w:hAnsi="宋体"/>
                <w:szCs w:val="21"/>
              </w:rPr>
            </w:pPr>
            <w:r>
              <w:rPr>
                <w:rFonts w:ascii="宋体" w:eastAsia="宋体" w:hAnsi="宋体" w:hint="eastAsia"/>
                <w:szCs w:val="21"/>
              </w:rPr>
              <w:t>次数</w:t>
            </w:r>
          </w:p>
        </w:tc>
        <w:tc>
          <w:tcPr>
            <w:tcW w:w="3255" w:type="dxa"/>
            <w:tcBorders>
              <w:top w:val="single" w:sz="2" w:space="0" w:color="000000"/>
              <w:left w:val="single" w:sz="2" w:space="0" w:color="000000"/>
              <w:bottom w:val="single" w:sz="2" w:space="0" w:color="000000"/>
              <w:right w:val="single" w:sz="2" w:space="0" w:color="000000"/>
            </w:tcBorders>
            <w:hideMark/>
          </w:tcPr>
          <w:p w:rsidR="00A825FE" w:rsidRDefault="00A825FE">
            <w:pPr>
              <w:spacing w:line="360" w:lineRule="auto"/>
              <w:ind w:firstLine="200"/>
              <w:jc w:val="center"/>
              <w:rPr>
                <w:rFonts w:ascii="宋体" w:eastAsia="宋体" w:hAnsi="宋体"/>
                <w:szCs w:val="21"/>
              </w:rPr>
            </w:pPr>
            <w:r>
              <w:rPr>
                <w:rFonts w:ascii="宋体" w:eastAsia="宋体" w:hAnsi="宋体" w:hint="eastAsia"/>
                <w:szCs w:val="21"/>
              </w:rPr>
              <w:t>钢球下落高度 h/cm</w:t>
            </w:r>
          </w:p>
        </w:tc>
        <w:tc>
          <w:tcPr>
            <w:tcW w:w="3255" w:type="dxa"/>
            <w:tcBorders>
              <w:top w:val="single" w:sz="2" w:space="0" w:color="000000"/>
              <w:left w:val="single" w:sz="2" w:space="0" w:color="000000"/>
              <w:bottom w:val="single" w:sz="2" w:space="0" w:color="000000"/>
              <w:right w:val="single" w:sz="2" w:space="0" w:color="000000"/>
            </w:tcBorders>
            <w:hideMark/>
          </w:tcPr>
          <w:p w:rsidR="00A825FE" w:rsidRDefault="00A825FE">
            <w:pPr>
              <w:spacing w:line="360" w:lineRule="auto"/>
              <w:ind w:firstLine="200"/>
              <w:jc w:val="center"/>
              <w:rPr>
                <w:rFonts w:ascii="宋体" w:eastAsia="宋体" w:hAnsi="宋体"/>
                <w:szCs w:val="21"/>
              </w:rPr>
            </w:pPr>
            <w:r>
              <w:rPr>
                <w:rFonts w:ascii="宋体" w:eastAsia="宋体" w:hAnsi="宋体" w:hint="eastAsia"/>
                <w:szCs w:val="21"/>
              </w:rPr>
              <w:t>钢球质量</w:t>
            </w:r>
          </w:p>
          <w:p w:rsidR="00A825FE" w:rsidRDefault="00A825FE">
            <w:pPr>
              <w:spacing w:line="360" w:lineRule="auto"/>
              <w:ind w:firstLine="200"/>
              <w:jc w:val="center"/>
              <w:rPr>
                <w:rFonts w:ascii="宋体" w:eastAsia="宋体" w:hAnsi="宋体"/>
                <w:szCs w:val="21"/>
              </w:rPr>
            </w:pPr>
            <w:r>
              <w:rPr>
                <w:rFonts w:ascii="宋体" w:eastAsia="宋体" w:hAnsi="宋体" w:hint="eastAsia"/>
                <w:szCs w:val="21"/>
              </w:rPr>
              <w:t>m/kg</w:t>
            </w:r>
          </w:p>
        </w:tc>
        <w:tc>
          <w:tcPr>
            <w:tcW w:w="3255" w:type="dxa"/>
            <w:tcBorders>
              <w:top w:val="single" w:sz="2" w:space="0" w:color="000000"/>
              <w:left w:val="single" w:sz="2" w:space="0" w:color="000000"/>
              <w:bottom w:val="single" w:sz="2" w:space="0" w:color="000000"/>
              <w:right w:val="single" w:sz="2" w:space="0" w:color="000000"/>
            </w:tcBorders>
            <w:hideMark/>
          </w:tcPr>
          <w:p w:rsidR="00A825FE" w:rsidRDefault="00A825FE">
            <w:pPr>
              <w:spacing w:line="360" w:lineRule="auto"/>
              <w:ind w:firstLine="200"/>
              <w:jc w:val="center"/>
              <w:rPr>
                <w:rFonts w:ascii="宋体" w:eastAsia="宋体" w:hAnsi="宋体"/>
                <w:szCs w:val="21"/>
              </w:rPr>
            </w:pPr>
            <w:r>
              <w:rPr>
                <w:rFonts w:ascii="宋体" w:eastAsia="宋体" w:hAnsi="宋体" w:hint="eastAsia"/>
                <w:szCs w:val="21"/>
              </w:rPr>
              <w:t>木块移动距离 s/cm</w:t>
            </w:r>
          </w:p>
        </w:tc>
      </w:tr>
      <w:tr w:rsidR="00A825FE" w:rsidTr="00A825FE">
        <w:tc>
          <w:tcPr>
            <w:tcW w:w="3255" w:type="dxa"/>
            <w:tcBorders>
              <w:top w:val="single" w:sz="2" w:space="0" w:color="000000"/>
              <w:left w:val="single" w:sz="2" w:space="0" w:color="000000"/>
              <w:bottom w:val="single" w:sz="2" w:space="0" w:color="000000"/>
              <w:right w:val="single" w:sz="2" w:space="0" w:color="000000"/>
            </w:tcBorders>
            <w:hideMark/>
          </w:tcPr>
          <w:p w:rsidR="00A825FE" w:rsidRDefault="00A825FE">
            <w:pPr>
              <w:spacing w:line="360" w:lineRule="auto"/>
              <w:ind w:firstLine="200"/>
              <w:jc w:val="center"/>
              <w:rPr>
                <w:rFonts w:ascii="宋体" w:eastAsia="宋体" w:hAnsi="宋体"/>
                <w:szCs w:val="21"/>
              </w:rPr>
            </w:pPr>
            <w:r>
              <w:rPr>
                <w:rFonts w:ascii="宋体" w:eastAsia="宋体" w:hAnsi="宋体" w:hint="eastAsia"/>
                <w:szCs w:val="21"/>
              </w:rPr>
              <w:t>1</w:t>
            </w:r>
          </w:p>
        </w:tc>
        <w:tc>
          <w:tcPr>
            <w:tcW w:w="3255" w:type="dxa"/>
            <w:tcBorders>
              <w:top w:val="single" w:sz="2" w:space="0" w:color="000000"/>
              <w:left w:val="single" w:sz="2" w:space="0" w:color="000000"/>
              <w:bottom w:val="single" w:sz="2" w:space="0" w:color="000000"/>
              <w:right w:val="single" w:sz="2" w:space="0" w:color="000000"/>
            </w:tcBorders>
            <w:hideMark/>
          </w:tcPr>
          <w:p w:rsidR="00A825FE" w:rsidRDefault="00A825FE">
            <w:pPr>
              <w:spacing w:line="360" w:lineRule="auto"/>
              <w:ind w:firstLine="200"/>
              <w:jc w:val="center"/>
              <w:rPr>
                <w:rFonts w:ascii="宋体" w:eastAsia="宋体" w:hAnsi="宋体"/>
                <w:szCs w:val="21"/>
              </w:rPr>
            </w:pPr>
            <w:r>
              <w:rPr>
                <w:rFonts w:ascii="宋体" w:eastAsia="宋体" w:hAnsi="宋体" w:hint="eastAsia"/>
                <w:szCs w:val="21"/>
              </w:rPr>
              <w:t>10</w:t>
            </w:r>
          </w:p>
        </w:tc>
        <w:tc>
          <w:tcPr>
            <w:tcW w:w="3255" w:type="dxa"/>
            <w:tcBorders>
              <w:top w:val="single" w:sz="2" w:space="0" w:color="000000"/>
              <w:left w:val="single" w:sz="2" w:space="0" w:color="000000"/>
              <w:bottom w:val="single" w:sz="2" w:space="0" w:color="000000"/>
              <w:right w:val="single" w:sz="2" w:space="0" w:color="000000"/>
            </w:tcBorders>
            <w:hideMark/>
          </w:tcPr>
          <w:p w:rsidR="00A825FE" w:rsidRDefault="00A825FE">
            <w:pPr>
              <w:spacing w:line="360" w:lineRule="auto"/>
              <w:ind w:firstLine="200"/>
              <w:jc w:val="center"/>
              <w:rPr>
                <w:rFonts w:ascii="宋体" w:eastAsia="宋体" w:hAnsi="宋体"/>
                <w:szCs w:val="21"/>
              </w:rPr>
            </w:pPr>
            <w:r>
              <w:rPr>
                <w:rFonts w:ascii="宋体" w:eastAsia="宋体" w:hAnsi="宋体" w:hint="eastAsia"/>
                <w:szCs w:val="21"/>
              </w:rPr>
              <w:t>0.1</w:t>
            </w:r>
          </w:p>
        </w:tc>
        <w:tc>
          <w:tcPr>
            <w:tcW w:w="3255" w:type="dxa"/>
            <w:tcBorders>
              <w:top w:val="single" w:sz="2" w:space="0" w:color="000000"/>
              <w:left w:val="single" w:sz="2" w:space="0" w:color="000000"/>
              <w:bottom w:val="single" w:sz="2" w:space="0" w:color="000000"/>
              <w:right w:val="single" w:sz="2" w:space="0" w:color="000000"/>
            </w:tcBorders>
            <w:hideMark/>
          </w:tcPr>
          <w:p w:rsidR="00A825FE" w:rsidRDefault="00A825FE">
            <w:pPr>
              <w:spacing w:line="360" w:lineRule="auto"/>
              <w:ind w:firstLine="200"/>
              <w:jc w:val="center"/>
              <w:rPr>
                <w:rFonts w:ascii="宋体" w:eastAsia="宋体" w:hAnsi="宋体"/>
                <w:szCs w:val="21"/>
              </w:rPr>
            </w:pPr>
            <w:r>
              <w:rPr>
                <w:rFonts w:ascii="宋体" w:eastAsia="宋体" w:hAnsi="宋体" w:hint="eastAsia"/>
                <w:szCs w:val="21"/>
              </w:rPr>
              <w:t>8</w:t>
            </w:r>
          </w:p>
        </w:tc>
      </w:tr>
      <w:tr w:rsidR="00A825FE" w:rsidTr="00A825FE">
        <w:tc>
          <w:tcPr>
            <w:tcW w:w="3255" w:type="dxa"/>
            <w:tcBorders>
              <w:top w:val="single" w:sz="2" w:space="0" w:color="000000"/>
              <w:left w:val="single" w:sz="2" w:space="0" w:color="000000"/>
              <w:bottom w:val="single" w:sz="2" w:space="0" w:color="000000"/>
              <w:right w:val="single" w:sz="2" w:space="0" w:color="000000"/>
            </w:tcBorders>
            <w:hideMark/>
          </w:tcPr>
          <w:p w:rsidR="00A825FE" w:rsidRDefault="00A825FE">
            <w:pPr>
              <w:spacing w:line="360" w:lineRule="auto"/>
              <w:ind w:firstLine="200"/>
              <w:jc w:val="center"/>
              <w:rPr>
                <w:rFonts w:ascii="宋体" w:eastAsia="宋体" w:hAnsi="宋体"/>
                <w:szCs w:val="21"/>
              </w:rPr>
            </w:pPr>
            <w:r>
              <w:rPr>
                <w:rFonts w:ascii="宋体" w:eastAsia="宋体" w:hAnsi="宋体" w:hint="eastAsia"/>
                <w:szCs w:val="21"/>
              </w:rPr>
              <w:t>2</w:t>
            </w:r>
          </w:p>
        </w:tc>
        <w:tc>
          <w:tcPr>
            <w:tcW w:w="3255" w:type="dxa"/>
            <w:tcBorders>
              <w:top w:val="single" w:sz="2" w:space="0" w:color="000000"/>
              <w:left w:val="single" w:sz="2" w:space="0" w:color="000000"/>
              <w:bottom w:val="single" w:sz="2" w:space="0" w:color="000000"/>
              <w:right w:val="single" w:sz="2" w:space="0" w:color="000000"/>
            </w:tcBorders>
            <w:hideMark/>
          </w:tcPr>
          <w:p w:rsidR="00A825FE" w:rsidRDefault="00A825FE">
            <w:pPr>
              <w:spacing w:line="360" w:lineRule="auto"/>
              <w:ind w:firstLine="200"/>
              <w:jc w:val="center"/>
              <w:rPr>
                <w:rFonts w:ascii="宋体" w:eastAsia="宋体" w:hAnsi="宋体"/>
                <w:szCs w:val="21"/>
              </w:rPr>
            </w:pPr>
            <w:r>
              <w:rPr>
                <w:rFonts w:ascii="宋体" w:eastAsia="宋体" w:hAnsi="宋体" w:hint="eastAsia"/>
                <w:szCs w:val="21"/>
              </w:rPr>
              <w:t>10</w:t>
            </w:r>
          </w:p>
        </w:tc>
        <w:tc>
          <w:tcPr>
            <w:tcW w:w="3255" w:type="dxa"/>
            <w:tcBorders>
              <w:top w:val="single" w:sz="2" w:space="0" w:color="000000"/>
              <w:left w:val="single" w:sz="2" w:space="0" w:color="000000"/>
              <w:bottom w:val="single" w:sz="2" w:space="0" w:color="000000"/>
              <w:right w:val="single" w:sz="2" w:space="0" w:color="000000"/>
            </w:tcBorders>
            <w:hideMark/>
          </w:tcPr>
          <w:p w:rsidR="00A825FE" w:rsidRDefault="00A825FE">
            <w:pPr>
              <w:spacing w:line="360" w:lineRule="auto"/>
              <w:ind w:firstLine="200"/>
              <w:jc w:val="center"/>
              <w:rPr>
                <w:rFonts w:ascii="宋体" w:eastAsia="宋体" w:hAnsi="宋体"/>
                <w:szCs w:val="21"/>
              </w:rPr>
            </w:pPr>
            <w:r>
              <w:rPr>
                <w:rFonts w:ascii="宋体" w:eastAsia="宋体" w:hAnsi="宋体" w:hint="eastAsia"/>
                <w:szCs w:val="21"/>
              </w:rPr>
              <w:t>0.2</w:t>
            </w:r>
          </w:p>
        </w:tc>
        <w:tc>
          <w:tcPr>
            <w:tcW w:w="3255" w:type="dxa"/>
            <w:tcBorders>
              <w:top w:val="single" w:sz="2" w:space="0" w:color="000000"/>
              <w:left w:val="single" w:sz="2" w:space="0" w:color="000000"/>
              <w:bottom w:val="single" w:sz="2" w:space="0" w:color="000000"/>
              <w:right w:val="single" w:sz="2" w:space="0" w:color="000000"/>
            </w:tcBorders>
            <w:hideMark/>
          </w:tcPr>
          <w:p w:rsidR="00A825FE" w:rsidRDefault="00A825FE">
            <w:pPr>
              <w:spacing w:line="360" w:lineRule="auto"/>
              <w:ind w:firstLine="200"/>
              <w:jc w:val="center"/>
              <w:rPr>
                <w:rFonts w:ascii="宋体" w:eastAsia="宋体" w:hAnsi="宋体"/>
                <w:szCs w:val="21"/>
              </w:rPr>
            </w:pPr>
            <w:r>
              <w:rPr>
                <w:rFonts w:ascii="宋体" w:eastAsia="宋体" w:hAnsi="宋体" w:hint="eastAsia"/>
                <w:szCs w:val="21"/>
              </w:rPr>
              <w:t>15</w:t>
            </w:r>
          </w:p>
        </w:tc>
      </w:tr>
      <w:tr w:rsidR="00A825FE" w:rsidTr="00A825FE">
        <w:tc>
          <w:tcPr>
            <w:tcW w:w="3255" w:type="dxa"/>
            <w:tcBorders>
              <w:top w:val="single" w:sz="2" w:space="0" w:color="000000"/>
              <w:left w:val="single" w:sz="2" w:space="0" w:color="000000"/>
              <w:bottom w:val="single" w:sz="2" w:space="0" w:color="000000"/>
              <w:right w:val="single" w:sz="2" w:space="0" w:color="000000"/>
            </w:tcBorders>
            <w:hideMark/>
          </w:tcPr>
          <w:p w:rsidR="00A825FE" w:rsidRDefault="00A825FE">
            <w:pPr>
              <w:spacing w:line="360" w:lineRule="auto"/>
              <w:ind w:firstLine="200"/>
              <w:jc w:val="center"/>
              <w:rPr>
                <w:rFonts w:ascii="宋体" w:eastAsia="宋体" w:hAnsi="宋体"/>
                <w:szCs w:val="21"/>
              </w:rPr>
            </w:pPr>
            <w:r>
              <w:rPr>
                <w:rFonts w:ascii="宋体" w:eastAsia="宋体" w:hAnsi="宋体" w:hint="eastAsia"/>
                <w:szCs w:val="21"/>
              </w:rPr>
              <w:t>3</w:t>
            </w:r>
          </w:p>
        </w:tc>
        <w:tc>
          <w:tcPr>
            <w:tcW w:w="3255" w:type="dxa"/>
            <w:tcBorders>
              <w:top w:val="single" w:sz="2" w:space="0" w:color="000000"/>
              <w:left w:val="single" w:sz="2" w:space="0" w:color="000000"/>
              <w:bottom w:val="single" w:sz="2" w:space="0" w:color="000000"/>
              <w:right w:val="single" w:sz="2" w:space="0" w:color="000000"/>
            </w:tcBorders>
            <w:hideMark/>
          </w:tcPr>
          <w:p w:rsidR="00A825FE" w:rsidRDefault="00A825FE">
            <w:pPr>
              <w:spacing w:line="360" w:lineRule="auto"/>
              <w:ind w:firstLine="200"/>
              <w:jc w:val="center"/>
              <w:rPr>
                <w:rFonts w:ascii="宋体" w:eastAsia="宋体" w:hAnsi="宋体"/>
                <w:szCs w:val="21"/>
              </w:rPr>
            </w:pPr>
            <w:r>
              <w:rPr>
                <w:rFonts w:ascii="宋体" w:eastAsia="宋体" w:hAnsi="宋体" w:hint="eastAsia"/>
                <w:szCs w:val="21"/>
              </w:rPr>
              <w:t>10</w:t>
            </w:r>
          </w:p>
        </w:tc>
        <w:tc>
          <w:tcPr>
            <w:tcW w:w="3255" w:type="dxa"/>
            <w:tcBorders>
              <w:top w:val="single" w:sz="2" w:space="0" w:color="000000"/>
              <w:left w:val="single" w:sz="2" w:space="0" w:color="000000"/>
              <w:bottom w:val="single" w:sz="2" w:space="0" w:color="000000"/>
              <w:right w:val="single" w:sz="2" w:space="0" w:color="000000"/>
            </w:tcBorders>
            <w:hideMark/>
          </w:tcPr>
          <w:p w:rsidR="00A825FE" w:rsidRDefault="00A825FE">
            <w:pPr>
              <w:spacing w:line="360" w:lineRule="auto"/>
              <w:ind w:firstLine="200"/>
              <w:jc w:val="center"/>
              <w:rPr>
                <w:rFonts w:ascii="宋体" w:eastAsia="宋体" w:hAnsi="宋体"/>
                <w:szCs w:val="21"/>
              </w:rPr>
            </w:pPr>
            <w:r>
              <w:rPr>
                <w:rFonts w:ascii="宋体" w:eastAsia="宋体" w:hAnsi="宋体" w:hint="eastAsia"/>
                <w:szCs w:val="21"/>
              </w:rPr>
              <w:t>0.3</w:t>
            </w:r>
          </w:p>
        </w:tc>
        <w:tc>
          <w:tcPr>
            <w:tcW w:w="3255" w:type="dxa"/>
            <w:tcBorders>
              <w:top w:val="single" w:sz="2" w:space="0" w:color="000000"/>
              <w:left w:val="single" w:sz="2" w:space="0" w:color="000000"/>
              <w:bottom w:val="single" w:sz="2" w:space="0" w:color="000000"/>
              <w:right w:val="single" w:sz="2" w:space="0" w:color="000000"/>
            </w:tcBorders>
            <w:hideMark/>
          </w:tcPr>
          <w:p w:rsidR="00A825FE" w:rsidRDefault="00A825FE">
            <w:pPr>
              <w:spacing w:line="360" w:lineRule="auto"/>
              <w:ind w:firstLine="200"/>
              <w:jc w:val="center"/>
              <w:rPr>
                <w:rFonts w:ascii="宋体" w:eastAsia="宋体" w:hAnsi="宋体"/>
                <w:szCs w:val="21"/>
              </w:rPr>
            </w:pPr>
            <w:r>
              <w:rPr>
                <w:rFonts w:ascii="宋体" w:eastAsia="宋体" w:hAnsi="宋体" w:hint="eastAsia"/>
                <w:szCs w:val="21"/>
              </w:rPr>
              <w:t>22</w:t>
            </w:r>
          </w:p>
        </w:tc>
      </w:tr>
    </w:tbl>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hint="eastAsia"/>
          <w:szCs w:val="21"/>
        </w:rPr>
        <w:t>实验装置如图所示，让钢球从斜面高为h的斜槽上由静止滚下，碰到水平面上的小盒子后，将和小盒子一起运动一段距离后停止。在粗糙程度相同的平面上，钢球和小盒子运动越远，说明钢球的动能越大。</w:t>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hint="eastAsia"/>
          <w:szCs w:val="21"/>
        </w:rPr>
        <w:t>（1）分析表中数据，可以得到的实验结论是</w:t>
      </w:r>
      <w:r>
        <w:rPr>
          <w:rFonts w:ascii="宋体" w:eastAsia="宋体" w:hAnsi="宋体" w:hint="eastAsia"/>
          <w:szCs w:val="21"/>
          <w:u w:val="single"/>
        </w:rPr>
        <w:t xml:space="preserve">　                                  　</w:t>
      </w:r>
      <w:r>
        <w:rPr>
          <w:rFonts w:ascii="宋体" w:eastAsia="宋体" w:hAnsi="宋体" w:hint="eastAsia"/>
          <w:szCs w:val="21"/>
        </w:rPr>
        <w:t>。</w:t>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hint="eastAsia"/>
          <w:szCs w:val="21"/>
        </w:rPr>
        <w:t>（2）钢球和小盒子看成一个物体，它们在水平面上做</w:t>
      </w:r>
      <w:r>
        <w:rPr>
          <w:rFonts w:ascii="宋体" w:eastAsia="宋体" w:hAnsi="宋体" w:hint="eastAsia"/>
          <w:szCs w:val="21"/>
          <w:u w:val="single"/>
        </w:rPr>
        <w:t xml:space="preserve">　           　</w:t>
      </w:r>
      <w:r>
        <w:rPr>
          <w:rFonts w:ascii="宋体" w:eastAsia="宋体" w:hAnsi="宋体" w:hint="eastAsia"/>
          <w:szCs w:val="21"/>
        </w:rPr>
        <w:t>（选填“匀速直线”“变速直线”）运动。请你从运动和力的关系角度描述你判断的依据是：</w:t>
      </w:r>
      <w:r>
        <w:rPr>
          <w:rFonts w:ascii="宋体" w:eastAsia="宋体" w:hAnsi="宋体" w:hint="eastAsia"/>
          <w:szCs w:val="21"/>
          <w:u w:val="single"/>
        </w:rPr>
        <w:t xml:space="preserve">　                    　</w:t>
      </w:r>
      <w:r>
        <w:rPr>
          <w:rFonts w:ascii="宋体" w:eastAsia="宋体" w:hAnsi="宋体" w:hint="eastAsia"/>
          <w:szCs w:val="21"/>
        </w:rPr>
        <w:t>。</w:t>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hint="eastAsia"/>
          <w:szCs w:val="21"/>
        </w:rPr>
        <w:lastRenderedPageBreak/>
        <w:t>（3）把钢球和和小盒子看成一个物体，画出它们在水平面上运动时的受力分析图。</w:t>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2171700" cy="523875"/>
            <wp:effectExtent l="0" t="0" r="0" b="9525"/>
            <wp:docPr id="100006" name="图片 100006"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说明: 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71700" cy="523875"/>
                    </a:xfrm>
                    <a:prstGeom prst="rect">
                      <a:avLst/>
                    </a:prstGeom>
                    <a:noFill/>
                    <a:ln>
                      <a:noFill/>
                    </a:ln>
                  </pic:spPr>
                </pic:pic>
              </a:graphicData>
            </a:graphic>
          </wp:inline>
        </w:drawing>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【考点】：探究影响物体动能大小的因素． </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【答案】：（1）在速度一定时，质量越大，动能越大；（2）变速直线；力可以改变物体的运动状态；（3）如图</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由表格中的数据可知，钢球下落的高度是相同的，到达水平面时的速度是相同的，但钢球的质量不同，质量越大，推动小盒子移动的距离越远，动能就越大，故结论为：在速度一定时，质量越大，动能越大；</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（2）钢球和小盒子看成一个物体，它们在水平面上运动时，受到阻力的作用，阻力可以改变钢球和小盒子的运动状态，所以做的是减速运动，即变速运动；</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（3）钢球和和小盒子受到竖直向下的重力、水平向左的阻力和竖直向上的支持力的作用，重力和支持力大小相等，是一对平衡力，如图：</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noProof/>
          <w:color w:val="FF0000"/>
          <w:szCs w:val="21"/>
        </w:rPr>
        <w:drawing>
          <wp:inline distT="0" distB="0" distL="0" distR="0">
            <wp:extent cx="866775" cy="1104900"/>
            <wp:effectExtent l="0" t="0" r="9525" b="0"/>
            <wp:docPr id="100005" name="图片 100005"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说明: 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66775" cy="1104900"/>
                    </a:xfrm>
                    <a:prstGeom prst="rect">
                      <a:avLst/>
                    </a:prstGeom>
                    <a:noFill/>
                    <a:ln>
                      <a:noFill/>
                    </a:ln>
                  </pic:spPr>
                </pic:pic>
              </a:graphicData>
            </a:graphic>
          </wp:inline>
        </w:drawing>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故答案为：（1）在速度一定时，质量越大，动能越大；（2）变速直线；力可以改变物体的运动状态；（3）如图。</w:t>
      </w:r>
    </w:p>
    <w:p w:rsidR="00A825FE" w:rsidRDefault="00A825FE" w:rsidP="00A825FE">
      <w:pPr>
        <w:spacing w:line="360" w:lineRule="auto"/>
        <w:ind w:firstLine="200"/>
        <w:rPr>
          <w:rFonts w:ascii="宋体" w:eastAsia="宋体" w:hAnsi="宋体" w:hint="eastAsia"/>
          <w:szCs w:val="21"/>
        </w:rPr>
      </w:pPr>
      <w:r>
        <w:rPr>
          <w:rFonts w:ascii="宋体" w:eastAsia="宋体" w:hAnsi="宋体" w:hint="eastAsia"/>
          <w:b/>
          <w:szCs w:val="21"/>
        </w:rPr>
        <w:t>四．计算题（共2小题）</w:t>
      </w:r>
    </w:p>
    <w:p w:rsidR="00A825FE" w:rsidRDefault="00A825FE" w:rsidP="00A825FE">
      <w:pPr>
        <w:spacing w:line="360" w:lineRule="auto"/>
        <w:ind w:left="273" w:hangingChars="130" w:hanging="273"/>
        <w:rPr>
          <w:rFonts w:ascii="宋体" w:eastAsia="宋体" w:hAnsi="宋体" w:hint="eastAsia"/>
          <w:szCs w:val="21"/>
        </w:rPr>
      </w:pPr>
      <w:r>
        <w:rPr>
          <w:rFonts w:ascii="宋体" w:eastAsia="宋体" w:hAnsi="宋体" w:hint="eastAsia"/>
          <w:szCs w:val="21"/>
        </w:rPr>
        <w:t>17．（2019秋•吴兴区期中）中国研制生产的世界最大水陆两栖飞机“鲲龙”﹣﹣AG600（如图）于2017年12月24日在广东珠海成功首飞。AG600可在水面直接起飞，主要用于森林灭火和水上救援。最大起飞的质量为53.5吨，根据以上信息，回答下列问题：</w:t>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hint="eastAsia"/>
          <w:szCs w:val="21"/>
        </w:rPr>
        <w:t>（1）飞机在投水灭火过程中，若保持一定高度匀速飞行，则这一过程中飞机的动能将</w:t>
      </w:r>
      <w:r>
        <w:rPr>
          <w:rFonts w:ascii="宋体" w:eastAsia="宋体" w:hAnsi="宋体" w:hint="eastAsia"/>
          <w:szCs w:val="21"/>
          <w:u w:val="single"/>
        </w:rPr>
        <w:t xml:space="preserve">　减小　</w:t>
      </w:r>
      <w:r>
        <w:rPr>
          <w:rFonts w:ascii="宋体" w:eastAsia="宋体" w:hAnsi="宋体" w:hint="eastAsia"/>
          <w:szCs w:val="21"/>
        </w:rPr>
        <w:t>（填“增大”，“减小”或者“不变”）</w:t>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hint="eastAsia"/>
          <w:szCs w:val="21"/>
        </w:rPr>
        <w:t>（2）装满水的AG600从水面起飞至400米高空，飞机克服重力至少需要做多少功？</w:t>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noProof/>
          <w:szCs w:val="21"/>
        </w:rPr>
        <w:lastRenderedPageBreak/>
        <w:drawing>
          <wp:inline distT="0" distB="0" distL="0" distR="0">
            <wp:extent cx="1657350" cy="1228725"/>
            <wp:effectExtent l="0" t="0" r="0" b="9525"/>
            <wp:docPr id="100004" name="图片 100004"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说明: 菁优网：http://www.jyeoo.co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57350" cy="1228725"/>
                    </a:xfrm>
                    <a:prstGeom prst="rect">
                      <a:avLst/>
                    </a:prstGeom>
                    <a:noFill/>
                    <a:ln>
                      <a:noFill/>
                    </a:ln>
                  </pic:spPr>
                </pic:pic>
              </a:graphicData>
            </a:graphic>
          </wp:inline>
        </w:drawing>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【考点】：功的计算；动能和势能的大小变化． </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【答案】：（1）减小；（2）2.14×10</w:t>
      </w:r>
      <w:r>
        <w:rPr>
          <w:rFonts w:ascii="宋体" w:eastAsia="宋体" w:hAnsi="宋体" w:hint="eastAsia"/>
          <w:color w:val="FF0000"/>
          <w:szCs w:val="21"/>
          <w:vertAlign w:val="superscript"/>
        </w:rPr>
        <w:t>8</w:t>
      </w:r>
      <w:r>
        <w:rPr>
          <w:rFonts w:ascii="宋体" w:eastAsia="宋体" w:hAnsi="宋体" w:hint="eastAsia"/>
          <w:color w:val="FF0000"/>
          <w:szCs w:val="21"/>
        </w:rPr>
        <w:t>J</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【解析】：（1）装满水的AG600在投水灭火过程中，在空中某一高度匀速飞行，飞机的质量减小，速度不变，动能减小；</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（1）最大起飞质量为AG600携带水时的总质量：m＝5.35×10</w:t>
      </w:r>
      <w:r>
        <w:rPr>
          <w:rFonts w:ascii="宋体" w:eastAsia="宋体" w:hAnsi="宋体" w:hint="eastAsia"/>
          <w:color w:val="FF0000"/>
          <w:szCs w:val="21"/>
          <w:vertAlign w:val="superscript"/>
        </w:rPr>
        <w:t>4</w:t>
      </w:r>
      <w:r>
        <w:rPr>
          <w:rFonts w:ascii="宋体" w:eastAsia="宋体" w:hAnsi="宋体" w:hint="eastAsia"/>
          <w:color w:val="FF0000"/>
          <w:szCs w:val="21"/>
        </w:rPr>
        <w:t>kg，总重力：G＝mg＝5.35×10</w:t>
      </w:r>
      <w:r>
        <w:rPr>
          <w:rFonts w:ascii="宋体" w:eastAsia="宋体" w:hAnsi="宋体" w:hint="eastAsia"/>
          <w:color w:val="FF0000"/>
          <w:szCs w:val="21"/>
          <w:vertAlign w:val="superscript"/>
        </w:rPr>
        <w:t>4</w:t>
      </w:r>
      <w:r>
        <w:rPr>
          <w:rFonts w:ascii="宋体" w:eastAsia="宋体" w:hAnsi="宋体" w:hint="eastAsia"/>
          <w:color w:val="FF0000"/>
          <w:szCs w:val="21"/>
        </w:rPr>
        <w:t>kg×10N/kg＝5.35×10</w:t>
      </w:r>
      <w:r>
        <w:rPr>
          <w:rFonts w:ascii="宋体" w:eastAsia="宋体" w:hAnsi="宋体" w:hint="eastAsia"/>
          <w:color w:val="FF0000"/>
          <w:szCs w:val="21"/>
          <w:vertAlign w:val="superscript"/>
        </w:rPr>
        <w:t>5</w:t>
      </w:r>
      <w:r>
        <w:rPr>
          <w:rFonts w:ascii="宋体" w:eastAsia="宋体" w:hAnsi="宋体" w:hint="eastAsia"/>
          <w:color w:val="FF0000"/>
          <w:szCs w:val="21"/>
        </w:rPr>
        <w:t>N，</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上升的高度：s＝400m，</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飞机克服重力至少需要做功：W＝</w:t>
      </w:r>
      <w:proofErr w:type="spellStart"/>
      <w:r>
        <w:rPr>
          <w:rFonts w:ascii="宋体" w:eastAsia="宋体" w:hAnsi="宋体" w:hint="eastAsia"/>
          <w:color w:val="FF0000"/>
          <w:szCs w:val="21"/>
        </w:rPr>
        <w:t>Fs</w:t>
      </w:r>
      <w:proofErr w:type="spellEnd"/>
      <w:r>
        <w:rPr>
          <w:rFonts w:ascii="宋体" w:eastAsia="宋体" w:hAnsi="宋体" w:hint="eastAsia"/>
          <w:color w:val="FF0000"/>
          <w:szCs w:val="21"/>
        </w:rPr>
        <w:t>＝</w:t>
      </w:r>
      <w:proofErr w:type="spellStart"/>
      <w:r>
        <w:rPr>
          <w:rFonts w:ascii="宋体" w:eastAsia="宋体" w:hAnsi="宋体" w:hint="eastAsia"/>
          <w:color w:val="FF0000"/>
          <w:szCs w:val="21"/>
        </w:rPr>
        <w:t>Gs</w:t>
      </w:r>
      <w:proofErr w:type="spellEnd"/>
      <w:r>
        <w:rPr>
          <w:rFonts w:ascii="宋体" w:eastAsia="宋体" w:hAnsi="宋体" w:hint="eastAsia"/>
          <w:color w:val="FF0000"/>
          <w:szCs w:val="21"/>
        </w:rPr>
        <w:t>＝5.35×10</w:t>
      </w:r>
      <w:r>
        <w:rPr>
          <w:rFonts w:ascii="宋体" w:eastAsia="宋体" w:hAnsi="宋体" w:hint="eastAsia"/>
          <w:color w:val="FF0000"/>
          <w:szCs w:val="21"/>
          <w:vertAlign w:val="superscript"/>
        </w:rPr>
        <w:t>5</w:t>
      </w:r>
      <w:r>
        <w:rPr>
          <w:rFonts w:ascii="宋体" w:eastAsia="宋体" w:hAnsi="宋体" w:hint="eastAsia"/>
          <w:color w:val="FF0000"/>
          <w:szCs w:val="21"/>
        </w:rPr>
        <w:t>N×400m＝2.14×10</w:t>
      </w:r>
      <w:r>
        <w:rPr>
          <w:rFonts w:ascii="宋体" w:eastAsia="宋体" w:hAnsi="宋体" w:hint="eastAsia"/>
          <w:color w:val="FF0000"/>
          <w:szCs w:val="21"/>
          <w:vertAlign w:val="superscript"/>
        </w:rPr>
        <w:t>8</w:t>
      </w:r>
      <w:r>
        <w:rPr>
          <w:rFonts w:ascii="宋体" w:eastAsia="宋体" w:hAnsi="宋体" w:hint="eastAsia"/>
          <w:color w:val="FF0000"/>
          <w:szCs w:val="21"/>
        </w:rPr>
        <w:t>J；</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故答案为：（1）减小；（2）2.14×10</w:t>
      </w:r>
      <w:r>
        <w:rPr>
          <w:rFonts w:ascii="宋体" w:eastAsia="宋体" w:hAnsi="宋体" w:hint="eastAsia"/>
          <w:color w:val="FF0000"/>
          <w:szCs w:val="21"/>
          <w:vertAlign w:val="superscript"/>
        </w:rPr>
        <w:t>8</w:t>
      </w:r>
      <w:r>
        <w:rPr>
          <w:rFonts w:ascii="宋体" w:eastAsia="宋体" w:hAnsi="宋体" w:hint="eastAsia"/>
          <w:color w:val="FF0000"/>
          <w:szCs w:val="21"/>
        </w:rPr>
        <w:t>J。</w:t>
      </w:r>
    </w:p>
    <w:p w:rsidR="00A825FE" w:rsidRDefault="00A825FE" w:rsidP="00A825FE">
      <w:pPr>
        <w:spacing w:line="360" w:lineRule="auto"/>
        <w:ind w:left="273" w:hangingChars="130" w:hanging="273"/>
        <w:rPr>
          <w:rFonts w:ascii="宋体" w:eastAsia="宋体" w:hAnsi="宋体" w:hint="eastAsia"/>
          <w:szCs w:val="21"/>
        </w:rPr>
      </w:pPr>
      <w:r>
        <w:rPr>
          <w:rFonts w:ascii="宋体" w:eastAsia="宋体" w:hAnsi="宋体" w:hint="eastAsia"/>
          <w:szCs w:val="21"/>
        </w:rPr>
        <w:t>18．（2019•安徽一模）物体的动能等于物体的质量与物体速度的二次方的乘积的一半，即E</w:t>
      </w:r>
      <w:r>
        <w:rPr>
          <w:rFonts w:ascii="宋体" w:eastAsia="宋体" w:hAnsi="宋体" w:hint="eastAsia"/>
          <w:szCs w:val="21"/>
          <w:vertAlign w:val="subscript"/>
        </w:rPr>
        <w:t>动</w:t>
      </w:r>
      <w:r>
        <w:rPr>
          <w:rFonts w:ascii="宋体" w:eastAsia="宋体" w:hAnsi="宋体" w:hint="eastAsia"/>
          <w:szCs w:val="21"/>
        </w:rPr>
        <w:t>＝</w:t>
      </w:r>
      <w:r>
        <w:rPr>
          <w:rFonts w:ascii="宋体" w:eastAsia="宋体" w:hAnsi="宋体"/>
          <w:noProof/>
          <w:position w:val="-22"/>
          <w:szCs w:val="21"/>
        </w:rPr>
        <w:drawing>
          <wp:inline distT="0" distB="0" distL="0" distR="0">
            <wp:extent cx="123825" cy="333375"/>
            <wp:effectExtent l="0" t="0" r="9525" b="9525"/>
            <wp:docPr id="100003" name="图片 100003"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descr="说明: 菁优网-jyeoo"/>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eastAsia="宋体" w:hAnsi="宋体" w:hint="eastAsia"/>
          <w:szCs w:val="21"/>
        </w:rPr>
        <w:t>mv</w:t>
      </w:r>
      <w:r>
        <w:rPr>
          <w:rFonts w:ascii="宋体" w:eastAsia="宋体" w:hAnsi="宋体" w:hint="eastAsia"/>
          <w:szCs w:val="21"/>
          <w:vertAlign w:val="superscript"/>
        </w:rPr>
        <w:t>2</w:t>
      </w:r>
      <w:r>
        <w:rPr>
          <w:rFonts w:ascii="宋体" w:eastAsia="宋体" w:hAnsi="宋体" w:hint="eastAsia"/>
          <w:szCs w:val="21"/>
        </w:rPr>
        <w:t>，物体的重力势能等于物体的重力与高度的乘积，即E</w:t>
      </w:r>
      <w:r>
        <w:rPr>
          <w:rFonts w:ascii="宋体" w:eastAsia="宋体" w:hAnsi="宋体" w:hint="eastAsia"/>
          <w:szCs w:val="21"/>
          <w:vertAlign w:val="subscript"/>
        </w:rPr>
        <w:t>势</w:t>
      </w:r>
      <w:r>
        <w:rPr>
          <w:rFonts w:ascii="宋体" w:eastAsia="宋体" w:hAnsi="宋体" w:hint="eastAsia"/>
          <w:szCs w:val="21"/>
        </w:rPr>
        <w:t>＝</w:t>
      </w:r>
      <w:proofErr w:type="spellStart"/>
      <w:r>
        <w:rPr>
          <w:rFonts w:ascii="宋体" w:eastAsia="宋体" w:hAnsi="宋体" w:hint="eastAsia"/>
          <w:szCs w:val="21"/>
        </w:rPr>
        <w:t>mgh</w:t>
      </w:r>
      <w:proofErr w:type="spellEnd"/>
      <w:r>
        <w:rPr>
          <w:rFonts w:ascii="宋体" w:eastAsia="宋体" w:hAnsi="宋体" w:hint="eastAsia"/>
          <w:szCs w:val="21"/>
        </w:rPr>
        <w:t>．现将一定质量的小球在水平桌面上以竖直向上的速度v</w:t>
      </w:r>
      <w:r>
        <w:rPr>
          <w:rFonts w:ascii="宋体" w:eastAsia="宋体" w:hAnsi="宋体" w:hint="eastAsia"/>
          <w:szCs w:val="21"/>
          <w:vertAlign w:val="subscript"/>
        </w:rPr>
        <w:t>0</w:t>
      </w:r>
      <w:r>
        <w:rPr>
          <w:rFonts w:ascii="宋体" w:eastAsia="宋体" w:hAnsi="宋体" w:hint="eastAsia"/>
          <w:szCs w:val="21"/>
        </w:rPr>
        <w:t>＝20m/s掷出，不计空气阻力，求：</w:t>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hint="eastAsia"/>
          <w:szCs w:val="21"/>
        </w:rPr>
        <w:t>（1）小球能达到的最大高度；</w:t>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hint="eastAsia"/>
          <w:szCs w:val="21"/>
        </w:rPr>
        <w:t>（2）当小球的动能与其重力势能相等时，小球的速度。</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【考点】：动能和势能的概念． </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【答案】：20m;14m/s</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【解析】：（1）设小球在水平桌面上时重力势能为0，不计空气阻力，小球上升时，小球的动能全转化为重力势能，则达到最大高度H时：</w:t>
      </w:r>
      <w:proofErr w:type="spellStart"/>
      <w:r>
        <w:rPr>
          <w:rFonts w:ascii="宋体" w:eastAsia="宋体" w:hAnsi="宋体" w:hint="eastAsia"/>
          <w:color w:val="FF0000"/>
          <w:szCs w:val="21"/>
        </w:rPr>
        <w:t>mgH</w:t>
      </w:r>
      <w:proofErr w:type="spellEnd"/>
      <w:r>
        <w:rPr>
          <w:rFonts w:ascii="宋体" w:eastAsia="宋体" w:hAnsi="宋体" w:hint="eastAsia"/>
          <w:color w:val="FF0000"/>
          <w:szCs w:val="21"/>
        </w:rPr>
        <w:t>＝</w:t>
      </w:r>
      <w:r>
        <w:rPr>
          <w:rFonts w:ascii="宋体" w:eastAsia="宋体" w:hAnsi="宋体"/>
          <w:noProof/>
          <w:color w:val="FF0000"/>
          <w:position w:val="-22"/>
          <w:szCs w:val="21"/>
        </w:rPr>
        <w:drawing>
          <wp:inline distT="0" distB="0" distL="0" distR="0">
            <wp:extent cx="123825" cy="333375"/>
            <wp:effectExtent l="0" t="0" r="9525" b="9525"/>
            <wp:docPr id="100002" name="图片 100002"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descr="说明: 菁优网-jyeoo"/>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eastAsia="宋体" w:hAnsi="宋体" w:hint="eastAsia"/>
          <w:color w:val="FF0000"/>
          <w:szCs w:val="21"/>
        </w:rPr>
        <w:t>mv</w:t>
      </w:r>
      <w:r>
        <w:rPr>
          <w:rFonts w:ascii="宋体" w:eastAsia="宋体" w:hAnsi="宋体" w:hint="eastAsia"/>
          <w:color w:val="FF0000"/>
          <w:szCs w:val="21"/>
          <w:vertAlign w:val="subscript"/>
        </w:rPr>
        <w:t>0</w:t>
      </w:r>
      <w:r>
        <w:rPr>
          <w:rFonts w:ascii="宋体" w:eastAsia="宋体" w:hAnsi="宋体" w:hint="eastAsia"/>
          <w:color w:val="FF0000"/>
          <w:szCs w:val="21"/>
          <w:vertAlign w:val="superscript"/>
        </w:rPr>
        <w:t>2</w:t>
      </w:r>
      <w:r>
        <w:rPr>
          <w:rFonts w:ascii="宋体" w:eastAsia="宋体" w:hAnsi="宋体" w:hint="eastAsia"/>
          <w:color w:val="FF0000"/>
          <w:szCs w:val="21"/>
        </w:rPr>
        <w:t>，</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解得：H＝</w:t>
      </w:r>
      <w:r>
        <w:rPr>
          <w:rFonts w:ascii="宋体" w:eastAsia="宋体" w:hAnsi="宋体"/>
          <w:noProof/>
          <w:color w:val="FF0000"/>
          <w:position w:val="-23"/>
          <w:szCs w:val="21"/>
        </w:rPr>
        <w:drawing>
          <wp:inline distT="0" distB="0" distL="0" distR="0">
            <wp:extent cx="809625" cy="523875"/>
            <wp:effectExtent l="0" t="0" r="9525" b="9525"/>
            <wp:docPr id="100001" name="图片 100001"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说明: 菁优网-jyeoo"/>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809625" cy="523875"/>
                    </a:xfrm>
                    <a:prstGeom prst="rect">
                      <a:avLst/>
                    </a:prstGeom>
                    <a:noFill/>
                    <a:ln>
                      <a:noFill/>
                    </a:ln>
                  </pic:spPr>
                </pic:pic>
              </a:graphicData>
            </a:graphic>
          </wp:inline>
        </w:drawing>
      </w:r>
      <w:r>
        <w:rPr>
          <w:rFonts w:ascii="宋体" w:eastAsia="宋体" w:hAnsi="宋体" w:hint="eastAsia"/>
          <w:color w:val="FF0000"/>
          <w:szCs w:val="21"/>
        </w:rPr>
        <w:t>＝20m；</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（2）当小球的动能与其重力势能相等时，</w:t>
      </w:r>
      <w:proofErr w:type="spellStart"/>
      <w:r>
        <w:rPr>
          <w:rFonts w:ascii="宋体" w:eastAsia="宋体" w:hAnsi="宋体" w:hint="eastAsia"/>
          <w:color w:val="FF0000"/>
          <w:szCs w:val="21"/>
        </w:rPr>
        <w:t>mgh</w:t>
      </w:r>
      <w:proofErr w:type="spellEnd"/>
      <w:r>
        <w:rPr>
          <w:rFonts w:ascii="宋体" w:eastAsia="宋体" w:hAnsi="宋体" w:hint="eastAsia"/>
          <w:color w:val="FF0000"/>
          <w:szCs w:val="21"/>
        </w:rPr>
        <w:t>＝</w:t>
      </w:r>
      <w:r>
        <w:rPr>
          <w:rFonts w:ascii="宋体" w:eastAsia="宋体" w:hAnsi="宋体"/>
          <w:noProof/>
          <w:color w:val="FF0000"/>
          <w:position w:val="-22"/>
          <w:szCs w:val="21"/>
        </w:rPr>
        <w:drawing>
          <wp:inline distT="0" distB="0" distL="0" distR="0">
            <wp:extent cx="123825" cy="333375"/>
            <wp:effectExtent l="0" t="0" r="9525" b="9525"/>
            <wp:docPr id="100000" name="图片 100000"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说明: 菁优网-jyeoo"/>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eastAsia="宋体" w:hAnsi="宋体" w:hint="eastAsia"/>
          <w:color w:val="FF0000"/>
          <w:szCs w:val="21"/>
        </w:rPr>
        <w:t>mv</w:t>
      </w:r>
      <w:r>
        <w:rPr>
          <w:rFonts w:ascii="宋体" w:eastAsia="宋体" w:hAnsi="宋体" w:hint="eastAsia"/>
          <w:color w:val="FF0000"/>
          <w:szCs w:val="21"/>
          <w:vertAlign w:val="superscript"/>
        </w:rPr>
        <w:t>2</w:t>
      </w:r>
      <w:r>
        <w:rPr>
          <w:rFonts w:ascii="宋体" w:eastAsia="宋体" w:hAnsi="宋体" w:hint="eastAsia"/>
          <w:color w:val="FF0000"/>
          <w:szCs w:val="21"/>
        </w:rPr>
        <w:t>＝</w:t>
      </w:r>
      <w:r>
        <w:rPr>
          <w:rFonts w:ascii="宋体" w:eastAsia="宋体" w:hAnsi="宋体"/>
          <w:noProof/>
          <w:color w:val="FF0000"/>
          <w:position w:val="-22"/>
          <w:szCs w:val="21"/>
        </w:rPr>
        <w:drawing>
          <wp:inline distT="0" distB="0" distL="0" distR="0">
            <wp:extent cx="123825" cy="333375"/>
            <wp:effectExtent l="0" t="0" r="9525" b="9525"/>
            <wp:docPr id="69" name="图片 69"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descr="说明: 菁优网-jyeoo"/>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eastAsia="宋体" w:hAnsi="宋体" w:hint="eastAsia"/>
          <w:color w:val="FF0000"/>
          <w:szCs w:val="21"/>
        </w:rPr>
        <w:t>×</w:t>
      </w:r>
      <w:r>
        <w:rPr>
          <w:rFonts w:ascii="宋体" w:eastAsia="宋体" w:hAnsi="宋体"/>
          <w:noProof/>
          <w:color w:val="FF0000"/>
          <w:position w:val="-22"/>
          <w:szCs w:val="21"/>
        </w:rPr>
        <w:drawing>
          <wp:inline distT="0" distB="0" distL="0" distR="0">
            <wp:extent cx="123825" cy="333375"/>
            <wp:effectExtent l="0" t="0" r="9525" b="9525"/>
            <wp:docPr id="64" name="图片 64"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说明: 菁优网-jyeoo"/>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eastAsia="宋体" w:hAnsi="宋体" w:hint="eastAsia"/>
          <w:color w:val="FF0000"/>
          <w:szCs w:val="21"/>
        </w:rPr>
        <w:t>mv</w:t>
      </w:r>
      <w:r>
        <w:rPr>
          <w:rFonts w:ascii="宋体" w:eastAsia="宋体" w:hAnsi="宋体" w:hint="eastAsia"/>
          <w:color w:val="FF0000"/>
          <w:szCs w:val="21"/>
          <w:vertAlign w:val="subscript"/>
        </w:rPr>
        <w:t>0</w:t>
      </w:r>
      <w:r>
        <w:rPr>
          <w:rFonts w:ascii="宋体" w:eastAsia="宋体" w:hAnsi="宋体" w:hint="eastAsia"/>
          <w:color w:val="FF0000"/>
          <w:szCs w:val="21"/>
          <w:vertAlign w:val="superscript"/>
        </w:rPr>
        <w:t>2</w:t>
      </w:r>
      <w:r>
        <w:rPr>
          <w:rFonts w:ascii="宋体" w:eastAsia="宋体" w:hAnsi="宋体" w:hint="eastAsia"/>
          <w:color w:val="FF0000"/>
          <w:szCs w:val="21"/>
        </w:rPr>
        <w:t>，解得此时小球的速度：v</w:t>
      </w:r>
      <w:r>
        <w:rPr>
          <w:rFonts w:ascii="宋体" w:eastAsia="宋体" w:hAnsi="宋体" w:hint="eastAsia"/>
          <w:color w:val="FF0000"/>
          <w:szCs w:val="21"/>
          <w:vertAlign w:val="superscript"/>
        </w:rPr>
        <w:t>2</w:t>
      </w:r>
      <w:r>
        <w:rPr>
          <w:rFonts w:ascii="宋体" w:eastAsia="宋体" w:hAnsi="宋体" w:hint="eastAsia"/>
          <w:color w:val="FF0000"/>
          <w:szCs w:val="21"/>
        </w:rPr>
        <w:t>＝</w:t>
      </w:r>
      <w:r>
        <w:rPr>
          <w:rFonts w:ascii="宋体" w:eastAsia="宋体" w:hAnsi="宋体"/>
          <w:noProof/>
          <w:color w:val="FF0000"/>
          <w:position w:val="-22"/>
          <w:szCs w:val="21"/>
        </w:rPr>
        <w:drawing>
          <wp:inline distT="0" distB="0" distL="0" distR="0">
            <wp:extent cx="123825" cy="333375"/>
            <wp:effectExtent l="0" t="0" r="9525" b="9525"/>
            <wp:docPr id="5" name="图片 5"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说明: 菁优网-jyeoo"/>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eastAsia="宋体" w:hAnsi="宋体" w:hint="eastAsia"/>
          <w:color w:val="FF0000"/>
          <w:szCs w:val="21"/>
        </w:rPr>
        <w:t>v</w:t>
      </w:r>
      <w:r>
        <w:rPr>
          <w:rFonts w:ascii="宋体" w:eastAsia="宋体" w:hAnsi="宋体" w:hint="eastAsia"/>
          <w:color w:val="FF0000"/>
          <w:szCs w:val="21"/>
          <w:vertAlign w:val="subscript"/>
        </w:rPr>
        <w:t>0</w:t>
      </w:r>
      <w:r>
        <w:rPr>
          <w:rFonts w:ascii="宋体" w:eastAsia="宋体" w:hAnsi="宋体" w:hint="eastAsia"/>
          <w:color w:val="FF0000"/>
          <w:szCs w:val="21"/>
          <w:vertAlign w:val="superscript"/>
        </w:rPr>
        <w:t>2</w:t>
      </w:r>
      <w:r>
        <w:rPr>
          <w:rFonts w:ascii="宋体" w:eastAsia="宋体" w:hAnsi="宋体" w:hint="eastAsia"/>
          <w:color w:val="FF0000"/>
          <w:szCs w:val="21"/>
        </w:rPr>
        <w:t>，</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解得：v＝</w:t>
      </w:r>
      <w:r>
        <w:rPr>
          <w:rFonts w:ascii="宋体" w:eastAsia="宋体" w:hAnsi="宋体"/>
          <w:noProof/>
          <w:color w:val="FF0000"/>
          <w:position w:val="-22"/>
          <w:szCs w:val="21"/>
        </w:rPr>
        <w:drawing>
          <wp:inline distT="0" distB="0" distL="0" distR="0">
            <wp:extent cx="219075" cy="352425"/>
            <wp:effectExtent l="0" t="0" r="9525" b="9525"/>
            <wp:docPr id="4" name="图片 4"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说明: 菁优网-jyeoo"/>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19075" cy="352425"/>
                    </a:xfrm>
                    <a:prstGeom prst="rect">
                      <a:avLst/>
                    </a:prstGeom>
                    <a:noFill/>
                    <a:ln>
                      <a:noFill/>
                    </a:ln>
                  </pic:spPr>
                </pic:pic>
              </a:graphicData>
            </a:graphic>
          </wp:inline>
        </w:drawing>
      </w:r>
      <w:r>
        <w:rPr>
          <w:rFonts w:ascii="宋体" w:eastAsia="宋体" w:hAnsi="宋体" w:hint="eastAsia"/>
          <w:color w:val="FF0000"/>
          <w:szCs w:val="21"/>
        </w:rPr>
        <w:t>v</w:t>
      </w:r>
      <w:r>
        <w:rPr>
          <w:rFonts w:ascii="宋体" w:eastAsia="宋体" w:hAnsi="宋体" w:hint="eastAsia"/>
          <w:color w:val="FF0000"/>
          <w:szCs w:val="21"/>
          <w:vertAlign w:val="subscript"/>
        </w:rPr>
        <w:t>0</w:t>
      </w:r>
      <w:r>
        <w:rPr>
          <w:rFonts w:ascii="宋体" w:eastAsia="宋体" w:hAnsi="宋体" w:hint="eastAsia"/>
          <w:color w:val="FF0000"/>
          <w:szCs w:val="21"/>
        </w:rPr>
        <w:t>≈0.7×20m/s＝14m/s。</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lastRenderedPageBreak/>
        <w:t>答：（1）小球能达到的最大高度为20m；</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（2）当小球的动能与其重力势能相等时，小球的速度为14m/s。</w:t>
      </w:r>
    </w:p>
    <w:p w:rsidR="00A825FE" w:rsidRDefault="00A825FE" w:rsidP="00A825FE">
      <w:pPr>
        <w:spacing w:line="360" w:lineRule="auto"/>
        <w:ind w:firstLine="200"/>
        <w:rPr>
          <w:rFonts w:ascii="宋体" w:eastAsia="宋体" w:hAnsi="宋体" w:hint="eastAsia"/>
          <w:szCs w:val="21"/>
        </w:rPr>
      </w:pPr>
      <w:r>
        <w:rPr>
          <w:rFonts w:ascii="宋体" w:eastAsia="宋体" w:hAnsi="宋体" w:hint="eastAsia"/>
          <w:b/>
          <w:szCs w:val="21"/>
        </w:rPr>
        <w:t>五．综合能力题（共1小题）</w:t>
      </w:r>
    </w:p>
    <w:p w:rsidR="00A825FE" w:rsidRDefault="00A825FE" w:rsidP="00A825FE">
      <w:pPr>
        <w:spacing w:line="360" w:lineRule="auto"/>
        <w:ind w:left="273" w:hangingChars="130" w:hanging="273"/>
        <w:rPr>
          <w:rFonts w:ascii="宋体" w:eastAsia="宋体" w:hAnsi="宋体" w:hint="eastAsia"/>
          <w:szCs w:val="21"/>
        </w:rPr>
      </w:pPr>
      <w:r>
        <w:rPr>
          <w:rFonts w:ascii="宋体" w:eastAsia="宋体" w:hAnsi="宋体" w:hint="eastAsia"/>
          <w:szCs w:val="21"/>
        </w:rPr>
        <w:t>19．（2019•丹东一模）如图甲，教科书上在“探究物体的动能跟哪些因素有关”的实验中，让小钢球从高度为h的同一斜面上由静止开始自由滚下，推动同一小木块向前移动一段距离s后停下。</w:t>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5695950" cy="2971800"/>
            <wp:effectExtent l="0" t="0" r="0" b="0"/>
            <wp:docPr id="3" name="图片 3"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说明: 菁优网：http://www.jyeoo.co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695950" cy="2971800"/>
                    </a:xfrm>
                    <a:prstGeom prst="rect">
                      <a:avLst/>
                    </a:prstGeom>
                    <a:noFill/>
                    <a:ln>
                      <a:noFill/>
                    </a:ln>
                  </pic:spPr>
                </pic:pic>
              </a:graphicData>
            </a:graphic>
          </wp:inline>
        </w:drawing>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hint="eastAsia"/>
          <w:szCs w:val="21"/>
        </w:rPr>
        <w:t>（1）小钢球在滚下斜面的过程中，其动能大小是通过</w:t>
      </w:r>
      <w:r>
        <w:rPr>
          <w:rFonts w:ascii="宋体" w:eastAsia="宋体" w:hAnsi="宋体" w:hint="eastAsia"/>
          <w:szCs w:val="21"/>
          <w:u w:val="single"/>
        </w:rPr>
        <w:t xml:space="preserve">　              　</w:t>
      </w:r>
      <w:r>
        <w:rPr>
          <w:rFonts w:ascii="宋体" w:eastAsia="宋体" w:hAnsi="宋体" w:hint="eastAsia"/>
          <w:szCs w:val="21"/>
        </w:rPr>
        <w:t>大小来反映的</w:t>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hint="eastAsia"/>
          <w:szCs w:val="21"/>
        </w:rPr>
        <w:t>（2）让同一钢球分别从斜面的不同高度由静止开始自由滚下，是为了探究物体的动能与物体的</w:t>
      </w:r>
      <w:r>
        <w:rPr>
          <w:rFonts w:ascii="宋体" w:eastAsia="宋体" w:hAnsi="宋体" w:hint="eastAsia"/>
          <w:szCs w:val="21"/>
          <w:u w:val="single"/>
        </w:rPr>
        <w:t xml:space="preserve">　 　</w:t>
      </w:r>
      <w:r>
        <w:rPr>
          <w:rFonts w:ascii="宋体" w:eastAsia="宋体" w:hAnsi="宋体" w:hint="eastAsia"/>
          <w:szCs w:val="21"/>
        </w:rPr>
        <w:t>的关系。让不同的钢球分别从斜面同一高度由静止开始自由滚下，是为了探究物体的动能与物体的</w:t>
      </w:r>
      <w:r>
        <w:rPr>
          <w:rFonts w:ascii="宋体" w:eastAsia="宋体" w:hAnsi="宋体" w:hint="eastAsia"/>
          <w:szCs w:val="21"/>
          <w:u w:val="single"/>
        </w:rPr>
        <w:t xml:space="preserve">　   </w:t>
      </w:r>
      <w:r>
        <w:rPr>
          <w:rFonts w:ascii="宋体" w:eastAsia="宋体" w:hAnsi="宋体" w:hint="eastAsia"/>
          <w:szCs w:val="21"/>
        </w:rPr>
        <w:t>的关系。</w:t>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hint="eastAsia"/>
          <w:szCs w:val="21"/>
        </w:rPr>
        <w:t>（3）结合实验结论，分析在图乙交通标志牌中，交通管理部门对于不同的车型要设定不同的最高车速行驶速度的理由是</w:t>
      </w:r>
      <w:r>
        <w:rPr>
          <w:rFonts w:ascii="宋体" w:eastAsia="宋体" w:hAnsi="宋体" w:hint="eastAsia"/>
          <w:szCs w:val="21"/>
          <w:u w:val="single"/>
        </w:rPr>
        <w:t xml:space="preserve">　                                              　</w:t>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hint="eastAsia"/>
          <w:szCs w:val="21"/>
        </w:rPr>
        <w:t>（4）用此实验装置，只要改变</w:t>
      </w:r>
      <w:r>
        <w:rPr>
          <w:rFonts w:ascii="宋体" w:eastAsia="宋体" w:hAnsi="宋体" w:hint="eastAsia"/>
          <w:szCs w:val="21"/>
          <w:u w:val="single"/>
        </w:rPr>
        <w:t xml:space="preserve">　           　</w:t>
      </w:r>
      <w:r>
        <w:rPr>
          <w:rFonts w:ascii="宋体" w:eastAsia="宋体" w:hAnsi="宋体" w:hint="eastAsia"/>
          <w:szCs w:val="21"/>
        </w:rPr>
        <w:t>，就可以完成探究“阻力对物体运动的影响”实验。</w:t>
      </w:r>
    </w:p>
    <w:p w:rsidR="00A825FE" w:rsidRDefault="00A825FE" w:rsidP="00A825FE">
      <w:pPr>
        <w:spacing w:line="360" w:lineRule="auto"/>
        <w:ind w:leftChars="130" w:left="273" w:firstLine="200"/>
        <w:rPr>
          <w:rFonts w:ascii="宋体" w:eastAsia="宋体" w:hAnsi="宋体" w:hint="eastAsia"/>
          <w:szCs w:val="21"/>
        </w:rPr>
      </w:pPr>
      <w:r>
        <w:rPr>
          <w:rFonts w:ascii="宋体" w:eastAsia="宋体" w:hAnsi="宋体" w:hint="eastAsia"/>
          <w:szCs w:val="21"/>
        </w:rPr>
        <w:t>（5）图丙的是教科书中“小资料”栏目中介绍的一些物体的动能。若要用图丙中的数据来说明“速度”对物体的动能影响较大，需要对比的三组物体是</w:t>
      </w:r>
      <w:r>
        <w:rPr>
          <w:rFonts w:ascii="宋体" w:eastAsia="宋体" w:hAnsi="宋体" w:hint="eastAsia"/>
          <w:szCs w:val="21"/>
          <w:u w:val="single"/>
        </w:rPr>
        <w:t xml:space="preserve">　                            　</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【考点】：探究影响物体动能大小的因素． </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【答案】：（1）木块移动的距离；（2）速度；质量；（3）质量相同时，速度越大，动能</w:t>
      </w:r>
      <w:r>
        <w:rPr>
          <w:rFonts w:ascii="宋体" w:eastAsia="宋体" w:hAnsi="宋体" w:hint="eastAsia"/>
          <w:color w:val="FF0000"/>
          <w:szCs w:val="21"/>
        </w:rPr>
        <w:lastRenderedPageBreak/>
        <w:t>越大，行驶时危险性越大；（4）水平面的粗糙程度；（5）牛与子弹（牛与砖块、牛与运动员）。</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探究物体动能大小与哪些因素有关时，物体动能的大小无法直接体验，所以通过小球对木块外做功的多少来体现小球动能的多少，即通过木块被推动的距离来判断小球动能的大小，用到的是转换法；</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（2）动能与质量和速度有关，让同一钢球（质量一定）分别从斜面的不同高度由静止开始自由滚下，撞击木块的速度不同，所以是为了探究物体的动能与物体的速度的关系；</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让不同的钢球（质量不同）分别从斜面同一高度由静止开始自由滚下，撞击木块的速度相同，所以是为了探究物体的动能与物体的质量的关系；</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（3）机动车质量一定，速度越快，动能越大，刹车时制动距离越大，容易交通事故，所以要限速行驶；</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（4）探究阻力对物体运动的影响，需要比较小车在不同表面上运动的距离，据此可知必须改变的是水平面的粗糙程度；</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（5）由生活经验知，牛与子弹比较，牛的质量大，速度小；子弹质量小，速度大。由表中的数据知牛的动能小，子弹的动能大，说明速度对物体动能的影响更大；</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同理牛与砖块、牛与运动员比较都有相同的结论。</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故答案为：（1）木块移动的距离；</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（2）速度；质量；</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（3）质量相同时，速度越大，动能越大，行驶时危险性越大；</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（4）水平面的粗糙程度；</w:t>
      </w:r>
    </w:p>
    <w:p w:rsidR="00A825FE" w:rsidRDefault="00A825FE" w:rsidP="00A825FE">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（5）牛与子弹（牛与砖块、牛与运动员）。</w:t>
      </w:r>
    </w:p>
    <w:p w:rsidR="00E30D3D" w:rsidRPr="00A825FE" w:rsidRDefault="00E30D3D" w:rsidP="00A825FE"/>
    <w:sectPr w:rsidR="00E30D3D" w:rsidRPr="00A825FE">
      <w:headerReference w:type="default" r:id="rId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49E1" w:rsidRDefault="004B49E1" w:rsidP="00A74E01">
      <w:r>
        <w:separator/>
      </w:r>
    </w:p>
  </w:endnote>
  <w:endnote w:type="continuationSeparator" w:id="0">
    <w:p w:rsidR="004B49E1" w:rsidRDefault="004B49E1" w:rsidP="00A74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49E1" w:rsidRDefault="004B49E1" w:rsidP="00A74E01">
      <w:r>
        <w:separator/>
      </w:r>
    </w:p>
  </w:footnote>
  <w:footnote w:type="continuationSeparator" w:id="0">
    <w:p w:rsidR="004B49E1" w:rsidRDefault="004B49E1" w:rsidP="00A74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E01" w:rsidRDefault="00A74E01">
    <w:pPr>
      <w:pStyle w:val="a3"/>
    </w:pPr>
    <w:r w:rsidRPr="00A74E01">
      <w:rPr>
        <w:rFonts w:hint="eastAsia"/>
      </w:rPr>
      <w:t>2019-2020</w:t>
    </w:r>
    <w:r>
      <w:rPr>
        <w:rFonts w:hint="eastAsia"/>
      </w:rPr>
      <w:t>学年人教版八年级物理下册期末复习精练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52A"/>
    <w:rsid w:val="002304FD"/>
    <w:rsid w:val="00456E91"/>
    <w:rsid w:val="004B49E1"/>
    <w:rsid w:val="00872AC4"/>
    <w:rsid w:val="00A74E01"/>
    <w:rsid w:val="00A825FE"/>
    <w:rsid w:val="00B3698A"/>
    <w:rsid w:val="00C2652A"/>
    <w:rsid w:val="00D31803"/>
    <w:rsid w:val="00E30D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E9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4E01"/>
    <w:rPr>
      <w:sz w:val="18"/>
      <w:szCs w:val="18"/>
    </w:rPr>
  </w:style>
  <w:style w:type="paragraph" w:styleId="a4">
    <w:name w:val="footer"/>
    <w:basedOn w:val="a"/>
    <w:link w:val="Char0"/>
    <w:uiPriority w:val="99"/>
    <w:unhideWhenUsed/>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semiHidden/>
    <w:unhideWhenUsed/>
    <w:rsid w:val="00A74E01"/>
    <w:rPr>
      <w:sz w:val="18"/>
      <w:szCs w:val="18"/>
    </w:rPr>
  </w:style>
  <w:style w:type="character" w:customStyle="1" w:styleId="Char1">
    <w:name w:val="批注框文本 Char"/>
    <w:basedOn w:val="a0"/>
    <w:link w:val="a6"/>
    <w:uiPriority w:val="99"/>
    <w:semiHidden/>
    <w:rsid w:val="00A74E0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E9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4E01"/>
    <w:rPr>
      <w:sz w:val="18"/>
      <w:szCs w:val="18"/>
    </w:rPr>
  </w:style>
  <w:style w:type="paragraph" w:styleId="a4">
    <w:name w:val="footer"/>
    <w:basedOn w:val="a"/>
    <w:link w:val="Char0"/>
    <w:uiPriority w:val="99"/>
    <w:unhideWhenUsed/>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semiHidden/>
    <w:unhideWhenUsed/>
    <w:rsid w:val="00A74E01"/>
    <w:rPr>
      <w:sz w:val="18"/>
      <w:szCs w:val="18"/>
    </w:rPr>
  </w:style>
  <w:style w:type="character" w:customStyle="1" w:styleId="Char1">
    <w:name w:val="批注框文本 Char"/>
    <w:basedOn w:val="a0"/>
    <w:link w:val="a6"/>
    <w:uiPriority w:val="99"/>
    <w:semiHidden/>
    <w:rsid w:val="00A74E0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3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1425</Words>
  <Characters>8125</Characters>
  <Application>Microsoft Office Word</Application>
  <DocSecurity>0</DocSecurity>
  <Lines>67</Lines>
  <Paragraphs>19</Paragraphs>
  <ScaleCrop>false</ScaleCrop>
  <Company>China</Company>
  <LinksUpToDate>false</LinksUpToDate>
  <CharactersWithSpaces>9531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2020-06-22T13:16:00Z</dcterms:created>
  <dcterms:modified xsi:type="dcterms:W3CDTF">2020-06-22T13:16:00Z</dcterms:modified>
</cp:coreProperties>
</file>