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3EB" w:rsidRDefault="004733EB" w:rsidP="004733EB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12319000</wp:posOffset>
            </wp:positionV>
            <wp:extent cx="431800" cy="469900"/>
            <wp:effectExtent l="0" t="0" r="6350" b="6350"/>
            <wp:wrapNone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54" name="图片 254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第六章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电功率</w:t>
      </w:r>
    </w:p>
    <w:p w:rsidR="004733EB" w:rsidRDefault="004733EB" w:rsidP="004733EB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</w:t>
      </w:r>
      <w:r>
        <w:rPr>
          <w:rFonts w:ascii="宋体" w:hAnsi="宋体"/>
          <w:b/>
          <w:color w:val="943634"/>
          <w:sz w:val="28"/>
          <w:szCs w:val="28"/>
        </w:rPr>
        <w:t>2</w:t>
      </w:r>
      <w:r>
        <w:rPr>
          <w:rFonts w:ascii="宋体" w:hAnsi="宋体" w:hint="eastAsia"/>
          <w:b/>
          <w:color w:val="943634"/>
          <w:sz w:val="28"/>
          <w:szCs w:val="28"/>
        </w:rPr>
        <w:t xml:space="preserve">节  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电功率</w:t>
      </w:r>
      <w:bookmarkEnd w:id="0"/>
    </w:p>
    <w:p w:rsidR="004733EB" w:rsidRDefault="004733EB" w:rsidP="004733EB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4733EB" w:rsidRDefault="004733EB" w:rsidP="004733EB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4733EB" w:rsidRDefault="004733EB" w:rsidP="004733EB">
      <w:pPr>
        <w:numPr>
          <w:ilvl w:val="0"/>
          <w:numId w:val="10"/>
        </w:num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选择题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在国际单位制中，电功率的单位是（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4733EB" w:rsidRDefault="004733EB" w:rsidP="004733E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安培（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伏特（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）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焦耳（</w:t>
      </w:r>
      <w:r>
        <w:rPr>
          <w:rFonts w:eastAsia="Times New Roman"/>
          <w:bCs/>
        </w:rPr>
        <w:t>J</w:t>
      </w:r>
      <w:r>
        <w:rPr>
          <w:rFonts w:ascii="宋体" w:hAnsi="宋体" w:cs="宋体"/>
          <w:bCs/>
        </w:rPr>
        <w:t>）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瓦特（</w:t>
      </w:r>
      <w:r>
        <w:rPr>
          <w:rFonts w:eastAsia="Times New Roman"/>
          <w:bCs/>
        </w:rPr>
        <w:t>W</w:t>
      </w:r>
      <w:r>
        <w:rPr>
          <w:rFonts w:ascii="宋体" w:hAnsi="宋体" w:cs="宋体"/>
          <w:bCs/>
        </w:rPr>
        <w:t>）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．安培是电流的单位，不符合题意；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．伏特是电压的单位，不符合题意；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．焦耳是电功的单位，不符合题意；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．瓦特是电功率的单位，符合题意。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2.</w:t>
      </w:r>
      <w:r>
        <w:rPr>
          <w:rFonts w:ascii="宋体" w:hAnsi="宋体" w:cs="宋体"/>
          <w:bCs/>
        </w:rPr>
        <w:t>分别标有</w:t>
      </w:r>
      <w:r>
        <w:rPr>
          <w:rFonts w:eastAsia="Times New Roman"/>
          <w:bCs/>
        </w:rPr>
        <w:t>“6V  6W”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“6V  3W”</w:t>
      </w:r>
      <w:r>
        <w:rPr>
          <w:rFonts w:ascii="宋体" w:hAnsi="宋体" w:cs="宋体"/>
          <w:bCs/>
        </w:rPr>
        <w:t>的甲、乙两只灯泡，经实验测得其</w:t>
      </w:r>
      <w:r>
        <w:rPr>
          <w:rFonts w:eastAsia="Times New Roman"/>
          <w:bCs/>
        </w:rPr>
        <w:t>I</w:t>
      </w:r>
      <w:r>
        <w:rPr>
          <w:rFonts w:ascii="宋体" w:hAnsi="宋体" w:cs="宋体" w:hint="eastAsia"/>
          <w:bCs/>
        </w:rPr>
        <w:t>－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特性曲线如图所示．现将甲、乙两灯并联在电路中，当两只灯泡的总电流为</w:t>
      </w:r>
      <w:r>
        <w:rPr>
          <w:rFonts w:eastAsia="Times New Roman"/>
          <w:bCs/>
        </w:rPr>
        <w:t>1A</w:t>
      </w:r>
      <w:r>
        <w:rPr>
          <w:rFonts w:ascii="宋体" w:hAnsi="宋体" w:cs="宋体"/>
          <w:bCs/>
        </w:rPr>
        <w:t>时，两只灯泡消耗的总功率是（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28700" cy="952500"/>
            <wp:effectExtent l="0" t="0" r="0" b="0"/>
            <wp:docPr id="253" name="图片 2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3W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4W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4.5W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6W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由题意知，两灯泡并联，则它们两端的电压相等，且两个灯泡的电流之和为</w:t>
      </w:r>
      <w:r>
        <w:rPr>
          <w:rFonts w:eastAsia="Times New Roman"/>
          <w:bCs/>
          <w:color w:val="FF0000"/>
        </w:rPr>
        <w:t>1A</w:t>
      </w:r>
      <w:r>
        <w:rPr>
          <w:rFonts w:ascii="宋体" w:hAnsi="宋体" w:cs="宋体"/>
          <w:bCs/>
          <w:color w:val="FF0000"/>
        </w:rPr>
        <w:t>，由图象知，当两灯泡两端的电压为</w:t>
      </w:r>
      <w:r>
        <w:rPr>
          <w:rFonts w:eastAsia="Times New Roman"/>
          <w:bCs/>
          <w:color w:val="FF0000"/>
        </w:rPr>
        <w:t>3V</w:t>
      </w:r>
      <w:r>
        <w:rPr>
          <w:rFonts w:ascii="宋体" w:hAnsi="宋体" w:cs="宋体"/>
          <w:bCs/>
          <w:color w:val="FF0000"/>
        </w:rPr>
        <w:t>，通过甲灯泡的电流为</w:t>
      </w:r>
      <w:r>
        <w:rPr>
          <w:rFonts w:eastAsia="Times New Roman"/>
          <w:bCs/>
          <w:color w:val="FF0000"/>
        </w:rPr>
        <w:t>0.6A</w:t>
      </w:r>
      <w:r>
        <w:rPr>
          <w:rFonts w:ascii="宋体" w:hAnsi="宋体" w:cs="宋体"/>
          <w:bCs/>
          <w:color w:val="FF0000"/>
        </w:rPr>
        <w:t>，通过乙灯泡的电流为</w:t>
      </w:r>
      <w:r>
        <w:rPr>
          <w:rFonts w:eastAsia="Times New Roman"/>
          <w:bCs/>
          <w:color w:val="FF0000"/>
        </w:rPr>
        <w:t>0.4A</w:t>
      </w:r>
      <w:r>
        <w:rPr>
          <w:rFonts w:ascii="宋体" w:hAnsi="宋体" w:cs="宋体"/>
          <w:bCs/>
          <w:color w:val="FF0000"/>
        </w:rPr>
        <w:t>时符合，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则两个灯泡消耗的总功率为：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P=UI=3V×1A=3W</w:t>
      </w:r>
      <w:r>
        <w:rPr>
          <w:rFonts w:ascii="宋体" w:hAnsi="宋体" w:cs="宋体"/>
          <w:bCs/>
          <w:color w:val="FF0000"/>
        </w:rPr>
        <w:t>．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度电可供</w:t>
      </w:r>
      <w:r>
        <w:rPr>
          <w:rFonts w:eastAsia="Times New Roman"/>
          <w:bCs/>
        </w:rPr>
        <w:t>25W</w:t>
      </w:r>
      <w:r>
        <w:rPr>
          <w:rFonts w:ascii="宋体" w:hAnsi="宋体" w:cs="宋体"/>
          <w:bCs/>
        </w:rPr>
        <w:t>的灯泡正常发光的时间是（　　）</w:t>
      </w:r>
    </w:p>
    <w:p w:rsidR="004733EB" w:rsidRDefault="004733EB" w:rsidP="004733E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4 h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25 h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15 h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40 h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电能为</w:t>
      </w:r>
      <w:r>
        <w:rPr>
          <w:rFonts w:eastAsia="Times New Roman"/>
          <w:bCs/>
          <w:color w:val="FF0000"/>
        </w:rPr>
        <w:t>1kW•h</w:t>
      </w:r>
      <w:r>
        <w:rPr>
          <w:rFonts w:ascii="宋体" w:hAnsi="宋体" w:cs="宋体"/>
          <w:bCs/>
          <w:color w:val="FF0000"/>
        </w:rPr>
        <w:t>，功率为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=25W=0.025kW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灯泡可正常工作的时间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object w:dxaOrig="645" w:dyaOrig="6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alt="eqId51e05b790bcc433a8f13847c67c675a1" style="width:32.25pt;height:30.75pt;mso-wrap-style:square;mso-position-horizontal-relative:page;mso-position-vertical-relative:page" o:ole="">
            <v:imagedata r:id="rId11" o:title="eqId51e05b790bcc433a8f13847c67c675a1"/>
          </v:shape>
          <o:OLEObject Type="Embed" ProgID="Equation.DSMT4" ShapeID="对象 3" DrawAspect="Content" ObjectID="_1661533263" r:id="rId12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1005" w:dyaOrig="625">
          <v:shape id="对象 4" o:spid="_x0000_i1026" type="#_x0000_t75" alt="eqId89796373db004530b5fdb7c06307ab7d" style="width:50.25pt;height:31.5pt;mso-wrap-style:square;mso-position-horizontal-relative:page;mso-position-vertical-relative:page" o:ole="">
            <v:imagedata r:id="rId13" o:title="eqId89796373db004530b5fdb7c06307ab7d"/>
          </v:shape>
          <o:OLEObject Type="Embed" ProgID="Equation.DSMT4" ShapeID="对象 4" DrawAspect="Content" ObjectID="_1661533264" r:id="rId14"/>
        </w:object>
      </w:r>
      <w:r>
        <w:rPr>
          <w:rFonts w:eastAsia="Times New Roman"/>
          <w:bCs/>
          <w:color w:val="FF0000"/>
        </w:rPr>
        <w:t>=40h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如图所示，设电源电压保持不变，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</w:rPr>
        <w:t>是一个定值电阻，在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两点间接入一个标有“</w:t>
      </w:r>
      <w:r>
        <w:rPr>
          <w:rFonts w:eastAsia="Times New Roman"/>
          <w:bCs/>
        </w:rPr>
        <w:t>3V 2W</w:t>
      </w:r>
      <w:r>
        <w:rPr>
          <w:rFonts w:ascii="宋体" w:hAnsi="宋体" w:cs="宋体"/>
          <w:bCs/>
        </w:rPr>
        <w:t>”的灯泡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，它恰能正常发光；若在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两点间换接入标有“</w:t>
      </w:r>
      <w:r>
        <w:rPr>
          <w:rFonts w:eastAsia="Times New Roman"/>
          <w:bCs/>
        </w:rPr>
        <w:t>3V 3W</w:t>
      </w:r>
      <w:r>
        <w:rPr>
          <w:rFonts w:ascii="宋体" w:hAnsi="宋体" w:cs="宋体"/>
          <w:bCs/>
        </w:rPr>
        <w:t>”的灯泡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，则该灯泡</w:t>
      </w:r>
      <w:r>
        <w:rPr>
          <w:rFonts w:eastAsia="Times New Roman"/>
          <w:bCs/>
        </w:rPr>
        <w:t xml:space="preserve"> 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181100" cy="790575"/>
            <wp:effectExtent l="0" t="0" r="0" b="9525"/>
            <wp:docPr id="252" name="图片 2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9367982" descr="figur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也能正常发光，其消耗的电功率等于</w:t>
      </w:r>
      <w:r>
        <w:rPr>
          <w:rFonts w:eastAsia="Times New Roman"/>
          <w:bCs/>
        </w:rPr>
        <w:t>2W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也能正常发光，其消耗的电功率等于</w:t>
      </w:r>
      <w:r>
        <w:rPr>
          <w:rFonts w:eastAsia="Times New Roman"/>
          <w:bCs/>
        </w:rPr>
        <w:t>3W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不能正常发光，其消耗的电功率小于</w:t>
      </w:r>
      <w:r>
        <w:rPr>
          <w:rFonts w:eastAsia="Times New Roman"/>
          <w:bCs/>
        </w:rPr>
        <w:t>3W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不能正常发光，其消耗的电功率大于</w:t>
      </w:r>
      <w:r>
        <w:rPr>
          <w:rFonts w:eastAsia="Times New Roman"/>
          <w:bCs/>
        </w:rPr>
        <w:t>3W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由铭牌及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540" w:dyaOrig="765">
          <v:shape id="对象 5" o:spid="_x0000_i1027" type="#_x0000_t75" alt="eqIdcf7117eef76a446dbeed2d6bc099eae7" style="width:27pt;height:38.25pt;mso-wrap-style:square;mso-position-horizontal-relative:page;mso-position-vertical-relative:page" o:ole="">
            <v:imagedata r:id="rId16" o:title="eqIdcf7117eef76a446dbeed2d6bc099eae7"/>
          </v:shape>
          <o:OLEObject Type="Embed" ProgID="Equation.DSMT4" ShapeID="对象 5" DrawAspect="Content" ObjectID="_1661533265" r:id="rId17"/>
        </w:object>
      </w:r>
      <w:r>
        <w:rPr>
          <w:rFonts w:ascii="宋体" w:hAnsi="宋体" w:cs="宋体"/>
          <w:bCs/>
          <w:color w:val="FF0000"/>
        </w:rPr>
        <w:t>可知，额定电压相同，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&lt;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，所以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&gt;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，当接入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时正常发光，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=3V</w:t>
      </w:r>
      <w:r>
        <w:rPr>
          <w:rFonts w:ascii="宋体" w:hAnsi="宋体" w:cs="宋体"/>
          <w:bCs/>
          <w:color w:val="FF0000"/>
        </w:rPr>
        <w:t>，当接入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时，因为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&gt;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，所以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&lt;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=3V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所以当接入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时，所加电压小于额定电压，其实际功率小于额定功率</w:t>
      </w:r>
      <w:r>
        <w:rPr>
          <w:rFonts w:eastAsia="Times New Roman"/>
          <w:bCs/>
          <w:color w:val="FF0000"/>
        </w:rPr>
        <w:t>3W</w:t>
      </w:r>
      <w:r>
        <w:rPr>
          <w:rFonts w:ascii="宋体" w:hAnsi="宋体" w:cs="宋体"/>
          <w:bCs/>
          <w:color w:val="FF0000"/>
        </w:rPr>
        <w:t>，不能正常发光。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如图甲的电路中，闭合开关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</w:rPr>
        <w:t>后，电压表的示数为</w:t>
      </w:r>
      <w:r>
        <w:rPr>
          <w:rFonts w:eastAsia="Times New Roman"/>
          <w:bCs/>
        </w:rPr>
        <w:t>2V</w:t>
      </w:r>
      <w:r>
        <w:rPr>
          <w:rFonts w:ascii="宋体" w:hAnsi="宋体" w:cs="宋体"/>
          <w:bCs/>
        </w:rPr>
        <w:t>，两个电流表的指针偏转至表盘的同一位置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如图乙</w:t>
      </w:r>
      <w:r>
        <w:rPr>
          <w:rFonts w:eastAsia="Times New Roman"/>
          <w:bCs/>
        </w:rPr>
        <w:t>)</w:t>
      </w:r>
      <w:r>
        <w:rPr>
          <w:rFonts w:ascii="宋体" w:hAnsi="宋体" w:cs="宋体"/>
          <w:bCs/>
        </w:rPr>
        <w:t>，则</w:t>
      </w:r>
      <w:r>
        <w:rPr>
          <w:rFonts w:eastAsia="Times New Roman"/>
          <w:bCs/>
        </w:rPr>
        <w:t xml:space="preserve"> 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81250" cy="866775"/>
            <wp:effectExtent l="0" t="0" r="0" b="9525"/>
            <wp:docPr id="251" name="图片 2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7292576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中的电流为</w:t>
      </w:r>
      <w:r>
        <w:rPr>
          <w:rFonts w:eastAsia="Times New Roman"/>
          <w:bCs/>
        </w:rPr>
        <w:t>0.2A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中电流之比为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=5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电路的总电阻是</w:t>
      </w:r>
      <w:r>
        <w:rPr>
          <w:rFonts w:eastAsia="Times New Roman"/>
          <w:bCs/>
        </w:rPr>
        <w:t>10Ω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消耗的电功率之比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=4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．测量总电流的量程是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～</w:t>
      </w:r>
      <w:r>
        <w:rPr>
          <w:rFonts w:eastAsia="Times New Roman"/>
          <w:bCs/>
          <w:color w:val="FF0000"/>
        </w:rPr>
        <w:t>3A</w:t>
      </w:r>
      <w:r>
        <w:rPr>
          <w:rFonts w:ascii="宋体" w:hAnsi="宋体" w:cs="宋体"/>
          <w:bCs/>
          <w:color w:val="FF0000"/>
        </w:rPr>
        <w:t>，所以电流表的示数为</w:t>
      </w:r>
      <w:r>
        <w:rPr>
          <w:rFonts w:eastAsia="Times New Roman"/>
          <w:bCs/>
          <w:color w:val="FF0000"/>
        </w:rPr>
        <w:t>1A</w:t>
      </w:r>
      <w:r>
        <w:rPr>
          <w:rFonts w:ascii="宋体" w:hAnsi="宋体" w:cs="宋体"/>
          <w:bCs/>
          <w:color w:val="FF0000"/>
        </w:rPr>
        <w:t>；测量灯泡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电流的量程是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～</w:t>
      </w:r>
      <w:r>
        <w:rPr>
          <w:rFonts w:eastAsia="Times New Roman"/>
          <w:bCs/>
          <w:color w:val="FF0000"/>
        </w:rPr>
        <w:t>0.6A</w:t>
      </w:r>
      <w:r>
        <w:rPr>
          <w:rFonts w:ascii="宋体" w:hAnsi="宋体" w:cs="宋体"/>
          <w:bCs/>
          <w:color w:val="FF0000"/>
        </w:rPr>
        <w:t>，所以电流表示数为</w:t>
      </w:r>
      <w:r>
        <w:rPr>
          <w:rFonts w:eastAsia="Times New Roman"/>
          <w:bCs/>
          <w:color w:val="FF0000"/>
        </w:rPr>
        <w:t>0.2A</w:t>
      </w:r>
      <w:r>
        <w:rPr>
          <w:rFonts w:ascii="宋体" w:hAnsi="宋体" w:cs="宋体"/>
          <w:bCs/>
          <w:color w:val="FF0000"/>
        </w:rPr>
        <w:t>，也就是电灯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中的电流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=0.2A</w:t>
      </w:r>
      <w:r>
        <w:rPr>
          <w:rFonts w:ascii="宋体" w:hAnsi="宋体" w:cs="宋体"/>
          <w:bCs/>
          <w:color w:val="FF0000"/>
        </w:rPr>
        <w:t>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的电流为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=1A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color w:val="FF0000"/>
        </w:rPr>
        <w:t>0.2A=0.8A</w:t>
      </w:r>
      <w:r>
        <w:rPr>
          <w:rFonts w:ascii="宋体" w:hAnsi="宋体" w:cs="宋体"/>
          <w:bCs/>
          <w:color w:val="FF0000"/>
        </w:rPr>
        <w:t>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此选项错误；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．通过两只灯泡的电流之比为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1485" w:dyaOrig="675">
          <v:shape id="对象 6" o:spid="_x0000_i1028" type="#_x0000_t75" alt="eqId326430ec5e9c4e84bc69dce366c13cfe" style="width:74.25pt;height:33.75pt;mso-wrap-style:square;mso-position-horizontal-relative:page;mso-position-vertical-relative:page" o:ole="">
            <v:imagedata r:id="rId19" o:title="eqId326430ec5e9c4e84bc69dce366c13cfe"/>
          </v:shape>
          <o:OLEObject Type="Embed" ProgID="Equation.DSMT4" ShapeID="对象 6" DrawAspect="Content" ObjectID="_1661533266" r:id="rId20"/>
        </w:object>
      </w:r>
      <w:r>
        <w:rPr>
          <w:rFonts w:ascii="宋体" w:hAnsi="宋体" w:cs="宋体"/>
          <w:bCs/>
          <w:color w:val="FF0000"/>
        </w:rPr>
        <w:t>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此选项错误；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．测量总电流的量程是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～</w:t>
      </w:r>
      <w:r>
        <w:rPr>
          <w:rFonts w:eastAsia="Times New Roman"/>
          <w:bCs/>
          <w:color w:val="FF0000"/>
        </w:rPr>
        <w:t>3A</w:t>
      </w:r>
      <w:r>
        <w:rPr>
          <w:rFonts w:ascii="宋体" w:hAnsi="宋体" w:cs="宋体"/>
          <w:bCs/>
          <w:color w:val="FF0000"/>
        </w:rPr>
        <w:t>，所以电流表示数为</w:t>
      </w:r>
      <w:r>
        <w:rPr>
          <w:rFonts w:eastAsia="Times New Roman"/>
          <w:bCs/>
          <w:color w:val="FF0000"/>
        </w:rPr>
        <w:t>1A</w:t>
      </w:r>
      <w:r>
        <w:rPr>
          <w:rFonts w:ascii="宋体" w:hAnsi="宋体" w:cs="宋体"/>
          <w:bCs/>
          <w:color w:val="FF0000"/>
        </w:rPr>
        <w:t>，也就是电路总电流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</w:rPr>
        <w:t>=1A</w:t>
      </w:r>
      <w:r>
        <w:rPr>
          <w:rFonts w:ascii="宋体" w:hAnsi="宋体" w:cs="宋体"/>
          <w:bCs/>
          <w:color w:val="FF0000"/>
        </w:rPr>
        <w:t>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两灯并联，电源电压等于灯泡</w:t>
      </w:r>
      <w:r>
        <w:rPr>
          <w:rFonts w:eastAsia="Times New Roman"/>
          <w:bCs/>
          <w:color w:val="FF0000"/>
        </w:rPr>
        <w:t>L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两端电压，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=2V</w:t>
      </w:r>
      <w:r>
        <w:rPr>
          <w:rFonts w:ascii="宋体" w:hAnsi="宋体" w:cs="宋体"/>
          <w:bCs/>
          <w:color w:val="FF0000"/>
        </w:rPr>
        <w:t>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所以总电阻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1815" w:dyaOrig="615">
          <v:shape id="对象 7" o:spid="_x0000_i1029" type="#_x0000_t75" alt="eqId1a561c4f3d094fc0a9821199f96c6718" style="width:90.75pt;height:30.75pt;mso-wrap-style:square;mso-position-horizontal-relative:page;mso-position-vertical-relative:page" o:ole="">
            <v:imagedata r:id="rId21" o:title="eqId1a561c4f3d094fc0a9821199f96c6718"/>
          </v:shape>
          <o:OLEObject Type="Embed" ProgID="Equation.DSMT4" ShapeID="对象 7" DrawAspect="Content" ObjectID="_1661533267" r:id="rId22"/>
        </w:objec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此选项错误；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．两灯泡消耗的电功率之比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1935" w:dyaOrig="675">
          <v:shape id="对象 8" o:spid="_x0000_i1030" type="#_x0000_t75" alt="eqIdb6c98185dc714c15967d6ec835f371c2" style="width:96.75pt;height:33.75pt;mso-wrap-style:square;mso-position-horizontal-relative:page;mso-position-vertical-relative:page" o:ole="">
            <v:imagedata r:id="rId23" o:title="eqIdb6c98185dc714c15967d6ec835f371c2"/>
          </v:shape>
          <o:OLEObject Type="Embed" ProgID="Equation.DSMT4" ShapeID="对象 8" DrawAspect="Content" ObjectID="_1661533268" r:id="rId24"/>
        </w:objec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lastRenderedPageBreak/>
        <w:t>此选项正确。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如图所示的电路中，将开关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闭合，两个灯泡均发光，则下列说法中正确的是（　　）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62025" cy="819150"/>
            <wp:effectExtent l="0" t="0" r="9525" b="0"/>
            <wp:docPr id="250" name="图片 2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5528195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两个灯泡串联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两个灯泡两端的电压一定相等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两个灯泡的电流一定相等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两个灯泡的电功率一定相等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．由电路图知道，开关闭合后，两灯泡并联连接，故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．由于并联电路两端电压相等，则两个灯泡两端的电压一定相等，故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CD</w:t>
      </w:r>
      <w:r>
        <w:rPr>
          <w:rFonts w:ascii="宋体" w:hAnsi="宋体" w:cs="宋体"/>
          <w:bCs/>
          <w:color w:val="FF0000"/>
        </w:rPr>
        <w:t>．并联电路中，干路电流等于各支路电流之和，而支路电流不一定相等，由</w:t>
      </w:r>
      <w:r>
        <w:rPr>
          <w:rFonts w:eastAsia="Times New Roman"/>
          <w:bCs/>
          <w:i/>
          <w:color w:val="FF0000"/>
        </w:rPr>
        <w:t>P=UI</w:t>
      </w:r>
      <w:r>
        <w:rPr>
          <w:rFonts w:ascii="宋体" w:hAnsi="宋体" w:cs="宋体"/>
          <w:bCs/>
          <w:color w:val="FF0000"/>
        </w:rPr>
        <w:t>可知，两个灯泡的电功率不一定相等，故</w:t>
      </w:r>
      <w:r>
        <w:rPr>
          <w:rFonts w:eastAsia="Times New Roman"/>
          <w:bCs/>
          <w:color w:val="FF0000"/>
        </w:rPr>
        <w:t>CD</w:t>
      </w:r>
      <w:r>
        <w:rPr>
          <w:rFonts w:ascii="宋体" w:hAnsi="宋体" w:cs="宋体"/>
          <w:bCs/>
          <w:color w:val="FF0000"/>
        </w:rPr>
        <w:t>错误。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如图所示电路，电源电压恒定，闭合开关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，当滑动变阻器的滑片向右滑动时，下列判断正确的是（  ）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895475" cy="1428750"/>
            <wp:effectExtent l="0" t="0" r="9525" b="0"/>
            <wp:docPr id="249" name="图片 2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8638547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电流表示数变小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电压表示数变小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灯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变亮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电路消耗的总功率变大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由图示电路图可知，灯泡与滑动变阻器并联，电流表测干路电流，电压表测电源电压；根据滑片的移动方向判断滑动变阻器接入电路的阻值变化，进而判断电流表、电压表以及灯泡</w:t>
      </w:r>
      <w:r>
        <w:rPr>
          <w:rFonts w:eastAsia="Times New Roman"/>
          <w:bCs/>
          <w:color w:val="FF0000"/>
        </w:rPr>
        <w:t>L</w:t>
      </w:r>
      <w:r>
        <w:rPr>
          <w:rFonts w:ascii="宋体" w:hAnsi="宋体" w:cs="宋体"/>
          <w:bCs/>
          <w:color w:val="FF0000"/>
        </w:rPr>
        <w:t>的变化；最后根据电功率公式</w:t>
      </w:r>
      <w:r>
        <w:rPr>
          <w:bCs/>
          <w:color w:val="FF0000"/>
        </w:rPr>
        <w:object w:dxaOrig="735" w:dyaOrig="285">
          <v:shape id="对象 9" o:spid="_x0000_i1031" type="#_x0000_t75" alt="eqId69a1ddd8a05e494d8ee6ba1e11b86797" style="width:36.75pt;height:14.25pt;mso-wrap-style:square;mso-position-horizontal-relative:page;mso-position-vertical-relative:page" o:ole="">
            <v:imagedata r:id="rId27" o:title="eqId69a1ddd8a05e494d8ee6ba1e11b86797"/>
          </v:shape>
          <o:OLEObject Type="Embed" ProgID="Equation.DSMT4" ShapeID="对象 9" DrawAspect="Content" ObjectID="_1661533269" r:id="rId28"/>
        </w:object>
      </w:r>
      <w:r>
        <w:rPr>
          <w:rFonts w:ascii="宋体" w:hAnsi="宋体" w:cs="宋体"/>
          <w:bCs/>
          <w:color w:val="FF0000"/>
        </w:rPr>
        <w:t>分析电路消耗的总功率的变化。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由图示电路图可知，灯泡与滑动变阻器并联，电流表测干路电流，电压表测电源电压；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．滑片</w:t>
      </w:r>
      <w:r>
        <w:rPr>
          <w:rFonts w:eastAsia="Times New Roman"/>
          <w:bCs/>
          <w:color w:val="FF0000"/>
        </w:rPr>
        <w:t>P</w:t>
      </w:r>
      <w:r>
        <w:rPr>
          <w:rFonts w:ascii="宋体" w:hAnsi="宋体" w:cs="宋体"/>
          <w:bCs/>
          <w:color w:val="FF0000"/>
        </w:rPr>
        <w:t>向右滑动时，滑动变阻器接入电路的阻值变大，滑动变阻器两端电压不变，由欧姆定律可知，通过滑动变阻器的电流减小，灯泡两端电压不变，通过灯泡的电流不变，则干路电流减小，电流表示数减小，故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正确；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．电压表测电源电压，电源电压不变，电压表示数不变，故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．灯泡两端电压不变，通过灯泡的电流不变，则灯泡实际功率不变，即灯泡亮度不变，故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．干路电流</w:t>
      </w: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</w:rPr>
        <w:t>减小，由</w:t>
      </w:r>
      <w:r>
        <w:rPr>
          <w:bCs/>
          <w:color w:val="FF0000"/>
        </w:rPr>
        <w:object w:dxaOrig="735" w:dyaOrig="285">
          <v:shape id="对象 10" o:spid="_x0000_i1032" type="#_x0000_t75" alt="eqId69a1ddd8a05e494d8ee6ba1e11b86797" style="width:36.75pt;height:14.25pt;mso-wrap-style:square;mso-position-horizontal-relative:page;mso-position-vertical-relative:page" o:ole="">
            <v:imagedata r:id="rId27" o:title="eqId69a1ddd8a05e494d8ee6ba1e11b86797"/>
          </v:shape>
          <o:OLEObject Type="Embed" ProgID="Equation.DSMT4" ShapeID="对象 10" DrawAspect="Content" ObjectID="_1661533270" r:id="rId29"/>
        </w:object>
      </w:r>
      <w:r>
        <w:rPr>
          <w:rFonts w:ascii="宋体" w:hAnsi="宋体" w:cs="宋体"/>
          <w:bCs/>
          <w:color w:val="FF0000"/>
        </w:rPr>
        <w:t>可知，电路消耗的总功率变小，故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lastRenderedPageBreak/>
        <w:t>8</w:t>
      </w:r>
      <w:r>
        <w:rPr>
          <w:bCs/>
        </w:rPr>
        <w:t>．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号电池因其体积小、容量适中，因此在小功率电器产品中广泛使用．某种市售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号电池包装上写有“</w:t>
      </w:r>
      <w:r>
        <w:rPr>
          <w:rFonts w:eastAsia="Times New Roman"/>
          <w:bCs/>
        </w:rPr>
        <w:t>1.6V  2500mAh</w:t>
      </w:r>
      <w:r>
        <w:rPr>
          <w:rFonts w:ascii="宋体" w:hAnsi="宋体" w:cs="宋体"/>
          <w:bCs/>
        </w:rPr>
        <w:t>”字样．对该电池，下列说法中正确的是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52500" cy="581025"/>
            <wp:effectExtent l="0" t="0" r="0" b="9525"/>
            <wp:docPr id="248" name="图片 2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6362967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它能提供的电能约</w:t>
      </w:r>
      <w:r>
        <w:rPr>
          <w:rFonts w:eastAsia="Times New Roman"/>
          <w:bCs/>
        </w:rPr>
        <w:t>14.4kJ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它正常工作时的电流是</w:t>
      </w:r>
      <w:r>
        <w:rPr>
          <w:rFonts w:eastAsia="Times New Roman"/>
          <w:bCs/>
        </w:rPr>
        <w:t>2.5A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它提供的最大功率为</w:t>
      </w:r>
      <w:r>
        <w:rPr>
          <w:rFonts w:eastAsia="Times New Roman"/>
          <w:bCs/>
        </w:rPr>
        <w:t>4W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它在电路中是提供电荷量的装置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A. </w:t>
      </w:r>
      <w:r>
        <w:rPr>
          <w:rFonts w:ascii="宋体" w:hAnsi="宋体" w:cs="宋体"/>
          <w:bCs/>
          <w:color w:val="FF0000"/>
        </w:rPr>
        <w:t>该电池上写有“</w:t>
      </w:r>
      <w:proofErr w:type="gramStart"/>
      <w:r>
        <w:rPr>
          <w:rFonts w:eastAsia="Times New Roman"/>
          <w:bCs/>
          <w:color w:val="FF0000"/>
        </w:rPr>
        <w:t>1.6V  2500mAh</w:t>
      </w:r>
      <w:proofErr w:type="gramEnd"/>
      <w:r>
        <w:rPr>
          <w:rFonts w:ascii="宋体" w:hAnsi="宋体" w:cs="宋体"/>
          <w:bCs/>
          <w:color w:val="FF0000"/>
        </w:rPr>
        <w:t>”字样，表示：该电池放电时的电压是</w:t>
      </w:r>
      <w:r>
        <w:rPr>
          <w:rFonts w:eastAsia="Times New Roman"/>
          <w:bCs/>
          <w:color w:val="FF0000"/>
        </w:rPr>
        <w:t>1.6V</w:t>
      </w:r>
      <w:r>
        <w:rPr>
          <w:rFonts w:ascii="宋体" w:hAnsi="宋体" w:cs="宋体"/>
          <w:bCs/>
          <w:color w:val="FF0000"/>
        </w:rPr>
        <w:t>，以</w:t>
      </w:r>
      <w:r>
        <w:rPr>
          <w:rFonts w:eastAsia="Times New Roman"/>
          <w:bCs/>
          <w:color w:val="FF0000"/>
        </w:rPr>
        <w:t>2500mA</w:t>
      </w:r>
      <w:r>
        <w:rPr>
          <w:rFonts w:ascii="宋体" w:hAnsi="宋体" w:cs="宋体"/>
          <w:bCs/>
          <w:color w:val="FF0000"/>
        </w:rPr>
        <w:t>的电流放电，可放电</w:t>
      </w:r>
      <w:r>
        <w:rPr>
          <w:rFonts w:eastAsia="Times New Roman"/>
          <w:bCs/>
          <w:color w:val="FF0000"/>
        </w:rPr>
        <w:t>1h</w:t>
      </w:r>
      <w:r>
        <w:rPr>
          <w:rFonts w:ascii="宋体" w:hAnsi="宋体" w:cs="宋体"/>
          <w:bCs/>
          <w:color w:val="FF0000"/>
        </w:rPr>
        <w:t>；则该电池储存的电能为：</w:t>
      </w:r>
      <w:r>
        <w:rPr>
          <w:rFonts w:eastAsia="Times New Roman"/>
          <w:bCs/>
          <w:color w:val="FF0000"/>
        </w:rPr>
        <w:t>W</w:t>
      </w:r>
      <w:r>
        <w:rPr>
          <w:rFonts w:ascii="宋体" w:hAnsi="宋体" w:cs="宋体" w:hint="eastAsia"/>
          <w:bCs/>
          <w:color w:val="FF0000"/>
        </w:rPr>
        <w:t>＝</w:t>
      </w:r>
      <w:proofErr w:type="spellStart"/>
      <w:r>
        <w:rPr>
          <w:rFonts w:eastAsia="Times New Roman"/>
          <w:bCs/>
          <w:color w:val="FF0000"/>
        </w:rPr>
        <w:t>UIt</w:t>
      </w:r>
      <w:proofErr w:type="spellEnd"/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1.6V×2.5A×3600s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14400J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14.4kJ</w:t>
      </w:r>
      <w:r>
        <w:rPr>
          <w:rFonts w:ascii="宋体" w:hAnsi="宋体" w:cs="宋体"/>
          <w:bCs/>
          <w:color w:val="FF0000"/>
        </w:rPr>
        <w:t>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正确；</w:t>
      </w:r>
      <w:r>
        <w:rPr>
          <w:rFonts w:eastAsia="Times New Roman"/>
          <w:bCs/>
          <w:color w:val="FF0000"/>
        </w:rPr>
        <w:t xml:space="preserve">B. </w:t>
      </w:r>
      <w:r>
        <w:rPr>
          <w:rFonts w:ascii="宋体" w:hAnsi="宋体" w:cs="宋体"/>
          <w:bCs/>
          <w:color w:val="FF0000"/>
        </w:rPr>
        <w:t>电池标有“</w:t>
      </w:r>
      <w:r>
        <w:rPr>
          <w:rFonts w:eastAsia="Times New Roman"/>
          <w:bCs/>
          <w:color w:val="FF0000"/>
        </w:rPr>
        <w:t>2500mAh</w:t>
      </w:r>
      <w:r>
        <w:rPr>
          <w:rFonts w:ascii="宋体" w:hAnsi="宋体" w:cs="宋体"/>
          <w:bCs/>
          <w:color w:val="FF0000"/>
        </w:rPr>
        <w:t>”的字样，表示该电池以</w:t>
      </w:r>
      <w:r>
        <w:rPr>
          <w:rFonts w:eastAsia="Times New Roman"/>
          <w:bCs/>
          <w:color w:val="FF0000"/>
        </w:rPr>
        <w:t>2500mA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2.5A</w:t>
      </w:r>
      <w:r>
        <w:rPr>
          <w:rFonts w:ascii="宋体" w:hAnsi="宋体" w:cs="宋体"/>
          <w:bCs/>
          <w:color w:val="FF0000"/>
        </w:rPr>
        <w:t>的电流工作，可工作</w:t>
      </w:r>
      <w:r>
        <w:rPr>
          <w:rFonts w:eastAsia="Times New Roman"/>
          <w:bCs/>
          <w:color w:val="FF0000"/>
        </w:rPr>
        <w:t>1h</w:t>
      </w:r>
      <w:r>
        <w:rPr>
          <w:rFonts w:ascii="宋体" w:hAnsi="宋体" w:cs="宋体"/>
          <w:bCs/>
          <w:color w:val="FF0000"/>
        </w:rPr>
        <w:t>，并不表示它正常工作时的电流是</w:t>
      </w:r>
      <w:r>
        <w:rPr>
          <w:rFonts w:eastAsia="Times New Roman"/>
          <w:bCs/>
          <w:color w:val="FF0000"/>
        </w:rPr>
        <w:t>2.5A</w:t>
      </w:r>
      <w:r>
        <w:rPr>
          <w:rFonts w:ascii="宋体" w:hAnsi="宋体" w:cs="宋体"/>
          <w:bCs/>
          <w:color w:val="FF0000"/>
        </w:rPr>
        <w:t>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C. </w:t>
      </w:r>
      <w:r>
        <w:rPr>
          <w:rFonts w:ascii="宋体" w:hAnsi="宋体" w:cs="宋体"/>
          <w:bCs/>
          <w:color w:val="FF0000"/>
        </w:rPr>
        <w:t>由于不知道电路的最大电流，所以根据</w:t>
      </w:r>
      <w:r>
        <w:rPr>
          <w:rFonts w:eastAsia="Times New Roman"/>
          <w:bCs/>
          <w:color w:val="FF0000"/>
        </w:rPr>
        <w:t>P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UI</w:t>
      </w:r>
      <w:r>
        <w:rPr>
          <w:rFonts w:ascii="宋体" w:hAnsi="宋体" w:cs="宋体"/>
          <w:bCs/>
          <w:color w:val="FF0000"/>
        </w:rPr>
        <w:t>，无法得知它提供的最大功率，故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 xml:space="preserve">D. </w:t>
      </w:r>
      <w:r>
        <w:rPr>
          <w:rFonts w:ascii="宋体" w:hAnsi="宋体" w:cs="宋体"/>
          <w:bCs/>
          <w:color w:val="FF0000"/>
        </w:rPr>
        <w:t>电源是提供电压的装置，故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错误．故选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 w:hint="eastAsia"/>
          <w:bCs/>
          <w:color w:val="FF0000"/>
        </w:rPr>
        <w:t>．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【点睛】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电池标有的“</w:t>
      </w:r>
      <w:r>
        <w:rPr>
          <w:rFonts w:eastAsia="Times New Roman"/>
          <w:bCs/>
          <w:color w:val="FF0000"/>
        </w:rPr>
        <w:t>1.6V  2500mAh</w:t>
      </w:r>
      <w:r>
        <w:rPr>
          <w:rFonts w:ascii="宋体" w:hAnsi="宋体" w:cs="宋体"/>
          <w:bCs/>
          <w:color w:val="FF0000"/>
        </w:rPr>
        <w:t>”的字样可知，该电池放电时的电压是</w:t>
      </w:r>
      <w:r>
        <w:rPr>
          <w:rFonts w:eastAsia="Times New Roman"/>
          <w:bCs/>
          <w:color w:val="FF0000"/>
        </w:rPr>
        <w:t>1.6V</w:t>
      </w:r>
      <w:r>
        <w:rPr>
          <w:rFonts w:ascii="宋体" w:hAnsi="宋体" w:cs="宋体"/>
          <w:bCs/>
          <w:color w:val="FF0000"/>
        </w:rPr>
        <w:t>；以</w:t>
      </w:r>
      <w:r>
        <w:rPr>
          <w:rFonts w:eastAsia="Times New Roman"/>
          <w:bCs/>
          <w:color w:val="FF0000"/>
        </w:rPr>
        <w:t>2500mA</w:t>
      </w:r>
      <w:r>
        <w:rPr>
          <w:rFonts w:ascii="宋体" w:hAnsi="宋体" w:cs="宋体"/>
          <w:bCs/>
          <w:color w:val="FF0000"/>
        </w:rPr>
        <w:t>的电流放电，可放电</w:t>
      </w:r>
      <w:r>
        <w:rPr>
          <w:rFonts w:eastAsia="Times New Roman"/>
          <w:bCs/>
          <w:color w:val="FF0000"/>
        </w:rPr>
        <w:t>1h</w:t>
      </w:r>
      <w:r>
        <w:rPr>
          <w:rFonts w:ascii="宋体" w:hAnsi="宋体" w:cs="宋体" w:hint="eastAsia"/>
          <w:bCs/>
          <w:color w:val="FF0000"/>
        </w:rPr>
        <w:t>．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如图所示，将一只标有</w:t>
      </w:r>
      <w:r>
        <w:rPr>
          <w:rFonts w:eastAsia="Times New Roman"/>
          <w:bCs/>
        </w:rPr>
        <w:t>”12V  6W”</w:t>
      </w:r>
      <w:r>
        <w:rPr>
          <w:rFonts w:ascii="宋体" w:hAnsi="宋体" w:cs="宋体"/>
          <w:bCs/>
        </w:rPr>
        <w:t>的灯泡与一电阻串联后接到电压为</w:t>
      </w:r>
      <w:r>
        <w:rPr>
          <w:rFonts w:eastAsia="Times New Roman"/>
          <w:bCs/>
        </w:rPr>
        <w:t>12V</w:t>
      </w:r>
      <w:r>
        <w:rPr>
          <w:rFonts w:ascii="宋体" w:hAnsi="宋体" w:cs="宋体"/>
          <w:bCs/>
        </w:rPr>
        <w:t>的电源上，电阻消耗的功率为</w:t>
      </w:r>
      <w:r>
        <w:rPr>
          <w:rFonts w:eastAsia="Times New Roman"/>
          <w:bCs/>
        </w:rPr>
        <w:t>1W</w:t>
      </w:r>
      <w:r>
        <w:rPr>
          <w:rFonts w:ascii="宋体" w:hAnsi="宋体" w:cs="宋体"/>
          <w:bCs/>
        </w:rPr>
        <w:t>（假定灯丝电阻不变），则此时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257300" cy="781050"/>
            <wp:effectExtent l="0" t="0" r="0" b="0"/>
            <wp:docPr id="247" name="图片 2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0363001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灯泡与电阻消耗的总功率为</w:t>
      </w:r>
      <w:r>
        <w:rPr>
          <w:rFonts w:eastAsia="Times New Roman"/>
          <w:bCs/>
        </w:rPr>
        <w:t xml:space="preserve">7W      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246" name="图片 2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灯泡与电阻消耗的总功率为</w:t>
      </w:r>
      <w:r>
        <w:rPr>
          <w:rFonts w:eastAsia="Times New Roman"/>
          <w:bCs/>
        </w:rPr>
        <w:t>6W</w:t>
      </w:r>
    </w:p>
    <w:p w:rsidR="004733EB" w:rsidRDefault="004733EB" w:rsidP="004733E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灯泡消耗的功率大于</w:t>
      </w:r>
      <w:r>
        <w:rPr>
          <w:rFonts w:eastAsia="Times New Roman"/>
          <w:bCs/>
        </w:rPr>
        <w:t xml:space="preserve">5W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245" name="图片 2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灯泡消耗的功率小于</w:t>
      </w:r>
      <w:r>
        <w:rPr>
          <w:rFonts w:eastAsia="Times New Roman"/>
          <w:bCs/>
        </w:rPr>
        <w:t>5W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根据公式</w:t>
      </w:r>
      <w:r>
        <w:rPr>
          <w:bCs/>
          <w:color w:val="FF0000"/>
        </w:rPr>
        <w:object w:dxaOrig="870" w:dyaOrig="720">
          <v:shape id="对象 11" o:spid="_x0000_i1033" type="#_x0000_t75" alt="eqId1f6e853871a74508a2581ec25d6982c8" style="width:43.5pt;height:36pt;mso-wrap-style:square;mso-position-horizontal-relative:page;mso-position-vertical-relative:page" o:ole="">
            <v:imagedata r:id="rId34" o:title="eqId1f6e853871a74508a2581ec25d6982c8"/>
          </v:shape>
          <o:OLEObject Type="Embed" ProgID="Equation.DSMT4" ShapeID="对象 11" DrawAspect="Content" ObjectID="_1661533271" r:id="rId35"/>
        </w:object>
      </w:r>
      <w:r>
        <w:rPr>
          <w:rFonts w:ascii="宋体" w:hAnsi="宋体" w:cs="宋体"/>
          <w:bCs/>
          <w:color w:val="FF0000"/>
        </w:rPr>
        <w:t>可知，串联后总电阻变大，电路消耗的总功率小于灯泡的额定功率，小于6W，故AB错误，已知电阻消耗的功率为1W，所以灯泡消耗的实际功率一定小于5W，故C错误，D正确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家庭电路中，某用电器正常工作15min消耗电能0.3kW•h，该用电器可能是下列的哪一个（  ）</w:t>
      </w:r>
    </w:p>
    <w:p w:rsidR="004733EB" w:rsidRDefault="004733EB" w:rsidP="004733E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洗衣机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电视机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空调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白炽灯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该用电器的电功率：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P</w: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1380" w:dyaOrig="915">
          <v:shape id="对象 12" o:spid="_x0000_i1034" type="#_x0000_t75" alt="eqId1cbbb77f593d45cfb796279c70fab31e" style="width:69pt;height:45.75pt;mso-wrap-style:square;mso-position-horizontal-relative:page;mso-position-vertical-relative:page" o:ole="">
            <v:imagedata r:id="rId36" o:title=""/>
          </v:shape>
          <o:OLEObject Type="Embed" ProgID="Equation.DSMT4" ShapeID="对象 12" DrawAspect="Content" ObjectID="_1661533272" r:id="rId37"/>
        </w:object>
      </w:r>
      <w:r>
        <w:rPr>
          <w:rFonts w:ascii="Calibri" w:eastAsia="Calibri" w:hAnsi="Calibri" w:cs="Calibri"/>
          <w:bCs/>
          <w:color w:val="FF0000"/>
        </w:rPr>
        <w:t xml:space="preserve"> </w:t>
      </w:r>
      <w:r>
        <w:rPr>
          <w:rFonts w:ascii="宋体" w:hAnsi="宋体" w:cs="宋体"/>
          <w:bCs/>
          <w:color w:val="FF0000"/>
        </w:rPr>
        <w:t>＝</w:t>
      </w:r>
      <w:r>
        <w:rPr>
          <w:rFonts w:ascii="Times New Romance" w:eastAsia="Times New Romance" w:hAnsi="Times New Romance" w:cs="Times New Romance"/>
          <w:bCs/>
          <w:color w:val="FF0000"/>
        </w:rPr>
        <w:t>1.2kW</w:t>
      </w:r>
      <w:r>
        <w:rPr>
          <w:rFonts w:ascii="宋体" w:hAnsi="宋体" w:cs="宋体"/>
          <w:bCs/>
          <w:color w:val="FF0000"/>
        </w:rPr>
        <w:t>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以上四种家用电器中，功率超过</w:t>
      </w:r>
      <w:r>
        <w:rPr>
          <w:rFonts w:ascii="Times New Romance" w:eastAsia="Times New Romance" w:hAnsi="Times New Romance" w:cs="Times New Romance"/>
          <w:bCs/>
          <w:color w:val="FF0000"/>
        </w:rPr>
        <w:t>1000W</w:t>
      </w:r>
      <w:r>
        <w:rPr>
          <w:rFonts w:ascii="宋体" w:hAnsi="宋体" w:cs="宋体"/>
          <w:bCs/>
          <w:color w:val="FF0000"/>
        </w:rPr>
        <w:t>的只有空调。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故选：</w:t>
      </w:r>
      <w:r>
        <w:rPr>
          <w:rFonts w:ascii="Times New Romance" w:eastAsia="Times New Romance" w:hAnsi="Times New Romance" w:cs="Times New Romance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lastRenderedPageBreak/>
        <w:t>二、填空题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小刚早上</w:t>
      </w:r>
      <w:r>
        <w:rPr>
          <w:rFonts w:eastAsia="Times New Roman"/>
          <w:bCs/>
        </w:rPr>
        <w:t>8</w:t>
      </w:r>
      <w:r>
        <w:rPr>
          <w:rFonts w:ascii="宋体" w:hAnsi="宋体" w:cs="宋体" w:hint="eastAsia"/>
          <w:bCs/>
        </w:rPr>
        <w:t>：</w:t>
      </w:r>
      <w:r>
        <w:rPr>
          <w:rFonts w:eastAsia="Times New Roman"/>
          <w:bCs/>
        </w:rPr>
        <w:t>00</w:t>
      </w:r>
      <w:r>
        <w:rPr>
          <w:rFonts w:ascii="宋体" w:hAnsi="宋体" w:cs="宋体"/>
          <w:bCs/>
        </w:rPr>
        <w:t>出门前查看了他家的电能表示数如图甲所示，然后关闭家中其他用电器，只让电冰箱工作．下午</w:t>
      </w:r>
      <w:r>
        <w:rPr>
          <w:rFonts w:eastAsia="Times New Roman"/>
          <w:bCs/>
        </w:rPr>
        <w:t>18</w:t>
      </w:r>
      <w:r>
        <w:rPr>
          <w:rFonts w:ascii="宋体" w:hAnsi="宋体" w:cs="宋体" w:hint="eastAsia"/>
          <w:bCs/>
        </w:rPr>
        <w:t>：</w:t>
      </w:r>
      <w:r>
        <w:rPr>
          <w:rFonts w:eastAsia="Times New Roman"/>
          <w:bCs/>
        </w:rPr>
        <w:t>00</w:t>
      </w:r>
      <w:r>
        <w:rPr>
          <w:rFonts w:ascii="宋体" w:hAnsi="宋体" w:cs="宋体"/>
          <w:bCs/>
        </w:rPr>
        <w:t>回家后再次查看电能表，显示的数字如图乙所示．则小刚家的电冰箱在这段时间内消耗的电能为</w:t>
      </w:r>
      <w:r>
        <w:rPr>
          <w:bCs/>
        </w:rPr>
        <w:t>_______</w:t>
      </w:r>
      <w:proofErr w:type="spellStart"/>
      <w:r>
        <w:rPr>
          <w:rFonts w:eastAsia="Times New Roman"/>
          <w:bCs/>
        </w:rPr>
        <w:t>kW·h</w:t>
      </w:r>
      <w:proofErr w:type="spellEnd"/>
      <w:r>
        <w:rPr>
          <w:rFonts w:ascii="宋体" w:hAnsi="宋体" w:cs="宋体"/>
          <w:bCs/>
        </w:rPr>
        <w:t>，电冰箱的实际电功率为</w:t>
      </w:r>
      <w:r>
        <w:rPr>
          <w:bCs/>
        </w:rPr>
        <w:t>________</w:t>
      </w:r>
      <w:r>
        <w:rPr>
          <w:rFonts w:eastAsia="Times New Roman"/>
          <w:bCs/>
        </w:rPr>
        <w:t>W.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33625" cy="371475"/>
            <wp:effectExtent l="0" t="0" r="9525" b="9525"/>
            <wp:docPr id="244" name="图片 2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2772083" descr="figure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0.5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50</w:t>
      </w:r>
      <w:r>
        <w:rPr>
          <w:bCs/>
          <w:color w:val="FF0000"/>
        </w:rPr>
        <w:t xml:space="preserve">    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）电冰箱所消耗的电能</w:t>
      </w:r>
      <w:r>
        <w:rPr>
          <w:rFonts w:eastAsia="Times New Roman"/>
          <w:bCs/>
          <w:color w:val="FF0000"/>
        </w:rPr>
        <w:t>W=10124.1kW·h-10123.6kW·h=0.5kW·h</w:t>
      </w:r>
      <w:r>
        <w:rPr>
          <w:rFonts w:ascii="宋体" w:hAnsi="宋体" w:cs="宋体" w:hint="eastAsia"/>
          <w:bCs/>
          <w:color w:val="FF0000"/>
        </w:rPr>
        <w:t>．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）电冰箱的实际电功率为</w:t>
      </w:r>
      <w:r>
        <w:rPr>
          <w:bCs/>
          <w:color w:val="FF0000"/>
        </w:rPr>
        <w:object w:dxaOrig="3480" w:dyaOrig="615">
          <v:shape id="对象 13" o:spid="_x0000_i1035" type="#_x0000_t75" alt="eqId764a42224afe486caac443dece4aabcc" style="width:174pt;height:30.75pt;mso-wrap-style:square;mso-position-horizontal-relative:page;mso-position-vertical-relative:page" o:ole="">
            <v:imagedata r:id="rId39" o:title="eqId764a42224afe486caac443dece4aabcc"/>
          </v:shape>
          <o:OLEObject Type="Embed" ProgID="Equation.DSMT4" ShapeID="对象 13" DrawAspect="Content" ObjectID="_1661533273" r:id="rId40"/>
        </w:object>
      </w:r>
      <w:r>
        <w:rPr>
          <w:rFonts w:ascii="宋体" w:hAnsi="宋体" w:cs="宋体" w:hint="eastAsia"/>
          <w:bCs/>
          <w:color w:val="FF0000"/>
        </w:rPr>
        <w:t>．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电能表是用来测量</w:t>
      </w:r>
      <w:r>
        <w:rPr>
          <w:bCs/>
        </w:rPr>
        <w:t>_____</w:t>
      </w:r>
      <w:r>
        <w:rPr>
          <w:rFonts w:ascii="宋体" w:hAnsi="宋体" w:cs="宋体"/>
          <w:bCs/>
        </w:rPr>
        <w:t>的仪表．小明同学家电能表铭牌上标有</w:t>
      </w:r>
      <w:r>
        <w:rPr>
          <w:rFonts w:eastAsia="Times New Roman"/>
          <w:bCs/>
        </w:rPr>
        <w:t>“220V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10A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3000r/kWh”</w:t>
      </w:r>
      <w:r>
        <w:rPr>
          <w:rFonts w:ascii="宋体" w:hAnsi="宋体" w:cs="宋体"/>
          <w:bCs/>
        </w:rPr>
        <w:t>字样，他观察到在</w:t>
      </w:r>
      <w:proofErr w:type="spellStart"/>
      <w:r>
        <w:rPr>
          <w:rFonts w:eastAsia="Times New Roman"/>
          <w:bCs/>
        </w:rPr>
        <w:t>lmin</w:t>
      </w:r>
      <w:proofErr w:type="spellEnd"/>
      <w:r>
        <w:rPr>
          <w:rFonts w:ascii="宋体" w:hAnsi="宋体" w:cs="宋体"/>
          <w:bCs/>
        </w:rPr>
        <w:t>的时间内，电能表的转盘匀速转了</w:t>
      </w:r>
      <w:r>
        <w:rPr>
          <w:rFonts w:eastAsia="Times New Roman"/>
          <w:bCs/>
        </w:rPr>
        <w:t>15</w:t>
      </w:r>
      <w:r>
        <w:rPr>
          <w:rFonts w:ascii="宋体" w:hAnsi="宋体" w:cs="宋体"/>
          <w:bCs/>
        </w:rPr>
        <w:t>转，观察期间他家工作电器的总功率为</w:t>
      </w:r>
      <w:r>
        <w:rPr>
          <w:bCs/>
        </w:rPr>
        <w:t>_____</w:t>
      </w:r>
      <w:r>
        <w:rPr>
          <w:rFonts w:eastAsia="Times New Roman"/>
          <w:bCs/>
        </w:rPr>
        <w:t>W</w:t>
      </w:r>
      <w:r>
        <w:rPr>
          <w:rFonts w:ascii="宋体" w:hAnsi="宋体" w:cs="宋体"/>
          <w:bCs/>
        </w:rPr>
        <w:t>；小明家的电能表所测的用电器正常工作最大功率不能超过</w:t>
      </w:r>
      <w:r>
        <w:rPr>
          <w:bCs/>
        </w:rPr>
        <w:t>_____</w:t>
      </w:r>
      <w:r>
        <w:rPr>
          <w:rFonts w:eastAsia="Times New Roman"/>
          <w:bCs/>
        </w:rPr>
        <w:t>kW</w:t>
      </w:r>
      <w:r>
        <w:rPr>
          <w:rFonts w:ascii="宋体" w:hAnsi="宋体" w:cs="宋体"/>
          <w:bCs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电路消耗电能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300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2.2</w:t>
      </w:r>
      <w:r>
        <w:rPr>
          <w:bCs/>
          <w:color w:val="FF0000"/>
        </w:rPr>
        <w:t xml:space="preserve">    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电能表是用来测量电路消耗电能</w:t>
      </w:r>
      <w:r>
        <w:rPr>
          <w:rFonts w:eastAsia="Times New Roman"/>
          <w:bCs/>
          <w:color w:val="FF0000"/>
        </w:rPr>
        <w:t>(</w:t>
      </w:r>
      <w:r>
        <w:rPr>
          <w:rFonts w:ascii="宋体" w:hAnsi="宋体" w:cs="宋体"/>
          <w:bCs/>
          <w:color w:val="FF0000"/>
        </w:rPr>
        <w:t>电功</w:t>
      </w:r>
      <w:r>
        <w:rPr>
          <w:rFonts w:eastAsia="Times New Roman"/>
          <w:bCs/>
          <w:color w:val="FF0000"/>
        </w:rPr>
        <w:t>)</w:t>
      </w:r>
      <w:r>
        <w:rPr>
          <w:rFonts w:ascii="宋体" w:hAnsi="宋体" w:cs="宋体"/>
          <w:bCs/>
          <w:color w:val="FF0000"/>
        </w:rPr>
        <w:t>的仪表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电能表的转盘转了</w:t>
      </w:r>
      <w:r>
        <w:rPr>
          <w:rFonts w:eastAsia="Times New Roman"/>
          <w:bCs/>
          <w:color w:val="FF0000"/>
        </w:rPr>
        <w:t>15</w:t>
      </w:r>
      <w:r>
        <w:rPr>
          <w:rFonts w:ascii="宋体" w:hAnsi="宋体" w:cs="宋体"/>
          <w:bCs/>
          <w:color w:val="FF0000"/>
        </w:rPr>
        <w:t>转消耗的电能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W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bCs/>
          <w:color w:val="FF0000"/>
        </w:rPr>
        <w:object w:dxaOrig="583" w:dyaOrig="617">
          <v:shape id="对象 14" o:spid="_x0000_i1036" type="#_x0000_t75" alt="eqIdb001c1f01879499c92c1b3734a85ecc9" style="width:29.25pt;height:30.75pt;mso-wrap-style:square;mso-position-horizontal-relative:page;mso-position-vertical-relative:page" o:ole="">
            <v:imagedata r:id="rId41" o:title="eqIdb001c1f01879499c92c1b3734a85ecc9"/>
          </v:shape>
          <o:OLEObject Type="Embed" ProgID="Equation.DSMT4" ShapeID="对象 14" DrawAspect="Content" ObjectID="_1661533274" r:id="rId42"/>
        </w:object>
      </w:r>
      <w:proofErr w:type="spellStart"/>
      <w:r>
        <w:rPr>
          <w:rFonts w:eastAsia="Times New Roman"/>
          <w:bCs/>
          <w:color w:val="FF0000"/>
        </w:rPr>
        <w:t>kW</w:t>
      </w:r>
      <w:r>
        <w:rPr>
          <w:rFonts w:ascii="Cambria Math" w:eastAsia="Times New Roman" w:hAnsi="Cambria Math" w:cs="Cambria Math"/>
          <w:bCs/>
          <w:color w:val="FF0000"/>
        </w:rPr>
        <w:t>⋅</w:t>
      </w:r>
      <w:r>
        <w:rPr>
          <w:rFonts w:eastAsia="Times New Roman"/>
          <w:bCs/>
          <w:color w:val="FF0000"/>
        </w:rPr>
        <w:t>h</w:t>
      </w:r>
      <w:proofErr w:type="spellEnd"/>
      <w:r>
        <w:rPr>
          <w:rFonts w:ascii="宋体" w:hAnsi="宋体" w:cs="宋体" w:hint="eastAsia"/>
          <w:bCs/>
          <w:color w:val="FF0000"/>
        </w:rPr>
        <w:t>＝</w:t>
      </w:r>
      <w:r>
        <w:rPr>
          <w:bCs/>
          <w:color w:val="FF0000"/>
        </w:rPr>
        <w:object w:dxaOrig="480" w:dyaOrig="615">
          <v:shape id="对象 15" o:spid="_x0000_i1037" type="#_x0000_t75" alt="eqId2e13984156354dd081062fe3577954c4" style="width:24pt;height:30.75pt;mso-wrap-style:square;mso-position-horizontal-relative:page;mso-position-vertical-relative:page" o:ole="">
            <v:imagedata r:id="rId43" o:title="eqId2e13984156354dd081062fe3577954c4"/>
          </v:shape>
          <o:OLEObject Type="Embed" ProgID="Equation.DSMT4" ShapeID="对象 15" DrawAspect="Content" ObjectID="_1661533275" r:id="rId44"/>
        </w:object>
      </w:r>
      <w:proofErr w:type="spellStart"/>
      <w:r>
        <w:rPr>
          <w:rFonts w:eastAsia="Times New Roman"/>
          <w:bCs/>
          <w:color w:val="FF0000"/>
        </w:rPr>
        <w:t>kW</w:t>
      </w:r>
      <w:r>
        <w:rPr>
          <w:rFonts w:ascii="Cambria Math" w:eastAsia="Times New Roman" w:hAnsi="Cambria Math" w:cs="Cambria Math"/>
          <w:bCs/>
          <w:color w:val="FF0000"/>
        </w:rPr>
        <w:t>⋅</w:t>
      </w:r>
      <w:r>
        <w:rPr>
          <w:rFonts w:eastAsia="Times New Roman"/>
          <w:bCs/>
          <w:color w:val="FF0000"/>
        </w:rPr>
        <w:t>h</w:t>
      </w:r>
      <w:proofErr w:type="spellEnd"/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观察期间他家工作电器的总功率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lastRenderedPageBreak/>
        <w:t>P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bCs/>
          <w:color w:val="FF0000"/>
        </w:rPr>
        <w:object w:dxaOrig="1676" w:dyaOrig="1204">
          <v:shape id="对象 16" o:spid="_x0000_i1038" type="#_x0000_t75" alt="eqIdd511dc0196d049cca37acf5fbf331d04" style="width:84pt;height:60pt;mso-wrap-style:square;mso-position-horizontal-relative:page;mso-position-vertical-relative:page" o:ole="">
            <v:imagedata r:id="rId45" o:title="eqIdd511dc0196d049cca37acf5fbf331d04"/>
          </v:shape>
          <o:OLEObject Type="Embed" ProgID="Equation.DSMT4" ShapeID="对象 16" DrawAspect="Content" ObjectID="_1661533276" r:id="rId46"/>
        </w:objec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0.3kW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300W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[3]</w:t>
      </w:r>
      <w:r>
        <w:rPr>
          <w:rFonts w:ascii="宋体" w:hAnsi="宋体" w:cs="宋体"/>
          <w:bCs/>
          <w:color w:val="FF0000"/>
        </w:rPr>
        <w:t>由题知，电能表的工作电压</w:t>
      </w:r>
      <w:r>
        <w:rPr>
          <w:rFonts w:eastAsia="Times New Roman"/>
          <w:bCs/>
          <w:i/>
          <w:color w:val="FF0000"/>
        </w:rPr>
        <w:t>U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220V</w:t>
      </w:r>
      <w:r>
        <w:rPr>
          <w:rFonts w:ascii="宋体" w:hAnsi="宋体" w:cs="宋体"/>
          <w:bCs/>
          <w:color w:val="FF0000"/>
        </w:rPr>
        <w:t>，允许通过的最大电流</w:t>
      </w: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10A</w:t>
      </w:r>
      <w:r>
        <w:rPr>
          <w:rFonts w:ascii="宋体" w:hAnsi="宋体" w:cs="宋体"/>
          <w:bCs/>
          <w:color w:val="FF0000"/>
        </w:rPr>
        <w:t>，则小明家允许接入用电器的最大总功率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ascii="宋体" w:hAnsi="宋体" w:cs="宋体"/>
          <w:bCs/>
          <w:i/>
          <w:color w:val="FF0000"/>
        </w:rPr>
        <w:t>＝</w:t>
      </w:r>
      <w:r>
        <w:rPr>
          <w:rFonts w:eastAsia="Times New Roman"/>
          <w:bCs/>
          <w:i/>
          <w:color w:val="FF0000"/>
        </w:rPr>
        <w:t>UI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220V×10A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2200W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2.2kW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如图所示电路中，电源电压保持不变，电阻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的阻值之比为</w:t>
      </w:r>
      <w:r>
        <w:rPr>
          <w:rFonts w:eastAsia="Times New Roman"/>
          <w:bCs/>
        </w:rPr>
        <w:t>2</w:t>
      </w:r>
      <w:r>
        <w:rPr>
          <w:rFonts w:ascii="宋体" w:hAnsi="宋体" w:cs="宋体" w:hint="eastAsia"/>
          <w:bCs/>
        </w:rPr>
        <w:t>：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．开关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断开时，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的电功率之比为</w:t>
      </w:r>
      <w:r>
        <w:rPr>
          <w:bCs/>
        </w:rPr>
        <w:t>_____</w:t>
      </w:r>
      <w:r>
        <w:rPr>
          <w:rFonts w:ascii="宋体" w:hAnsi="宋体" w:cs="宋体"/>
          <w:bCs/>
        </w:rPr>
        <w:t>：开关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闭合前后，电压表两次的示数之比为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．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85850" cy="876300"/>
            <wp:effectExtent l="0" t="0" r="0" b="0"/>
            <wp:docPr id="243" name="图片 2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7925060" descr="figure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eastAsia="Times New Roman"/>
          <w:bCs/>
          <w:color w:val="FF0000"/>
        </w:rPr>
        <w:t>1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eastAsia="Times New Roman"/>
          <w:bCs/>
          <w:color w:val="FF0000"/>
        </w:rPr>
        <w:t>3</w:t>
      </w:r>
      <w:r>
        <w:rPr>
          <w:bCs/>
          <w:color w:val="FF0000"/>
        </w:rPr>
        <w:t xml:space="preserve">    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解：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）已知电阻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与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的阻值之比为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，则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=2R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 w:hint="eastAsia"/>
          <w:bCs/>
          <w:color w:val="FF0000"/>
        </w:rPr>
        <w:t>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开关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断开时，电阻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、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串联，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因串联电路中电流处处相等，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则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与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的电功率之比：</w:t>
      </w:r>
      <w:r>
        <w:rPr>
          <w:rFonts w:eastAsia="Times New Roman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381000" cy="533400"/>
            <wp:effectExtent l="0" t="0" r="0" b="0"/>
            <wp:docPr id="242" name="图片 2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3821742" descr="figure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color w:val="FF0000"/>
        </w:rPr>
        <w:t>==</w:t>
      </w:r>
      <w:r>
        <w:rPr>
          <w:bCs/>
          <w:noProof/>
          <w:color w:val="FF0000"/>
        </w:rPr>
        <w:drawing>
          <wp:inline distT="0" distB="0" distL="0" distR="0">
            <wp:extent cx="123825" cy="333375"/>
            <wp:effectExtent l="0" t="0" r="9525" b="9525"/>
            <wp:docPr id="241" name="图片 2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</w:rPr>
        <w:t>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开关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断开时，电阻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、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串联，此时电路中的电流</w:t>
      </w:r>
      <w:r>
        <w:rPr>
          <w:rFonts w:eastAsia="Times New Roman"/>
          <w:bCs/>
          <w:color w:val="FF0000"/>
        </w:rPr>
        <w:t>I=</w:t>
      </w:r>
      <w:r>
        <w:rPr>
          <w:bCs/>
          <w:noProof/>
          <w:color w:val="FF0000"/>
        </w:rPr>
        <w:drawing>
          <wp:inline distT="0" distB="0" distL="0" distR="0">
            <wp:extent cx="476250" cy="390525"/>
            <wp:effectExtent l="0" t="0" r="0" b="9525"/>
            <wp:docPr id="240" name="图片 2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571500" cy="390525"/>
            <wp:effectExtent l="0" t="0" r="0" b="9525"/>
            <wp:docPr id="239" name="图片 2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color w:val="FF0000"/>
        </w:rPr>
        <w:t>=</w:t>
      </w:r>
      <w:r>
        <w:rPr>
          <w:rFonts w:ascii="宋体" w:hAnsi="宋体" w:cs="宋体" w:hint="eastAsia"/>
          <w:bCs/>
          <w:color w:val="FF0000"/>
        </w:rPr>
        <w:t>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此时电压表测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两端的电压，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</w:t>
      </w:r>
      <w:r>
        <w:rPr>
          <w:rFonts w:eastAsia="Times New Roman"/>
          <w:bCs/>
          <w:color w:val="FF0000"/>
        </w:rPr>
        <w:t>I=</w:t>
      </w:r>
      <w:r>
        <w:rPr>
          <w:bCs/>
          <w:noProof/>
          <w:color w:val="FF0000"/>
        </w:rPr>
        <w:drawing>
          <wp:inline distT="0" distB="0" distL="0" distR="0">
            <wp:extent cx="123825" cy="333375"/>
            <wp:effectExtent l="0" t="0" r="9525" b="9525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color w:val="FF0000"/>
        </w:rPr>
        <w:t>可得，电压表的示数：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=IR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=×R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=×2R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</w:t>
      </w:r>
      <w:r>
        <w:rPr>
          <w:rFonts w:ascii="宋体" w:hAnsi="宋体" w:cs="宋体" w:hint="eastAsia"/>
          <w:bCs/>
          <w:color w:val="FF0000"/>
        </w:rPr>
        <w:t>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）开关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闭合后，电路为</w:t>
      </w:r>
      <w:r>
        <w:rPr>
          <w:rFonts w:eastAsia="Times New Roman"/>
          <w:bCs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的简单电路，电压表测电源电压，即电压表的示数为</w:t>
      </w:r>
      <w:r>
        <w:rPr>
          <w:rFonts w:eastAsia="Times New Roman"/>
          <w:bCs/>
          <w:color w:val="FF0000"/>
        </w:rPr>
        <w:t>U</w:t>
      </w:r>
      <w:r>
        <w:rPr>
          <w:rFonts w:ascii="宋体" w:hAnsi="宋体" w:cs="宋体" w:hint="eastAsia"/>
          <w:bCs/>
          <w:color w:val="FF0000"/>
        </w:rPr>
        <w:t>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lastRenderedPageBreak/>
        <w:t>所以，开关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闭合前后，电压表两次的示数之比为</w:t>
      </w:r>
      <w:r>
        <w:rPr>
          <w:rFonts w:eastAsia="Times New Roman"/>
          <w:bCs/>
          <w:color w:val="FF0000"/>
        </w:rPr>
        <w:t>=</w:t>
      </w:r>
      <w:r>
        <w:rPr>
          <w:bCs/>
          <w:noProof/>
          <w:color w:val="FF0000"/>
        </w:rPr>
        <w:drawing>
          <wp:inline distT="0" distB="0" distL="0" distR="0">
            <wp:extent cx="123825" cy="333375"/>
            <wp:effectExtent l="0" t="0" r="9525" b="9525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</w:rPr>
        <w:t>．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点睛：本题考查了串联电路的特点和欧姆定律的应用，分清开关闭合、断开时电路的连接方式和电表所测的电路元件是关键．</w:t>
      </w:r>
    </w:p>
    <w:p w:rsidR="004733EB" w:rsidRDefault="004733EB" w:rsidP="004733EB">
      <w:pPr>
        <w:rPr>
          <w:b/>
        </w:rPr>
      </w:pPr>
      <w:r>
        <w:rPr>
          <w:rFonts w:hint="eastAsia"/>
          <w:b/>
        </w:rPr>
        <w:t>三、计算题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如图所示的电路中，电源电压不变，电阻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的阻值为</w:t>
      </w:r>
      <w:r>
        <w:rPr>
          <w:rFonts w:eastAsia="Times New Roman"/>
          <w:bCs/>
        </w:rPr>
        <w:t>10Ω</w:t>
      </w:r>
      <w:r>
        <w:rPr>
          <w:rFonts w:ascii="宋体" w:hAnsi="宋体" w:cs="宋体"/>
          <w:bCs/>
        </w:rPr>
        <w:t>。闭合开关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的示数为</w:t>
      </w:r>
      <w:r>
        <w:rPr>
          <w:rFonts w:eastAsia="Times New Roman"/>
          <w:bCs/>
        </w:rPr>
        <w:t>2A</w:t>
      </w:r>
      <w:r>
        <w:rPr>
          <w:rFonts w:ascii="宋体" w:hAnsi="宋体" w:cs="宋体"/>
          <w:bCs/>
        </w:rPr>
        <w:t>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的示数为</w:t>
      </w:r>
      <w:r>
        <w:rPr>
          <w:rFonts w:eastAsia="Times New Roman"/>
          <w:bCs/>
        </w:rPr>
        <w:t>0.8A</w:t>
      </w:r>
      <w:r>
        <w:rPr>
          <w:rFonts w:ascii="宋体" w:hAnsi="宋体" w:cs="宋体"/>
          <w:bCs/>
        </w:rPr>
        <w:t>。求：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95400" cy="1104900"/>
            <wp:effectExtent l="0" t="0" r="0" b="0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8253318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电源电压；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消耗的电功率。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）</w:t>
      </w:r>
      <w:r>
        <w:rPr>
          <w:rFonts w:eastAsia="Times New Roman"/>
          <w:bCs/>
          <w:color w:val="FF0000"/>
        </w:rPr>
        <w:t>8V</w:t>
      </w:r>
      <w:r>
        <w:rPr>
          <w:rFonts w:ascii="宋体" w:hAnsi="宋体" w:cs="宋体"/>
          <w:bCs/>
          <w:color w:val="FF0000"/>
        </w:rPr>
        <w:t>；（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）</w:t>
      </w:r>
      <w:r>
        <w:rPr>
          <w:rFonts w:eastAsia="Times New Roman"/>
          <w:bCs/>
          <w:color w:val="FF0000"/>
        </w:rPr>
        <w:t>9.6W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由电路图可知，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与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并联，电流表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测干路电流，电流表</w:t>
      </w:r>
      <w:r>
        <w:rPr>
          <w:rFonts w:eastAsia="Times New Roman"/>
          <w:bCs/>
          <w:color w:val="FF0000"/>
        </w:rPr>
        <w:t>A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测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支路的电流。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因并联电路中各支路两端的电压相等，所以，电源的电压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=0.8A×10Ω=8V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因并联电路中干路电流等于各支路电流之和，所以，通过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的电流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 xml:space="preserve">1 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</w:rPr>
        <w:t>-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=2A-0.8A=1.2A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消耗的电功率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=8V×1.2A=9.6W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答：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电源电压是</w:t>
      </w:r>
      <w:r>
        <w:rPr>
          <w:rFonts w:eastAsia="Times New Roman"/>
          <w:bCs/>
          <w:color w:val="FF0000"/>
        </w:rPr>
        <w:t>8V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消耗的电功率是</w:t>
      </w:r>
      <w:r>
        <w:rPr>
          <w:rFonts w:eastAsia="Times New Roman"/>
          <w:bCs/>
          <w:color w:val="FF0000"/>
        </w:rPr>
        <w:t>9.6W</w: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1</w:t>
      </w: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</w:t>
      </w:r>
      <w:r>
        <w:rPr>
          <w:rFonts w:eastAsia="Times New Roman"/>
          <w:bCs/>
        </w:rPr>
        <w:t>12 V</w:t>
      </w:r>
      <w:r>
        <w:rPr>
          <w:rFonts w:ascii="宋体" w:hAnsi="宋体" w:cs="宋体"/>
          <w:bCs/>
        </w:rPr>
        <w:t>保持不变，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=5 Ω</w:t>
      </w:r>
      <w:r>
        <w:rPr>
          <w:rFonts w:ascii="宋体" w:hAnsi="宋体" w:cs="宋体"/>
          <w:bCs/>
        </w:rPr>
        <w:t>，电压表示数为</w:t>
      </w:r>
      <w:r>
        <w:rPr>
          <w:rFonts w:eastAsia="Times New Roman"/>
          <w:bCs/>
        </w:rPr>
        <w:t>4 V</w:t>
      </w:r>
      <w:r>
        <w:rPr>
          <w:rFonts w:ascii="宋体" w:hAnsi="宋体" w:cs="宋体"/>
          <w:bCs/>
        </w:rPr>
        <w:t>。求：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的阻值；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电路消耗的功率。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81175" cy="1028700"/>
            <wp:effectExtent l="0" t="0" r="9525" b="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(1)</w:t>
      </w:r>
      <w:r>
        <w:rPr>
          <w:rFonts w:eastAsia="Times New Roman"/>
          <w:bCs/>
          <w:color w:val="FF0000"/>
        </w:rPr>
        <w:t>10Ω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(2)9.6W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如图所示，电路为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串联电路，电路电流为</w:t>
      </w:r>
    </w:p>
    <w:p w:rsidR="004733EB" w:rsidRDefault="004733EB" w:rsidP="004733EB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875" w:dyaOrig="615">
          <v:shape id="对象 58" o:spid="_x0000_i1039" type="#_x0000_t75" alt="eqId7c93c82089cd441389076b4ad2ca5c18" style="width:93.75pt;height:30.75pt" o:ole="">
            <v:imagedata r:id="rId56" o:title="eqId7c93c82089cd441389076b4ad2ca5c18"/>
          </v:shape>
          <o:OLEObject Type="Embed" ProgID="Equation.DSMT4" ShapeID="对象 58" DrawAspect="Content" ObjectID="_1661533277" r:id="rId57"/>
        </w:objec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的电压为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</w:t>
      </w:r>
      <w:r>
        <w:rPr>
          <w:rFonts w:ascii="宋体" w:hAnsi="宋体" w:cs="宋体"/>
          <w:bCs/>
          <w:i/>
          <w:color w:val="FF0000"/>
        </w:rPr>
        <w:t>－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=12V</w:t>
      </w:r>
      <w:r>
        <w:rPr>
          <w:rFonts w:ascii="宋体" w:hAnsi="宋体" w:cs="宋体"/>
          <w:bCs/>
          <w:i/>
          <w:color w:val="FF0000"/>
        </w:rPr>
        <w:t>－</w:t>
      </w:r>
      <w:r>
        <w:rPr>
          <w:rFonts w:eastAsia="Times New Roman"/>
          <w:bCs/>
          <w:color w:val="FF0000"/>
        </w:rPr>
        <w:t>4V=8 V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的阻值为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i/>
          <w:color w:val="FF0000"/>
        </w:rPr>
        <w:t>=</w:t>
      </w:r>
      <w:r>
        <w:rPr>
          <w:rFonts w:eastAsia="Times New Roman"/>
          <w:bCs/>
          <w:color w:val="FF0000"/>
        </w:rPr>
        <w:t xml:space="preserve"> </w:t>
      </w:r>
      <w:r>
        <w:rPr>
          <w:bCs/>
          <w:color w:val="FF0000"/>
        </w:rPr>
        <w:object w:dxaOrig="1140" w:dyaOrig="620">
          <v:shape id="对象 59" o:spid="_x0000_i1040" type="#_x0000_t75" alt="eqIdd6c2eab24fd840aaa265b755ba61bd8a" style="width:57pt;height:30.75pt" o:ole="">
            <v:imagedata r:id="rId58" o:title="eqIdd6c2eab24fd840aaa265b755ba61bd8a"/>
          </v:shape>
          <o:OLEObject Type="Embed" ProgID="Equation.DSMT4" ShapeID="对象 59" DrawAspect="Content" ObjectID="_1661533278" r:id="rId59"/>
        </w:object>
      </w:r>
      <w:r>
        <w:rPr>
          <w:rFonts w:eastAsia="Times New Roman"/>
          <w:bCs/>
          <w:color w:val="FF0000"/>
        </w:rPr>
        <w:t>=10Ω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 xml:space="preserve"> 电路消耗的总功率为</w:t>
      </w:r>
    </w:p>
    <w:p w:rsidR="004733EB" w:rsidRDefault="004733EB" w:rsidP="004733EB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UI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12 V×0.8 A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9.6W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如图，电源电压恒定。小灯泡上标有“</w:t>
      </w:r>
      <w:r>
        <w:rPr>
          <w:rFonts w:eastAsia="Times New Roman"/>
          <w:bCs/>
        </w:rPr>
        <w:t>6V  9W</w:t>
      </w:r>
      <w:r>
        <w:rPr>
          <w:rFonts w:ascii="宋体" w:hAnsi="宋体" w:cs="宋体"/>
          <w:bCs/>
        </w:rPr>
        <w:t>”字样，假定灯丝电阻不随温度而变化，当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均闭合时，小灯泡正常发光。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057275" cy="923925"/>
            <wp:effectExtent l="0" t="0" r="9525" b="9525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3433002" descr="figure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求小灯泡正常发光时的电流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当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闭合，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断开时，电流表示数为</w:t>
      </w:r>
      <w:r>
        <w:rPr>
          <w:rFonts w:eastAsia="Times New Roman"/>
          <w:bCs/>
        </w:rPr>
        <w:t>0.5A</w:t>
      </w:r>
      <w:r>
        <w:rPr>
          <w:rFonts w:ascii="宋体" w:hAnsi="宋体" w:cs="宋体"/>
          <w:bCs/>
        </w:rPr>
        <w:t>，求电阻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</w:rPr>
        <w:t>的阻值及小灯泡的实际功率。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(1)1.5A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(2)8Ω</w:t>
      </w:r>
      <w:r>
        <w:rPr>
          <w:rFonts w:ascii="宋体" w:hAnsi="宋体" w:cs="宋体"/>
          <w:bCs/>
          <w:color w:val="FF0000"/>
        </w:rPr>
        <w:t>，</w:t>
      </w:r>
      <w:r>
        <w:rPr>
          <w:rFonts w:eastAsia="Times New Roman"/>
          <w:bCs/>
          <w:color w:val="FF0000"/>
        </w:rPr>
        <w:t>1W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由小灯泡的铭牌信息可知额定电压及额定功率，则由功率公式可求得小灯泡正常发光时的电流。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当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闭合，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断开时，灯泡与电阻串联，则根据欧姆定律可求得总电阻，由灯泡的铭牌信息可求得灯泡的电阻；再根据串联电路的特点可求得</w:t>
      </w:r>
      <w:r>
        <w:rPr>
          <w:rFonts w:eastAsia="Times New Roman"/>
          <w:bCs/>
          <w:i/>
          <w:color w:val="FF0000"/>
        </w:rPr>
        <w:t>R</w:t>
      </w:r>
      <w:r>
        <w:rPr>
          <w:rFonts w:ascii="宋体" w:hAnsi="宋体" w:cs="宋体"/>
          <w:bCs/>
          <w:color w:val="FF0000"/>
        </w:rPr>
        <w:t>的阻值；由功率公式</w:t>
      </w:r>
      <w:r>
        <w:rPr>
          <w:bCs/>
          <w:color w:val="FF0000"/>
        </w:rPr>
        <w:object w:dxaOrig="840" w:dyaOrig="300">
          <v:shape id="对象 23" o:spid="_x0000_i1041" type="#_x0000_t75" alt="eqIdf5460a84f655455db7d97c8bf5c15197" style="width:42pt;height:15pt;mso-wrap-style:square;mso-position-horizontal-relative:page;mso-position-vertical-relative:page" o:ole="">
            <v:imagedata r:id="rId61" o:title="eqIdf5460a84f655455db7d97c8bf5c15197"/>
          </v:shape>
          <o:OLEObject Type="Embed" ProgID="Equation.DSMT4" ShapeID="对象 23" DrawAspect="Content" ObjectID="_1661533279" r:id="rId62"/>
        </w:object>
      </w:r>
      <w:r>
        <w:rPr>
          <w:rFonts w:ascii="宋体" w:hAnsi="宋体" w:cs="宋体"/>
          <w:bCs/>
          <w:color w:val="FF0000"/>
        </w:rPr>
        <w:t>可求得灯泡的实际功率。</w:t>
      </w:r>
    </w:p>
    <w:p w:rsidR="004733EB" w:rsidRDefault="004733EB" w:rsidP="004733E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根据</w:t>
      </w:r>
      <w:r>
        <w:rPr>
          <w:bCs/>
          <w:color w:val="FF0000"/>
        </w:rPr>
        <w:object w:dxaOrig="735" w:dyaOrig="285">
          <v:shape id="对象 24" o:spid="_x0000_i1042" type="#_x0000_t75" alt="eqId69a1ddd8a05e494d8ee6ba1e11b86797" style="width:36.75pt;height:14.25pt;mso-wrap-style:square;mso-position-horizontal-relative:page;mso-position-vertical-relative:page" o:ole="">
            <v:imagedata r:id="rId27" o:title="eqId69a1ddd8a05e494d8ee6ba1e11b86797"/>
          </v:shape>
          <o:OLEObject Type="Embed" ProgID="Equation.DSMT4" ShapeID="对象 24" DrawAspect="Content" ObjectID="_1661533280" r:id="rId63"/>
        </w:object>
      </w:r>
      <w:r>
        <w:rPr>
          <w:rFonts w:ascii="宋体" w:hAnsi="宋体" w:cs="宋体"/>
          <w:bCs/>
          <w:color w:val="FF0000"/>
        </w:rPr>
        <w:t>可得，灯泡正常发光时的电流</w:t>
      </w:r>
    </w:p>
    <w:p w:rsidR="004733EB" w:rsidRDefault="004733EB" w:rsidP="004733EB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175" w:dyaOrig="675">
          <v:shape id="对象 25" o:spid="_x0000_i1043" type="#_x0000_t75" alt="eqIdefe8499a74db4271b8c3f1455e9722be" style="width:108.75pt;height:33.75pt;mso-wrap-style:square;mso-position-horizontal-relative:page;mso-position-vertical-relative:page" o:ole="">
            <v:imagedata r:id="rId64" o:title="eqIdefe8499a74db4271b8c3f1455e9722be"/>
          </v:shape>
          <o:OLEObject Type="Embed" ProgID="Equation.DSMT4" ShapeID="对象 25" DrawAspect="Content" ObjectID="_1661533281" r:id="rId65"/>
        </w:objec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当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闭合，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断开时，</w:t>
      </w:r>
      <w:r>
        <w:rPr>
          <w:rFonts w:eastAsia="Times New Roman"/>
          <w:bCs/>
          <w:i/>
          <w:color w:val="FF0000"/>
        </w:rPr>
        <w:t>R</w:t>
      </w:r>
      <w:r>
        <w:rPr>
          <w:rFonts w:ascii="宋体" w:hAnsi="宋体" w:cs="宋体"/>
          <w:bCs/>
          <w:color w:val="FF0000"/>
        </w:rPr>
        <w:t>与灯</w:t>
      </w:r>
      <w:r>
        <w:rPr>
          <w:rFonts w:eastAsia="Times New Roman"/>
          <w:bCs/>
          <w:color w:val="FF0000"/>
        </w:rPr>
        <w:t>L</w:t>
      </w:r>
      <w:r>
        <w:rPr>
          <w:rFonts w:ascii="宋体" w:hAnsi="宋体" w:cs="宋体"/>
          <w:bCs/>
          <w:color w:val="FF0000"/>
        </w:rPr>
        <w:t>串联，由欧姆定律</w:t>
      </w:r>
      <w:r>
        <w:rPr>
          <w:bCs/>
          <w:color w:val="FF0000"/>
        </w:rPr>
        <w:object w:dxaOrig="657" w:dyaOrig="622">
          <v:shape id="对象 26" o:spid="_x0000_i1044" type="#_x0000_t75" alt="eqIdf3115f25231f4b2c93d32d34de3dfc33" style="width:33pt;height:30.75pt;mso-wrap-style:square;mso-position-horizontal-relative:page;mso-position-vertical-relative:page" o:ole="">
            <v:imagedata r:id="rId66" o:title="eqIdf3115f25231f4b2c93d32d34de3dfc33"/>
          </v:shape>
          <o:OLEObject Type="Embed" ProgID="Equation.DSMT4" ShapeID="对象 26" DrawAspect="Content" ObjectID="_1661533282" r:id="rId67"/>
        </w:object>
      </w:r>
      <w:r>
        <w:rPr>
          <w:rFonts w:ascii="宋体" w:hAnsi="宋体" w:cs="宋体"/>
          <w:bCs/>
          <w:color w:val="FF0000"/>
        </w:rPr>
        <w:t>可得，电路总电阻</w:t>
      </w:r>
    </w:p>
    <w:p w:rsidR="004733EB" w:rsidRDefault="004733EB" w:rsidP="004733EB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235" w:dyaOrig="615">
          <v:shape id="对象 27" o:spid="_x0000_i1045" type="#_x0000_t75" alt="eqId054f55f3c7444e2ea84d76c518dd3002" style="width:111.75pt;height:30.75pt;mso-wrap-style:square;mso-position-horizontal-relative:page;mso-position-vertical-relative:page" o:ole="">
            <v:imagedata r:id="rId68" o:title="eqId054f55f3c7444e2ea84d76c518dd3002"/>
          </v:shape>
          <o:OLEObject Type="Embed" ProgID="Equation.DSMT4" ShapeID="对象 27" DrawAspect="Content" ObjectID="_1661533283" r:id="rId69"/>
        </w:objec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由灯泡的铭牌信息可得，灯泡的电阻</w:t>
      </w:r>
    </w:p>
    <w:p w:rsidR="004733EB" w:rsidRDefault="004733EB" w:rsidP="004733EB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175" w:dyaOrig="675">
          <v:shape id="对象 28" o:spid="_x0000_i1046" type="#_x0000_t75" alt="eqId4064adec9b2f44ee968ee9cc7026c3e5" style="width:108.75pt;height:33.75pt;mso-wrap-style:square;mso-position-horizontal-relative:page;mso-position-vertical-relative:page" o:ole="">
            <v:imagedata r:id="rId70" o:title="eqId4064adec9b2f44ee968ee9cc7026c3e5"/>
          </v:shape>
          <o:OLEObject Type="Embed" ProgID="Equation.DSMT4" ShapeID="对象 28" DrawAspect="Content" ObjectID="_1661533284" r:id="rId71"/>
        </w:objec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则</w:t>
      </w:r>
      <w:r>
        <w:rPr>
          <w:rFonts w:eastAsia="Times New Roman"/>
          <w:bCs/>
          <w:i/>
          <w:color w:val="FF0000"/>
        </w:rPr>
        <w:t>R</w:t>
      </w:r>
      <w:r>
        <w:rPr>
          <w:rFonts w:ascii="宋体" w:hAnsi="宋体" w:cs="宋体"/>
          <w:bCs/>
          <w:color w:val="FF0000"/>
        </w:rPr>
        <w:t>的阻值</w:t>
      </w:r>
    </w:p>
    <w:p w:rsidR="004733EB" w:rsidRDefault="004733EB" w:rsidP="004733EB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940" w:dyaOrig="360">
          <v:shape id="对象 29" o:spid="_x0000_i1047" type="#_x0000_t75" alt="eqIdb75962e122ec44a3bc82c19283460afd" style="width:147pt;height:18pt;mso-wrap-style:square;mso-position-horizontal-relative:page;mso-position-vertical-relative:page" o:ole="">
            <v:imagedata r:id="rId72" o:title="eqIdb75962e122ec44a3bc82c19283460afd"/>
          </v:shape>
          <o:OLEObject Type="Embed" ProgID="Equation.DSMT4" ShapeID="对象 29" DrawAspect="Content" ObjectID="_1661533285" r:id="rId73"/>
        </w:objec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灯泡的实际功率</w:t>
      </w:r>
    </w:p>
    <w:p w:rsidR="004733EB" w:rsidRDefault="004733EB" w:rsidP="004733EB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180" w:dyaOrig="405">
          <v:shape id="对象 30" o:spid="_x0000_i1048" type="#_x0000_t75" alt="eqId921a13b5daa84fa7867c903540dc3758" style="width:159pt;height:20.25pt;mso-wrap-style:square;mso-position-horizontal-relative:page;mso-position-vertical-relative:page" o:ole="">
            <v:imagedata r:id="rId74" o:title="eqId921a13b5daa84fa7867c903540dc3758"/>
          </v:shape>
          <o:OLEObject Type="Embed" ProgID="Equation.DSMT4" ShapeID="对象 30" DrawAspect="Content" ObjectID="_1661533286" r:id="rId75"/>
        </w:object>
      </w:r>
    </w:p>
    <w:p w:rsidR="004733EB" w:rsidRDefault="004733EB" w:rsidP="004733EB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答：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灯泡正常发光时的电流为</w:t>
      </w:r>
      <w:r>
        <w:rPr>
          <w:rFonts w:eastAsia="Times New Roman"/>
          <w:bCs/>
          <w:color w:val="FF0000"/>
        </w:rPr>
        <w:t>1.5A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(2)</w:t>
      </w:r>
      <w:r>
        <w:rPr>
          <w:rFonts w:eastAsia="Times New Roman"/>
          <w:bCs/>
          <w:i/>
          <w:color w:val="FF0000"/>
        </w:rPr>
        <w:t>R</w:t>
      </w:r>
      <w:r>
        <w:rPr>
          <w:rFonts w:ascii="宋体" w:hAnsi="宋体" w:cs="宋体"/>
          <w:bCs/>
          <w:color w:val="FF0000"/>
        </w:rPr>
        <w:t>的电阻为</w:t>
      </w:r>
      <w:r>
        <w:rPr>
          <w:rFonts w:eastAsia="Times New Roman"/>
          <w:bCs/>
          <w:color w:val="FF0000"/>
        </w:rPr>
        <w:t>8Ω</w:t>
      </w:r>
      <w:r>
        <w:rPr>
          <w:rFonts w:ascii="宋体" w:hAnsi="宋体" w:cs="宋体"/>
          <w:bCs/>
          <w:color w:val="FF0000"/>
        </w:rPr>
        <w:t>，灯泡的实际功率为</w:t>
      </w:r>
      <w:r>
        <w:rPr>
          <w:rFonts w:eastAsia="Times New Roman"/>
          <w:bCs/>
          <w:color w:val="FF0000"/>
        </w:rPr>
        <w:t>1W</w:t>
      </w:r>
      <w:r>
        <w:rPr>
          <w:rFonts w:ascii="宋体" w:hAnsi="宋体" w:cs="宋体"/>
          <w:bCs/>
          <w:color w:val="FF0000"/>
        </w:rPr>
        <w:t>。</w:t>
      </w:r>
    </w:p>
    <w:p w:rsidR="004733EB" w:rsidRDefault="004733EB" w:rsidP="004733EB">
      <w:pPr>
        <w:rPr>
          <w:bCs/>
        </w:rPr>
      </w:pPr>
    </w:p>
    <w:p w:rsidR="004733EB" w:rsidRDefault="004733EB" w:rsidP="004733EB">
      <w:pPr>
        <w:spacing w:line="360" w:lineRule="auto"/>
        <w:rPr>
          <w:rFonts w:hint="eastAsia"/>
        </w:rPr>
      </w:pPr>
    </w:p>
    <w:p w:rsidR="00D74FED" w:rsidRPr="004733EB" w:rsidRDefault="00D74FED" w:rsidP="00D74FED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</w:p>
    <w:p w:rsidR="00CA1B7E" w:rsidRPr="00D74FED" w:rsidRDefault="00CA1B7E" w:rsidP="00D74FED"/>
    <w:sectPr w:rsidR="00CA1B7E" w:rsidRPr="00D74FED" w:rsidSect="00365F4E">
      <w:headerReference w:type="default" r:id="rId76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ABC" w:rsidRDefault="008A6ABC" w:rsidP="00741509">
      <w:r>
        <w:separator/>
      </w:r>
    </w:p>
  </w:endnote>
  <w:endnote w:type="continuationSeparator" w:id="0">
    <w:p w:rsidR="008A6ABC" w:rsidRDefault="008A6ABC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ABC" w:rsidRDefault="008A6ABC" w:rsidP="00741509">
      <w:r>
        <w:separator/>
      </w:r>
    </w:p>
  </w:footnote>
  <w:footnote w:type="continuationSeparator" w:id="0">
    <w:p w:rsidR="008A6ABC" w:rsidRDefault="008A6ABC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E4602743"/>
    <w:multiLevelType w:val="singleLevel"/>
    <w:tmpl w:val="E460274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4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6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7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8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9">
    <w:nsid w:val="69FCBE0B"/>
    <w:multiLevelType w:val="singleLevel"/>
    <w:tmpl w:val="69FCBE0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7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3"/>
    <w:lvlOverride w:ilvl="0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4733EB"/>
    <w:rsid w:val="00494AE1"/>
    <w:rsid w:val="005E6F9B"/>
    <w:rsid w:val="00740C8E"/>
    <w:rsid w:val="00741509"/>
    <w:rsid w:val="0085457D"/>
    <w:rsid w:val="008A6ABC"/>
    <w:rsid w:val="00C64D3F"/>
    <w:rsid w:val="00CA1B7E"/>
    <w:rsid w:val="00D7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9" Type="http://schemas.openxmlformats.org/officeDocument/2006/relationships/image" Target="media/image22.wmf"/><Relationship Id="rId21" Type="http://schemas.openxmlformats.org/officeDocument/2006/relationships/image" Target="media/image10.wmf"/><Relationship Id="rId34" Type="http://schemas.openxmlformats.org/officeDocument/2006/relationships/image" Target="media/image19.wmf"/><Relationship Id="rId42" Type="http://schemas.openxmlformats.org/officeDocument/2006/relationships/oleObject" Target="embeddings/oleObject12.bin"/><Relationship Id="rId47" Type="http://schemas.openxmlformats.org/officeDocument/2006/relationships/image" Target="media/image26.png"/><Relationship Id="rId50" Type="http://schemas.openxmlformats.org/officeDocument/2006/relationships/image" Target="media/image29.png"/><Relationship Id="rId55" Type="http://schemas.openxmlformats.org/officeDocument/2006/relationships/image" Target="media/image34.png"/><Relationship Id="rId63" Type="http://schemas.openxmlformats.org/officeDocument/2006/relationships/oleObject" Target="embeddings/oleObject18.bin"/><Relationship Id="rId68" Type="http://schemas.openxmlformats.org/officeDocument/2006/relationships/image" Target="media/image41.wmf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22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8.bin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image" Target="media/image17.png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1.bin"/><Relationship Id="rId45" Type="http://schemas.openxmlformats.org/officeDocument/2006/relationships/image" Target="media/image25.wmf"/><Relationship Id="rId53" Type="http://schemas.openxmlformats.org/officeDocument/2006/relationships/image" Target="media/image32.png"/><Relationship Id="rId58" Type="http://schemas.openxmlformats.org/officeDocument/2006/relationships/image" Target="media/image36.wmf"/><Relationship Id="rId66" Type="http://schemas.openxmlformats.org/officeDocument/2006/relationships/image" Target="media/image40.wmf"/><Relationship Id="rId74" Type="http://schemas.openxmlformats.org/officeDocument/2006/relationships/image" Target="media/image44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36" Type="http://schemas.openxmlformats.org/officeDocument/2006/relationships/image" Target="media/image20.wmf"/><Relationship Id="rId49" Type="http://schemas.openxmlformats.org/officeDocument/2006/relationships/image" Target="media/image28.png"/><Relationship Id="rId57" Type="http://schemas.openxmlformats.org/officeDocument/2006/relationships/oleObject" Target="embeddings/oleObject15.bin"/><Relationship Id="rId61" Type="http://schemas.openxmlformats.org/officeDocument/2006/relationships/image" Target="media/image38.wmf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16.png"/><Relationship Id="rId44" Type="http://schemas.openxmlformats.org/officeDocument/2006/relationships/oleObject" Target="embeddings/oleObject13.bin"/><Relationship Id="rId52" Type="http://schemas.openxmlformats.org/officeDocument/2006/relationships/image" Target="media/image31.png"/><Relationship Id="rId60" Type="http://schemas.openxmlformats.org/officeDocument/2006/relationships/image" Target="media/image37.png"/><Relationship Id="rId65" Type="http://schemas.openxmlformats.org/officeDocument/2006/relationships/oleObject" Target="embeddings/oleObject19.bin"/><Relationship Id="rId73" Type="http://schemas.openxmlformats.org/officeDocument/2006/relationships/oleObject" Target="embeddings/oleObject23.bin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image" Target="media/image15.png"/><Relationship Id="rId35" Type="http://schemas.openxmlformats.org/officeDocument/2006/relationships/oleObject" Target="embeddings/oleObject9.bin"/><Relationship Id="rId43" Type="http://schemas.openxmlformats.org/officeDocument/2006/relationships/image" Target="media/image24.wmf"/><Relationship Id="rId48" Type="http://schemas.openxmlformats.org/officeDocument/2006/relationships/image" Target="media/image27.png"/><Relationship Id="rId56" Type="http://schemas.openxmlformats.org/officeDocument/2006/relationships/image" Target="media/image35.wmf"/><Relationship Id="rId64" Type="http://schemas.openxmlformats.org/officeDocument/2006/relationships/image" Target="media/image39.wmf"/><Relationship Id="rId69" Type="http://schemas.openxmlformats.org/officeDocument/2006/relationships/oleObject" Target="embeddings/oleObject21.bin"/><Relationship Id="rId7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30.png"/><Relationship Id="rId72" Type="http://schemas.openxmlformats.org/officeDocument/2006/relationships/image" Target="media/image43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2.png"/><Relationship Id="rId33" Type="http://schemas.openxmlformats.org/officeDocument/2006/relationships/image" Target="media/image18.png"/><Relationship Id="rId38" Type="http://schemas.openxmlformats.org/officeDocument/2006/relationships/image" Target="media/image21.png"/><Relationship Id="rId46" Type="http://schemas.openxmlformats.org/officeDocument/2006/relationships/oleObject" Target="embeddings/oleObject14.bin"/><Relationship Id="rId59" Type="http://schemas.openxmlformats.org/officeDocument/2006/relationships/oleObject" Target="embeddings/oleObject16.bin"/><Relationship Id="rId67" Type="http://schemas.openxmlformats.org/officeDocument/2006/relationships/oleObject" Target="embeddings/oleObject20.bin"/><Relationship Id="rId20" Type="http://schemas.openxmlformats.org/officeDocument/2006/relationships/oleObject" Target="embeddings/oleObject4.bin"/><Relationship Id="rId41" Type="http://schemas.openxmlformats.org/officeDocument/2006/relationships/image" Target="media/image23.wmf"/><Relationship Id="rId54" Type="http://schemas.openxmlformats.org/officeDocument/2006/relationships/image" Target="media/image33.png"/><Relationship Id="rId62" Type="http://schemas.openxmlformats.org/officeDocument/2006/relationships/oleObject" Target="embeddings/oleObject17.bin"/><Relationship Id="rId70" Type="http://schemas.openxmlformats.org/officeDocument/2006/relationships/image" Target="media/image42.wmf"/><Relationship Id="rId75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818</Words>
  <Characters>4669</Characters>
  <Application>Microsoft Office Word</Application>
  <DocSecurity>0</DocSecurity>
  <Lines>38</Lines>
  <Paragraphs>10</Paragraphs>
  <ScaleCrop>false</ScaleCrop>
  <Company>China</Company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2020-09-13T12:13:00Z</dcterms:created>
  <dcterms:modified xsi:type="dcterms:W3CDTF">2020-09-13T12:13:00Z</dcterms:modified>
</cp:coreProperties>
</file>