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2E" w:rsidRDefault="006508AB" w:rsidP="0069762E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Cs/>
          <w:color w:val="FF0000"/>
          <w:sz w:val="28"/>
        </w:rPr>
      </w:pPr>
      <w:r w:rsidRPr="006508AB">
        <w:rPr>
          <w:rFonts w:ascii="黑体" w:eastAsia="黑体" w:hAnsi="黑体" w:cs="黑体" w:hint="eastAsia"/>
          <w:bCs/>
          <w:color w:val="FF0000"/>
          <w:sz w:val="28"/>
        </w:rPr>
        <w:t>新疆哈密市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</w:t>
      </w:r>
      <w:r w:rsidR="0069762E">
        <w:rPr>
          <w:rFonts w:ascii="黑体" w:eastAsia="黑体" w:hAnsi="黑体" w:cs="黑体" w:hint="eastAsia"/>
          <w:bCs/>
          <w:color w:val="FF0000"/>
          <w:sz w:val="28"/>
        </w:rPr>
        <w:t>五</w:t>
      </w:r>
      <w:bookmarkStart w:id="0" w:name="_GoBack"/>
      <w:bookmarkEnd w:id="0"/>
      <w:r w:rsidRPr="006508AB">
        <w:rPr>
          <w:rFonts w:ascii="黑体" w:eastAsia="黑体" w:hAnsi="黑体" w:cs="黑体"/>
          <w:bCs/>
          <w:color w:val="FF0000"/>
          <w:sz w:val="28"/>
        </w:rPr>
        <w:t>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p w:rsidR="0069762E" w:rsidRDefault="0069762E" w:rsidP="0069762E">
      <w:pPr>
        <w:spacing w:line="360" w:lineRule="auto"/>
        <w:jc w:val="center"/>
        <w:textAlignment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满分100分       时间：60分钟         姓名：          班级</w:t>
      </w:r>
    </w:p>
    <w:p w:rsidR="0069762E" w:rsidRDefault="0069762E" w:rsidP="0069762E">
      <w:pPr>
        <w:spacing w:line="360" w:lineRule="auto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宋体" w:hAnsi="宋体" w:hint="eastAsia"/>
          <w:b/>
          <w:sz w:val="24"/>
        </w:rPr>
        <w:t>（共12题，每题3分，共36分）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下列数值中，单位应该是厘米的是（　　）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课桌的高度约为</w:t>
      </w:r>
      <w:r>
        <w:rPr>
          <w:rFonts w:eastAsia="Times New Roman"/>
        </w:rPr>
        <w:t>0.8</w:t>
      </w:r>
      <w:r>
        <w:rPr>
          <w:rFonts w:hint="eastAsia"/>
        </w:rPr>
        <w:tab/>
        <w:t xml:space="preserve">B. </w:t>
      </w:r>
      <w:r>
        <w:rPr>
          <w:rFonts w:ascii="宋体" w:hAnsi="宋体"/>
        </w:rPr>
        <w:t>一只铅笔的长度约为</w:t>
      </w:r>
      <w:r>
        <w:rPr>
          <w:rFonts w:eastAsia="Times New Roman"/>
        </w:rPr>
        <w:t>18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hint="eastAsia"/>
        </w:rPr>
        <w:t xml:space="preserve">C. </w:t>
      </w:r>
      <w:r>
        <w:rPr>
          <w:rFonts w:ascii="宋体" w:hAnsi="宋体"/>
        </w:rPr>
        <w:t>一张试卷的厚度约为</w:t>
      </w:r>
      <w:r>
        <w:rPr>
          <w:rFonts w:eastAsia="Times New Roman"/>
        </w:rPr>
        <w:t>70</w:t>
      </w:r>
      <w:r>
        <w:rPr>
          <w:rFonts w:hint="eastAsia"/>
        </w:rPr>
        <w:tab/>
        <w:t xml:space="preserve">D. </w:t>
      </w:r>
      <w:r>
        <w:rPr>
          <w:rFonts w:ascii="宋体" w:hAnsi="宋体"/>
        </w:rPr>
        <w:t>小明身高约为</w:t>
      </w:r>
      <w:r>
        <w:rPr>
          <w:rFonts w:eastAsia="Times New Roman"/>
        </w:rPr>
        <w:t>1.68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我们曾听到鸟与飞机相撞而引起机毁人亡的报道，空中飞翔的鸟对飞机构成了巨大威胁，鸟与飞机相撞引起机毁的原因是</w:t>
      </w:r>
      <w:r>
        <w:rPr>
          <w:rFonts w:ascii="宋体" w:hAnsi="宋体"/>
          <w:color w:val="000000"/>
        </w:rPr>
        <w:t>（　　）</w:t>
      </w:r>
    </w:p>
    <w:p w:rsidR="0069762E" w:rsidRDefault="0069762E" w:rsidP="0069762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color w:val="000000"/>
        </w:rPr>
        <w:t xml:space="preserve">A. </w:t>
      </w:r>
      <w:proofErr w:type="spellStart"/>
      <w:r>
        <w:rPr>
          <w:rFonts w:eastAsia="Times New Roman"/>
          <w:color w:val="000000"/>
        </w:rPr>
        <w:t>鸟飞行的速度很大</w:t>
      </w:r>
      <w:proofErr w:type="spellEnd"/>
      <w:r>
        <w:rPr>
          <w:rFonts w:hint="eastAsia"/>
          <w:color w:val="000000"/>
        </w:rPr>
        <w:t xml:space="preserve">                            </w:t>
      </w:r>
      <w:r>
        <w:rPr>
          <w:rFonts w:eastAsia="Times New Roman"/>
          <w:color w:val="000000"/>
        </w:rPr>
        <w:t xml:space="preserve">B. </w:t>
      </w:r>
      <w:proofErr w:type="spellStart"/>
      <w:r>
        <w:rPr>
          <w:rFonts w:eastAsia="Times New Roman"/>
          <w:color w:val="000000"/>
        </w:rPr>
        <w:t>鸟飞行的速度很小</w:t>
      </w:r>
      <w:proofErr w:type="spellEnd"/>
    </w:p>
    <w:p w:rsidR="0069762E" w:rsidRDefault="0069762E" w:rsidP="0069762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color w:val="000000"/>
        </w:rPr>
        <w:t xml:space="preserve">C. </w:t>
      </w:r>
      <w:proofErr w:type="spellStart"/>
      <w:r>
        <w:rPr>
          <w:rFonts w:eastAsia="Times New Roman"/>
          <w:color w:val="000000"/>
        </w:rPr>
        <w:t>以飞机为参照物，鸟的速度很小</w:t>
      </w:r>
      <w:proofErr w:type="spellEnd"/>
      <w:r>
        <w:rPr>
          <w:rFonts w:hint="eastAsia"/>
          <w:color w:val="000000"/>
        </w:rPr>
        <w:t xml:space="preserve">                </w:t>
      </w:r>
      <w:r>
        <w:rPr>
          <w:rFonts w:eastAsia="Times New Roman"/>
          <w:color w:val="000000"/>
        </w:rPr>
        <w:t xml:space="preserve">D. </w:t>
      </w:r>
      <w:proofErr w:type="spellStart"/>
      <w:r>
        <w:rPr>
          <w:rFonts w:eastAsia="Times New Roman"/>
          <w:color w:val="000000"/>
        </w:rPr>
        <w:t>以飞机为参照物，鸟的速度很大</w:t>
      </w:r>
      <w:proofErr w:type="spellEnd"/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某物体做匀速直线运动，由速度公式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</w:rPr>
        <w:t>=</w:t>
      </w:r>
      <w:r>
        <w:object w:dxaOrig="225" w:dyaOrig="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alt="学科网(www.zxxk.com)--教育资源门户，提供试卷、教案、课件、论文、素材以及各类教学资源下载，还有大量而丰富的教学相关资讯！" style="width:11.25pt;height:31.5pt;mso-wrap-style:square;mso-position-horizontal-relative:page;mso-position-vertical-relative:page" o:ole="">
            <v:imagedata r:id="rId8" o:title="eqId8e4992b6c36a40629cb68963a8962a04"/>
          </v:shape>
          <o:OLEObject Type="Embed" ProgID="Equation.DSMT4" ShapeID="对象 1" DrawAspect="Content" ObjectID="_1673116702" r:id="rId9"/>
        </w:object>
      </w:r>
      <w:r>
        <w:rPr>
          <w:rFonts w:ascii="宋体" w:hAnsi="宋体"/>
          <w:color w:val="000000"/>
        </w:rPr>
        <w:t>可知，物体的（　　）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速度大小恒定不变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速度与路程成正比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速度与时间成反比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以上说法都对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下列自然现象中，属于凝华的是（</w:t>
      </w:r>
      <w:r>
        <w:rPr>
          <w:rFonts w:eastAsia="Times New Roman"/>
          <w:color w:val="000000"/>
        </w:rPr>
        <w:t xml:space="preserve">    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深秋的早晨，大雾弥漫</w:t>
      </w:r>
      <w:r>
        <w:rPr>
          <w:rFonts w:ascii="宋体" w:hAnsi="宋体" w:hint="eastAsia"/>
          <w:color w:val="000000"/>
        </w:rPr>
        <w:t xml:space="preserve">                         </w:t>
      </w:r>
      <w:r>
        <w:rPr>
          <w:rFonts w:ascii="宋体" w:hAnsi="宋体"/>
          <w:color w:val="000000"/>
        </w:rPr>
        <w:t>B. 冬天，窗玻璃上出现冰花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夏天，河里的冰雪消融</w:t>
      </w:r>
      <w:r>
        <w:rPr>
          <w:rFonts w:ascii="宋体" w:hAnsi="宋体" w:hint="eastAsia"/>
          <w:color w:val="000000"/>
        </w:rPr>
        <w:t xml:space="preserve">                         </w:t>
      </w:r>
      <w:r>
        <w:rPr>
          <w:rFonts w:ascii="宋体" w:hAnsi="宋体"/>
          <w:color w:val="000000"/>
        </w:rPr>
        <w:t>D. 夏天早晨，花草上附着露水</w:t>
      </w:r>
    </w:p>
    <w:p w:rsidR="0069762E" w:rsidRDefault="0069762E" w:rsidP="006976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>在公共场所</w:t>
      </w:r>
      <w:r>
        <w:rPr>
          <w:color w:val="000000"/>
        </w:rPr>
        <w:t>“</w:t>
      </w:r>
      <w:r>
        <w:rPr>
          <w:color w:val="000000"/>
        </w:rPr>
        <w:t>轻声</w:t>
      </w:r>
      <w:r>
        <w:rPr>
          <w:color w:val="000000"/>
        </w:rPr>
        <w:t>”</w:t>
      </w:r>
      <w:r>
        <w:rPr>
          <w:color w:val="000000"/>
        </w:rPr>
        <w:t>说话是文明的表现，而在旷野中要</w:t>
      </w:r>
      <w:r>
        <w:rPr>
          <w:color w:val="000000"/>
        </w:rPr>
        <w:t>“</w:t>
      </w:r>
      <w:r>
        <w:rPr>
          <w:color w:val="000000"/>
        </w:rPr>
        <w:t>大声</w:t>
      </w:r>
      <w:r>
        <w:rPr>
          <w:color w:val="000000"/>
        </w:rPr>
        <w:t>”</w:t>
      </w:r>
      <w:r>
        <w:rPr>
          <w:color w:val="000000"/>
        </w:rPr>
        <w:t>喊叫才能让较远处的人听见．这里的</w:t>
      </w:r>
      <w:r>
        <w:rPr>
          <w:color w:val="000000"/>
        </w:rPr>
        <w:t>“</w:t>
      </w:r>
      <w:r>
        <w:rPr>
          <w:color w:val="000000"/>
        </w:rPr>
        <w:t>轻声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大声</w:t>
      </w:r>
      <w:r>
        <w:rPr>
          <w:color w:val="000000"/>
        </w:rPr>
        <w:t>”</w:t>
      </w:r>
      <w:r>
        <w:rPr>
          <w:color w:val="000000"/>
        </w:rPr>
        <w:t>是指声音的（　　）</w:t>
      </w:r>
    </w:p>
    <w:p w:rsidR="0069762E" w:rsidRDefault="0069762E" w:rsidP="006976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音调</w:t>
      </w:r>
      <w:r>
        <w:rPr>
          <w:color w:val="000000"/>
        </w:rPr>
        <w:tab/>
        <w:t xml:space="preserve">B. </w:t>
      </w:r>
      <w:r>
        <w:rPr>
          <w:color w:val="000000"/>
        </w:rPr>
        <w:t>音色</w:t>
      </w:r>
      <w:r>
        <w:rPr>
          <w:color w:val="000000"/>
        </w:rPr>
        <w:tab/>
        <w:t xml:space="preserve">C. </w:t>
      </w:r>
      <w:r>
        <w:rPr>
          <w:color w:val="000000"/>
        </w:rPr>
        <w:t>响度</w:t>
      </w:r>
      <w:r>
        <w:rPr>
          <w:color w:val="000000"/>
        </w:rPr>
        <w:tab/>
        <w:t xml:space="preserve">D. </w:t>
      </w:r>
      <w:r>
        <w:rPr>
          <w:color w:val="000000"/>
        </w:rPr>
        <w:t>频率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学生们正在教室内上课，为了减小校园外汽车的噪声干扰，下列措施可行的是（　　）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/>
          <w:color w:val="000000"/>
        </w:rPr>
        <w:t>在校园周围植树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将教室的窗户打开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在教室内安装噪声监测装置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每个学生都带一个防噪声耳罩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下图分别表示甲、乙、丙、丁四种物质熔化或凝固规律的图线，下列说法正确的是（）</w:t>
      </w:r>
    </w:p>
    <w:p w:rsidR="0069762E" w:rsidRDefault="0069762E" w:rsidP="0069762E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67200" cy="1247775"/>
            <wp:effectExtent l="0" t="0" r="0" b="9525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甲种物质是晶体，图线表示的是凝固过程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乙种物质是非晶体，图线表示的是熔化过程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丙种物质是非晶体，图线表示的是凝固过程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丁种物质是晶体，图线表示的是凝固过程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</w:t>
      </w:r>
      <w:r>
        <w:rPr>
          <w:rFonts w:ascii="宋体" w:hAnsi="宋体"/>
          <w:color w:val="000000"/>
        </w:rPr>
        <w:t>. 冬天，人们常把室外的自来水管包上一层保温材料，防止水管冻裂，水管被冻裂的主要原因是（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水管本身耐寒冷程度不够易破裂</w:t>
      </w:r>
      <w:r>
        <w:rPr>
          <w:rFonts w:ascii="宋体" w:hAnsi="宋体"/>
          <w:color w:val="000000"/>
        </w:rPr>
        <w:tab/>
        <w:t>B. 水管里的水结成冰后，质量变大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C. 水管里的水结成冰后，密度变大</w:t>
      </w:r>
      <w:r>
        <w:rPr>
          <w:rFonts w:ascii="宋体" w:hAnsi="宋体"/>
          <w:color w:val="000000"/>
        </w:rPr>
        <w:tab/>
        <w:t>D. 水管里的水结成冰后，体积变大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238125</wp:posOffset>
            </wp:positionV>
            <wp:extent cx="1417320" cy="502285"/>
            <wp:effectExtent l="0" t="0" r="0" b="0"/>
            <wp:wrapSquare wrapText="bothSides"/>
            <wp:docPr id="1358072417" name="图片 13580724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如图所示，若入射光线与平面镜成</w:t>
      </w:r>
      <w:r>
        <w:rPr>
          <w:rFonts w:eastAsia="Times New Roman"/>
          <w:color w:val="000000"/>
        </w:rPr>
        <w:t>30</w:t>
      </w:r>
      <w:r>
        <w:rPr>
          <w:rFonts w:ascii="宋体" w:hAnsi="宋体"/>
          <w:color w:val="000000"/>
        </w:rPr>
        <w:t>°夹角，则</w:t>
      </w:r>
      <w:r>
        <w:rPr>
          <w:rFonts w:eastAsia="Times New Roman"/>
          <w:color w:val="000000"/>
        </w:rPr>
        <w:t>(    )</w:t>
      </w:r>
    </w:p>
    <w:p w:rsidR="0069762E" w:rsidRDefault="0069762E" w:rsidP="006976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反射角是</w:t>
      </w:r>
      <w:r>
        <w:rPr>
          <w:rFonts w:eastAsia="Times New Roman"/>
          <w:color w:val="000000"/>
        </w:rPr>
        <w:t>60</w:t>
      </w:r>
      <w:r>
        <w:rPr>
          <w:rFonts w:ascii="宋体" w:hAnsi="宋体"/>
          <w:color w:val="000000"/>
        </w:rPr>
        <w:t>°</w:t>
      </w:r>
      <w:r>
        <w:rPr>
          <w:rFonts w:ascii="宋体" w:hAnsi="宋体" w:hint="eastAsia"/>
          <w:color w:val="000000"/>
        </w:rPr>
        <w:t xml:space="preserve">        </w:t>
      </w:r>
      <w:r>
        <w:rPr>
          <w:rFonts w:ascii="宋体" w:hAnsi="宋体"/>
          <w:color w:val="000000"/>
        </w:rPr>
        <w:t>B. 反射光线与镜面的夹角是</w:t>
      </w:r>
      <w:r>
        <w:rPr>
          <w:rFonts w:eastAsia="Times New Roman"/>
          <w:color w:val="000000"/>
        </w:rPr>
        <w:t>60</w:t>
      </w:r>
      <w:r>
        <w:rPr>
          <w:rFonts w:ascii="宋体" w:hAnsi="宋体"/>
          <w:color w:val="000000"/>
        </w:rPr>
        <w:t>°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入射角是</w:t>
      </w:r>
      <w:r>
        <w:rPr>
          <w:rFonts w:eastAsia="Times New Roman"/>
          <w:color w:val="000000"/>
        </w:rPr>
        <w:t>30</w:t>
      </w:r>
      <w:r>
        <w:rPr>
          <w:rFonts w:ascii="宋体" w:hAnsi="宋体"/>
          <w:color w:val="000000"/>
        </w:rPr>
        <w:t>°</w:t>
      </w:r>
      <w:r>
        <w:rPr>
          <w:rFonts w:ascii="宋体" w:hAnsi="宋体" w:hint="eastAsia"/>
          <w:color w:val="000000"/>
        </w:rPr>
        <w:t xml:space="preserve">        </w:t>
      </w:r>
      <w:r>
        <w:rPr>
          <w:rFonts w:ascii="宋体" w:hAnsi="宋体"/>
          <w:color w:val="000000"/>
        </w:rPr>
        <w:t>D. 入射角增大</w:t>
      </w:r>
      <w:r>
        <w:rPr>
          <w:rFonts w:eastAsia="Times New Roman"/>
          <w:color w:val="000000"/>
        </w:rPr>
        <w:t>5</w:t>
      </w:r>
      <w:r>
        <w:rPr>
          <w:rFonts w:ascii="宋体" w:hAnsi="宋体"/>
          <w:color w:val="000000"/>
        </w:rPr>
        <w:t>°，反射角增大</w:t>
      </w:r>
      <w:r>
        <w:rPr>
          <w:rFonts w:eastAsia="Times New Roman"/>
          <w:color w:val="000000"/>
        </w:rPr>
        <w:t>10</w:t>
      </w:r>
      <w:r>
        <w:rPr>
          <w:rFonts w:ascii="宋体" w:hAnsi="宋体"/>
          <w:color w:val="000000"/>
        </w:rPr>
        <w:t>°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在“探究凸透镜成像规律”的实验中，当物体从距透镜较远的地方逐渐移近焦点的过程中，下列说法正确的是</w:t>
      </w:r>
      <w:r>
        <w:rPr>
          <w:rFonts w:eastAsia="Times New Roman"/>
          <w:color w:val="000000"/>
        </w:rPr>
        <w:t>(    )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像越来越大，且为正立的实像</w:t>
      </w:r>
      <w:r>
        <w:rPr>
          <w:rFonts w:ascii="宋体" w:hAnsi="宋体"/>
          <w:color w:val="000000"/>
        </w:rPr>
        <w:tab/>
      </w:r>
      <w:r>
        <w:rPr>
          <w:rFonts w:ascii="宋体" w:hAnsi="宋体" w:hint="eastAsia"/>
          <w:color w:val="000000"/>
        </w:rPr>
        <w:t xml:space="preserve">              </w:t>
      </w:r>
      <w:r>
        <w:rPr>
          <w:rFonts w:ascii="宋体" w:hAnsi="宋体"/>
          <w:color w:val="000000"/>
        </w:rPr>
        <w:t>B. 像越来越大，且为倒立的实像</w:t>
      </w:r>
    </w:p>
    <w:p w:rsidR="0069762E" w:rsidRDefault="0069762E" w:rsidP="0069762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像越来越小，且为正立的实像</w:t>
      </w:r>
      <w:r>
        <w:rPr>
          <w:rFonts w:ascii="宋体" w:hAnsi="宋体"/>
          <w:color w:val="000000"/>
        </w:rPr>
        <w:tab/>
        <w:t>D. 像越来越小，且为倒立的实像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如图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所示，桌面上放有三个相同的玻璃杯，分别装有质量相同的三种液体甲、乙、丙，它们的质量与体积的关系如图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所示，三个杯子从左至右依次装的液体种类是（</w:t>
      </w:r>
      <w:r>
        <w:rPr>
          <w:rFonts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:rsidR="0069762E" w:rsidRDefault="0069762E" w:rsidP="0069762E">
      <w:pPr>
        <w:spacing w:line="360" w:lineRule="auto"/>
        <w:jc w:val="center"/>
        <w:textAlignment w:val="center"/>
        <w:rPr>
          <w:color w:val="000000"/>
        </w:rPr>
      </w:pPr>
      <w:r>
        <w:rPr>
          <w:rFonts w:eastAsia="Times New Roman"/>
          <w:i/>
          <w:noProof/>
          <w:color w:val="000000"/>
        </w:rPr>
        <w:drawing>
          <wp:inline distT="0" distB="0" distL="0" distR="0">
            <wp:extent cx="3371850" cy="923925"/>
            <wp:effectExtent l="0" t="0" r="0" b="9525"/>
            <wp:docPr id="29" name="图片 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2E" w:rsidRDefault="0069762E" w:rsidP="006976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/>
          <w:i/>
          <w:color w:val="000000"/>
        </w:rPr>
        <w:t xml:space="preserve">A. </w:t>
      </w:r>
      <w:r>
        <w:rPr>
          <w:rFonts w:ascii="宋体" w:hAnsi="宋体"/>
          <w:color w:val="000000"/>
        </w:rPr>
        <w:t>乙，丙，甲</w:t>
      </w:r>
      <w:r>
        <w:rPr>
          <w:rFonts w:eastAsia="Times New Roman"/>
          <w:i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甲，丙，乙</w:t>
      </w:r>
      <w:r>
        <w:rPr>
          <w:rFonts w:eastAsia="Times New Roman"/>
          <w:i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甲，乙，丙</w:t>
      </w:r>
      <w:r>
        <w:rPr>
          <w:rFonts w:eastAsia="Times New Roman"/>
          <w:i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丙，乙，甲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12.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一个质量为</w:t>
      </w:r>
      <w:r>
        <w:rPr>
          <w:rFonts w:eastAsia="Times New Roman"/>
          <w:color w:val="000000"/>
        </w:rPr>
        <w:t>0.25kg</w:t>
      </w:r>
      <w:r>
        <w:rPr>
          <w:rFonts w:ascii="宋体" w:hAnsi="宋体"/>
          <w:color w:val="000000"/>
        </w:rPr>
        <w:t>的玻璃瓶，盛满水时称得质量是</w:t>
      </w:r>
      <w:r>
        <w:rPr>
          <w:rFonts w:eastAsia="Times New Roman"/>
          <w:color w:val="000000"/>
        </w:rPr>
        <w:t>1.5kg</w:t>
      </w:r>
      <w:r>
        <w:rPr>
          <w:rFonts w:ascii="宋体" w:hAnsi="宋体"/>
          <w:color w:val="000000"/>
        </w:rPr>
        <w:t>，若盛满某液体时称得质量是</w:t>
      </w:r>
      <w:r>
        <w:rPr>
          <w:rFonts w:eastAsia="Times New Roman"/>
          <w:color w:val="000000"/>
        </w:rPr>
        <w:t>1.75kg</w:t>
      </w:r>
      <w:r>
        <w:rPr>
          <w:rFonts w:ascii="宋体" w:hAnsi="宋体"/>
          <w:color w:val="000000"/>
        </w:rPr>
        <w:t>，那么这种液体的密度是</w:t>
      </w:r>
    </w:p>
    <w:p w:rsidR="0069762E" w:rsidRDefault="0069762E" w:rsidP="0069762E">
      <w:pPr>
        <w:tabs>
          <w:tab w:val="left" w:pos="3615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/>
          <w:color w:val="000000"/>
        </w:rPr>
        <w:t>1.0</w:t>
      </w:r>
      <w:r>
        <w:rPr>
          <w:rFonts w:ascii="宋体" w:hAnsi="宋体"/>
          <w:color w:val="000000"/>
        </w:rPr>
        <w:t>×</w:t>
      </w:r>
      <w:r>
        <w:rPr>
          <w:rFonts w:eastAsia="Times New Roman"/>
          <w:color w:val="000000"/>
        </w:rPr>
        <w:t>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 xml:space="preserve"> 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 w:hint="eastAsia"/>
          <w:color w:val="000000"/>
        </w:rPr>
        <w:t xml:space="preserve">       </w:t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/>
          <w:color w:val="000000"/>
        </w:rPr>
        <w:t>1.16</w:t>
      </w:r>
      <w:r>
        <w:rPr>
          <w:rFonts w:ascii="宋体" w:hAnsi="宋体"/>
          <w:color w:val="000000"/>
        </w:rPr>
        <w:t>×</w:t>
      </w:r>
      <w:r>
        <w:rPr>
          <w:rFonts w:eastAsia="Times New Roman"/>
          <w:color w:val="000000"/>
        </w:rPr>
        <w:t xml:space="preserve">10 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 xml:space="preserve"> 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hint="eastAsia"/>
          <w:color w:val="000000"/>
          <w:vertAlign w:val="superscript"/>
        </w:rPr>
        <w:t xml:space="preserve">             </w:t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/>
          <w:color w:val="000000"/>
        </w:rPr>
        <w:t>1.75</w:t>
      </w:r>
      <w:r>
        <w:rPr>
          <w:rFonts w:ascii="宋体" w:hAnsi="宋体"/>
          <w:color w:val="000000"/>
        </w:rPr>
        <w:t>×</w:t>
      </w:r>
      <w:r>
        <w:rPr>
          <w:rFonts w:eastAsia="Times New Roman"/>
          <w:color w:val="000000"/>
        </w:rPr>
        <w:t>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 w:hint="eastAsia"/>
          <w:color w:val="000000"/>
        </w:rPr>
        <w:t xml:space="preserve">     </w:t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/>
          <w:color w:val="000000"/>
        </w:rPr>
        <w:t>1.2</w:t>
      </w:r>
      <w:r>
        <w:rPr>
          <w:rFonts w:ascii="宋体" w:hAnsi="宋体"/>
          <w:color w:val="000000"/>
        </w:rPr>
        <w:t>×</w:t>
      </w:r>
      <w:r>
        <w:rPr>
          <w:rFonts w:eastAsia="Times New Roman"/>
          <w:color w:val="000000"/>
        </w:rPr>
        <w:t>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noProof/>
          <w:color w:val="000000"/>
          <w:vertAlign w:val="superscript"/>
        </w:rPr>
        <w:drawing>
          <wp:inline distT="0" distB="0" distL="0" distR="0">
            <wp:extent cx="257175" cy="25717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vertAlign w:val="superscript"/>
        </w:rPr>
        <w:t>3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color w:val="000000"/>
          <w:sz w:val="24"/>
        </w:rPr>
        <w:t>二、填空題</w:t>
      </w:r>
      <w:r>
        <w:rPr>
          <w:rFonts w:ascii="宋体" w:hAnsi="宋体" w:hint="eastAsia"/>
          <w:b/>
          <w:sz w:val="24"/>
        </w:rPr>
        <w:t>（共24空，每空1分，共24分）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冬天，人们常把室外的自来水管包上一层保温材料，防止水管冻裂，水管被冻裂的主要原因是</w:t>
      </w:r>
      <w:r>
        <w:rPr>
          <w:color w:val="000000"/>
        </w:rPr>
        <w:t>_______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如图所示，物体</w:t>
      </w:r>
      <w:r>
        <w:rPr>
          <w:rFonts w:eastAsia="Times New Roman"/>
          <w:color w:val="000000"/>
        </w:rPr>
        <w:t>A</w:t>
      </w:r>
      <w:r>
        <w:rPr>
          <w:rFonts w:ascii="宋体" w:hAnsi="宋体"/>
          <w:color w:val="000000"/>
        </w:rPr>
        <w:t>的长度为_____</w:t>
      </w:r>
      <w:r>
        <w:rPr>
          <w:rFonts w:eastAsia="Times New Roman"/>
          <w:color w:val="000000"/>
        </w:rPr>
        <w:t>cm</w:t>
      </w:r>
      <w:r>
        <w:rPr>
          <w:rFonts w:ascii="宋体" w:hAnsi="宋体"/>
          <w:color w:val="000000"/>
        </w:rPr>
        <w:t>。</w:t>
      </w:r>
    </w:p>
    <w:p w:rsidR="0069762E" w:rsidRDefault="0069762E" w:rsidP="0069762E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57400" cy="704850"/>
            <wp:effectExtent l="0" t="0" r="0" b="0"/>
            <wp:docPr id="27" name="图片 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</w:rPr>
        <w:t xml:space="preserve">            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924050" cy="476250"/>
            <wp:effectExtent l="0" t="0" r="0" b="0"/>
            <wp:docPr id="26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15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 xml:space="preserve">家庭和实验室常用温度计是根据液体________的规律制成的．图中温度计的示数为________℃．  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16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“掩耳盗铃”是大家非常熟悉的故事，从物理学角度分析，盗贼所犯的错误是：既没有阻止声音的产生，又没有阻断声音的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，只是阻止声音进入自己的耳朵。用相同的力显著改变拨动木梳齿的快慢，能够听出卡片声音的_____发生了变化（选填</w:t>
      </w:r>
      <w:r>
        <w:rPr>
          <w:rFonts w:eastAsia="Times New Roman"/>
          <w:color w:val="000000"/>
        </w:rPr>
        <w:t>“</w:t>
      </w:r>
      <w:r>
        <w:rPr>
          <w:rFonts w:ascii="宋体" w:hAnsi="宋体"/>
          <w:color w:val="000000"/>
        </w:rPr>
        <w:t>响度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/>
          <w:color w:val="000000"/>
        </w:rPr>
        <w:t>音调</w:t>
      </w:r>
      <w:r>
        <w:rPr>
          <w:rFonts w:eastAsia="Times New Roman"/>
          <w:color w:val="000000"/>
        </w:rPr>
        <w:t>”）．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17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水的沸腾是一种剧烈的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现象（填物态变化的名称），水在沸腾的过程中，要继续吸</w:t>
      </w:r>
      <w:r>
        <w:rPr>
          <w:rFonts w:ascii="宋体" w:hAnsi="宋体"/>
          <w:color w:val="000000"/>
        </w:rPr>
        <w:lastRenderedPageBreak/>
        <w:t>热，但温度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．（填“升高”、“降低”或“不变”）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459105</wp:posOffset>
            </wp:positionV>
            <wp:extent cx="944880" cy="518160"/>
            <wp:effectExtent l="0" t="0" r="7620" b="0"/>
            <wp:wrapSquare wrapText="bothSides"/>
            <wp:docPr id="1358072416" name="图片 13580724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18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初春的早晨会看到大量的露水，露水是由水蒸气_____形成的（填写物态变化名称），在这个过程中水蒸气会_____（吸收／放出）热量．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19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光在同种均匀介质中沿_____；真空中的光速是_____</w:t>
      </w:r>
      <w:r>
        <w:rPr>
          <w:rFonts w:eastAsia="Times New Roman"/>
          <w:color w:val="000000"/>
        </w:rPr>
        <w:t>m/s</w:t>
      </w:r>
      <w:r>
        <w:rPr>
          <w:rFonts w:ascii="宋体" w:hAnsi="宋体"/>
          <w:color w:val="000000"/>
        </w:rPr>
        <w:t>。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hint="eastAsia"/>
          <w:color w:val="000000"/>
        </w:rPr>
        <w:t>20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如图所示．用一张硬卡片拨动木梳的齿，能听到卡片由于_____而发出的声音．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我市人工湖吸引了不少游客，游人在湖边看到绿树在水中的倒影是_____（选填“虚”或“实”）像，看到水中的鱼儿比实际位置要_____（选填“深”或“浅”），看见的蓝天白云是光的_____形成的。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2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一个容器内装有体积为</w:t>
      </w:r>
      <w:r>
        <w:rPr>
          <w:rFonts w:eastAsia="Times New Roman"/>
          <w:color w:val="000000"/>
        </w:rPr>
        <w:t>5×10</w:t>
      </w:r>
      <w:r>
        <w:rPr>
          <w:rFonts w:ascii="宋体" w:hAnsi="宋体"/>
          <w:color w:val="000000"/>
          <w:vertAlign w:val="superscript"/>
        </w:rPr>
        <w:t>-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、质量为</w:t>
      </w:r>
      <w:r>
        <w:rPr>
          <w:rFonts w:eastAsia="Times New Roman"/>
          <w:color w:val="000000"/>
        </w:rPr>
        <w:t>4kg</w:t>
      </w:r>
      <w:r>
        <w:rPr>
          <w:rFonts w:ascii="宋体" w:hAnsi="宋体"/>
          <w:color w:val="000000"/>
        </w:rPr>
        <w:t>的煤油，则煤油的密度为_____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，用去一半后，剩下煤油的密度为_____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。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23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如图所示，一束光在空气和玻璃两种介质的界面上发生了反射和折射，</w:t>
      </w:r>
      <w:r>
        <w:rPr>
          <w:rFonts w:eastAsia="Times New Roman"/>
          <w:i/>
          <w:color w:val="000000"/>
        </w:rPr>
        <w:t>FO</w:t>
      </w:r>
      <w:r>
        <w:rPr>
          <w:rFonts w:ascii="宋体" w:hAnsi="宋体"/>
          <w:color w:val="000000"/>
        </w:rPr>
        <w:t>与</w:t>
      </w:r>
      <w:r>
        <w:rPr>
          <w:rFonts w:eastAsia="Times New Roman"/>
          <w:i/>
          <w:color w:val="000000"/>
        </w:rPr>
        <w:t>OG</w:t>
      </w:r>
      <w:r>
        <w:rPr>
          <w:rFonts w:ascii="宋体" w:hAnsi="宋体"/>
          <w:color w:val="000000"/>
        </w:rPr>
        <w:t>垂直，请判断：入射角大小是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，折射角大小是</w:t>
      </w:r>
      <w:r>
        <w:rPr>
          <w:color w:val="000000"/>
        </w:rPr>
        <w:t>_____</w:t>
      </w:r>
      <w:r>
        <w:rPr>
          <w:rFonts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，玻璃在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（选填</w:t>
      </w:r>
      <w:r>
        <w:rPr>
          <w:rFonts w:eastAsia="Times New Roman"/>
          <w:color w:val="000000"/>
        </w:rPr>
        <w:t>“</w:t>
      </w:r>
      <w:r>
        <w:rPr>
          <w:rFonts w:eastAsia="Times New Roman"/>
          <w:i/>
          <w:color w:val="000000"/>
        </w:rPr>
        <w:t>AB</w:t>
      </w:r>
      <w:r>
        <w:rPr>
          <w:rFonts w:ascii="宋体" w:hAnsi="宋体"/>
          <w:color w:val="000000"/>
        </w:rPr>
        <w:t>面的左方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eastAsia="Times New Roman"/>
          <w:color w:val="000000"/>
        </w:rPr>
        <w:t>“</w:t>
      </w:r>
      <w:r>
        <w:rPr>
          <w:rFonts w:eastAsia="Times New Roman"/>
          <w:i/>
          <w:color w:val="000000"/>
        </w:rPr>
        <w:t>AB</w:t>
      </w:r>
      <w:r>
        <w:rPr>
          <w:rFonts w:ascii="宋体" w:hAnsi="宋体"/>
          <w:color w:val="000000"/>
        </w:rPr>
        <w:t>面的右方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eastAsia="Times New Roman"/>
          <w:color w:val="000000"/>
        </w:rPr>
        <w:t>“</w:t>
      </w:r>
      <w:r>
        <w:rPr>
          <w:rFonts w:eastAsia="Times New Roman"/>
          <w:i/>
          <w:color w:val="000000"/>
        </w:rPr>
        <w:t>CD</w:t>
      </w:r>
      <w:r>
        <w:rPr>
          <w:rFonts w:ascii="宋体" w:hAnsi="宋体"/>
          <w:color w:val="000000"/>
        </w:rPr>
        <w:t>面的上方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eastAsia="Times New Roman"/>
          <w:i/>
          <w:color w:val="000000"/>
        </w:rPr>
        <w:t>CD</w:t>
      </w:r>
      <w:r>
        <w:rPr>
          <w:rFonts w:ascii="宋体" w:hAnsi="宋体"/>
          <w:color w:val="000000"/>
        </w:rPr>
        <w:t>面的下方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）。</w:t>
      </w:r>
    </w:p>
    <w:p w:rsidR="0069762E" w:rsidRDefault="0069762E" w:rsidP="0069762E">
      <w:pPr>
        <w:spacing w:line="360" w:lineRule="auto"/>
        <w:ind w:firstLineChars="1050" w:firstLine="2205"/>
        <w:jc w:val="left"/>
        <w:textAlignment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139065</wp:posOffset>
            </wp:positionV>
            <wp:extent cx="725170" cy="738505"/>
            <wp:effectExtent l="0" t="0" r="0" b="4445"/>
            <wp:wrapSquare wrapText="bothSides"/>
            <wp:docPr id="31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inline distT="0" distB="0" distL="0" distR="0">
            <wp:extent cx="1028700" cy="838200"/>
            <wp:effectExtent l="0" t="0" r="0" b="0"/>
            <wp:docPr id="25" name="图片 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2E" w:rsidRDefault="0069762E" w:rsidP="0069762E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color w:val="000000"/>
        </w:rPr>
        <w:t>甲乙两种物质，他们的质量和体积的关系如图所示，由图可知，其中密度较大的是</w:t>
      </w:r>
      <w:r>
        <w:rPr>
          <w:color w:val="000000"/>
        </w:rPr>
        <w:t>_________</w:t>
      </w:r>
      <w:r>
        <w:rPr>
          <w:color w:val="000000"/>
        </w:rPr>
        <w:t>（甲、乙），甲的密度是</w:t>
      </w:r>
      <w:r>
        <w:rPr>
          <w:color w:val="000000"/>
        </w:rPr>
        <w:t>________g/cm</w:t>
      </w:r>
      <w:r>
        <w:rPr>
          <w:rFonts w:ascii="宋体" w:hAnsi="宋体"/>
          <w:color w:val="000000"/>
          <w:vertAlign w:val="superscript"/>
        </w:rPr>
        <w:t>3</w:t>
      </w:r>
      <w:r>
        <w:rPr>
          <w:color w:val="000000"/>
        </w:rPr>
        <w:t>．</w:t>
      </w:r>
    </w:p>
    <w:p w:rsidR="0069762E" w:rsidRDefault="0069762E" w:rsidP="0069762E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25.</w:t>
      </w:r>
      <w:r>
        <w:rPr>
          <w:color w:val="000000"/>
        </w:rPr>
        <w:t>实验里某凸透镜的焦距是</w:t>
      </w:r>
      <w:r>
        <w:rPr>
          <w:color w:val="000000"/>
        </w:rPr>
        <w:t>8cm</w:t>
      </w:r>
      <w:r>
        <w:rPr>
          <w:color w:val="000000"/>
        </w:rPr>
        <w:t>，把物体放在距该凸透镜</w:t>
      </w:r>
      <w:r>
        <w:rPr>
          <w:color w:val="000000"/>
        </w:rPr>
        <w:t>20cm</w:t>
      </w:r>
      <w:r>
        <w:rPr>
          <w:color w:val="000000"/>
        </w:rPr>
        <w:t>处，则物体通过该凸透镜成的像是</w:t>
      </w:r>
      <w:r>
        <w:rPr>
          <w:color w:val="000000"/>
        </w:rPr>
        <w:t>______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三、作图题</w:t>
      </w:r>
      <w:r>
        <w:rPr>
          <w:rFonts w:ascii="宋体" w:hAnsi="宋体" w:hint="eastAsia"/>
          <w:b/>
          <w:sz w:val="24"/>
        </w:rPr>
        <w:t>（共3题，每题2分，共6分）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26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请标出人眼通过平面镜看到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点时光的传播方向。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hint="eastAsia"/>
          <w:color w:val="000000"/>
        </w:rPr>
        <w:t>27</w:t>
      </w:r>
      <w:r>
        <w:rPr>
          <w:color w:val="000000"/>
        </w:rPr>
        <w:t xml:space="preserve">. </w:t>
      </w:r>
      <w:r>
        <w:rPr>
          <w:rFonts w:ascii="宋体" w:hAnsi="宋体" w:hint="eastAsia"/>
          <w:color w:val="000000"/>
        </w:rPr>
        <w:t xml:space="preserve">完成光路图.      </w:t>
      </w:r>
      <w:r>
        <w:rPr>
          <w:rFonts w:hint="eastAsia"/>
          <w:color w:val="000000"/>
        </w:rPr>
        <w:t>28</w:t>
      </w:r>
      <w:r>
        <w:rPr>
          <w:color w:val="000000"/>
        </w:rPr>
        <w:t xml:space="preserve"> </w:t>
      </w:r>
      <w:r>
        <w:rPr>
          <w:rFonts w:ascii="宋体" w:hAnsi="宋体" w:hint="eastAsia"/>
          <w:color w:val="000000"/>
        </w:rPr>
        <w:t>完成光路图</w:t>
      </w:r>
    </w:p>
    <w:p w:rsidR="0069762E" w:rsidRDefault="0069762E" w:rsidP="0069762E">
      <w:pPr>
        <w:spacing w:line="360" w:lineRule="auto"/>
        <w:jc w:val="center"/>
        <w:textAlignment w:val="center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           </w:t>
      </w:r>
      <w:r>
        <w:rPr>
          <w:noProof/>
          <w:color w:val="000000"/>
        </w:rPr>
        <w:drawing>
          <wp:inline distT="0" distB="0" distL="0" distR="0">
            <wp:extent cx="1238250" cy="857250"/>
            <wp:effectExtent l="0" t="0" r="0" b="0"/>
            <wp:docPr id="24" name="图片 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57250" cy="771525"/>
            <wp:effectExtent l="0" t="0" r="0" b="9525"/>
            <wp:docPr id="23" name="图片 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</w:t>
      </w:r>
      <w:r>
        <w:rPr>
          <w:noProof/>
          <w:color w:val="000000"/>
        </w:rPr>
        <w:drawing>
          <wp:inline distT="0" distB="0" distL="0" distR="0">
            <wp:extent cx="1076325" cy="733425"/>
            <wp:effectExtent l="0" t="0" r="9525" b="9525"/>
            <wp:docPr id="22" name="图片 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四、实验题</w:t>
      </w:r>
      <w:r>
        <w:rPr>
          <w:rFonts w:ascii="宋体" w:hAnsi="宋体" w:hint="eastAsia"/>
          <w:b/>
          <w:sz w:val="24"/>
        </w:rPr>
        <w:t>（共2题，每空2分，共24分）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29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为了测量某种食用油的密度，取适量这种食用油进行如下实验：</w:t>
      </w:r>
    </w:p>
    <w:p w:rsidR="0069762E" w:rsidRDefault="0069762E" w:rsidP="0069762E">
      <w:pPr>
        <w:spacing w:line="360" w:lineRule="auto"/>
        <w:jc w:val="center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19400" cy="942975"/>
            <wp:effectExtent l="0" t="0" r="0" b="9525"/>
            <wp:docPr id="21" name="图片 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/>
          <w:color w:val="000000"/>
        </w:rPr>
        <w:t>将托盘天平放在水平桌面上，把游码移到标尺左端的</w:t>
      </w:r>
      <w:r>
        <w:rPr>
          <w:rFonts w:eastAsia="Times New Roman"/>
          <w:color w:val="000000"/>
        </w:rPr>
        <w:t>“0”</w:t>
      </w:r>
      <w:r>
        <w:rPr>
          <w:rFonts w:ascii="宋体" w:hAnsi="宋体"/>
          <w:color w:val="000000"/>
        </w:rPr>
        <w:t>刻度线处．发现指针静止时位置如甲图所示，则应将平衡螺母向</w:t>
      </w:r>
      <w:r>
        <w:rPr>
          <w:color w:val="000000"/>
        </w:rPr>
        <w:t>_______</w:t>
      </w:r>
      <w:r>
        <w:rPr>
          <w:rFonts w:eastAsia="Times New Roman"/>
          <w:color w:val="000000"/>
        </w:rPr>
        <w:t>(</w:t>
      </w:r>
      <w:r>
        <w:rPr>
          <w:rFonts w:ascii="宋体" w:hAnsi="宋体"/>
          <w:color w:val="000000"/>
        </w:rPr>
        <w:t>选填</w:t>
      </w:r>
      <w:r>
        <w:rPr>
          <w:rFonts w:eastAsia="Times New Roman"/>
          <w:color w:val="000000"/>
        </w:rPr>
        <w:t>“</w:t>
      </w:r>
      <w:r>
        <w:rPr>
          <w:rFonts w:ascii="宋体" w:hAnsi="宋体"/>
          <w:color w:val="000000"/>
        </w:rPr>
        <w:t>左</w:t>
      </w:r>
      <w:r>
        <w:rPr>
          <w:rFonts w:eastAsia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/>
          <w:color w:val="000000"/>
        </w:rPr>
        <w:t>右</w:t>
      </w:r>
      <w:r>
        <w:rPr>
          <w:rFonts w:eastAsia="Times New Roman"/>
          <w:color w:val="000000"/>
        </w:rPr>
        <w:t>”)</w:t>
      </w:r>
      <w:r>
        <w:rPr>
          <w:rFonts w:ascii="宋体" w:hAnsi="宋体"/>
          <w:color w:val="000000"/>
        </w:rPr>
        <w:t>调节使横梁平衡．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/>
          <w:color w:val="000000"/>
        </w:rPr>
        <w:t>向烧杯中倒入适量的食用油，用天平测量烧杯和食用油的总质量</w:t>
      </w:r>
      <w:r>
        <w:rPr>
          <w:rFonts w:eastAsia="Times New Roman"/>
          <w:i/>
          <w:color w:val="000000"/>
        </w:rPr>
        <w:t>m</w:t>
      </w:r>
      <w:r>
        <w:rPr>
          <w:rFonts w:eastAsia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，天平平衡时，砝码和游码的位置如图乙所示．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/>
          <w:color w:val="000000"/>
        </w:rPr>
        <w:t>把烧杯中的部分食用油倒入量筒中，其示数如图丙所示．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(4)</w:t>
      </w:r>
      <w:r>
        <w:rPr>
          <w:rFonts w:ascii="宋体" w:hAnsi="宋体"/>
          <w:color w:val="000000"/>
        </w:rPr>
        <w:t>测出烧杯和剩余食用油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总质量</w:t>
      </w:r>
      <w:r>
        <w:rPr>
          <w:rFonts w:eastAsia="Times New Roman"/>
          <w:i/>
          <w:color w:val="000000"/>
        </w:rPr>
        <w:t>m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为</w:t>
      </w:r>
      <w:r>
        <w:rPr>
          <w:rFonts w:eastAsia="Times New Roman"/>
          <w:color w:val="000000"/>
        </w:rPr>
        <w:t>26g．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/>
          <w:color w:val="000000"/>
        </w:rPr>
        <w:t>(5)</w:t>
      </w:r>
      <w:r>
        <w:rPr>
          <w:rFonts w:ascii="宋体" w:hAnsi="宋体"/>
          <w:color w:val="000000"/>
        </w:rPr>
        <w:t>请将数据及计算结果填在下表中．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2"/>
        <w:gridCol w:w="1842"/>
        <w:gridCol w:w="2126"/>
        <w:gridCol w:w="1842"/>
        <w:gridCol w:w="1843"/>
      </w:tblGrid>
      <w:tr w:rsidR="0069762E" w:rsidTr="00485AC2">
        <w:trPr>
          <w:trHeight w:val="33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烧杯和食用油的总质量</w:t>
            </w:r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eastAsia="Times New Roman"/>
                <w:color w:val="000000"/>
                <w:vertAlign w:val="subscript"/>
              </w:rPr>
              <w:t>1</w:t>
            </w:r>
            <w:r>
              <w:rPr>
                <w:rFonts w:eastAsia="Times New Roman"/>
                <w:color w:val="000000"/>
              </w:rPr>
              <w:t>／g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烧杯和剩余食用油的总质量</w:t>
            </w:r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eastAsia="Times New Roman"/>
                <w:color w:val="000000"/>
                <w:vertAlign w:val="subscript"/>
              </w:rPr>
              <w:t>2</w:t>
            </w:r>
            <w:r>
              <w:rPr>
                <w:rFonts w:eastAsia="Times New Roman"/>
                <w:color w:val="000000"/>
              </w:rPr>
              <w:t>／g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量筒中食用油的质量</w:t>
            </w:r>
            <w:proofErr w:type="spellStart"/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eastAsia="Times New Roman"/>
                <w:color w:val="000000"/>
              </w:rPr>
              <w:t>／g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量筒中食用油的体积</w:t>
            </w:r>
            <w:r>
              <w:rPr>
                <w:rFonts w:eastAsia="Times New Roman"/>
                <w:i/>
                <w:color w:val="000000"/>
              </w:rPr>
              <w:t>V</w:t>
            </w:r>
            <w:r>
              <w:rPr>
                <w:rFonts w:eastAsia="Times New Roman"/>
                <w:color w:val="000000"/>
              </w:rPr>
              <w:t>／cm</w:t>
            </w:r>
            <w:r>
              <w:rPr>
                <w:rFonts w:eastAsia="Times New Roman"/>
                <w:color w:val="000000"/>
                <w:vertAlign w:val="superscript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食用油的密度</w:t>
            </w:r>
            <w:r>
              <w:object w:dxaOrig="240" w:dyaOrig="255">
                <v:shape id="对象 11" o:spid="_x0000_i1026" type="#_x0000_t75" alt="学科网(www.zxxk.com)--教育资源门户，提供试卷、教案、课件、论文、素材以及各类教学资源下载，还有大量而丰富的教学相关资讯！" style="width:12pt;height:12.75pt;mso-wrap-style:square;mso-position-horizontal-relative:page;mso-position-vertical-relative:page" o:ole="">
                  <v:imagedata r:id="rId24" o:title="eqIdd225435f575741fe9bcb96509559463e"/>
                </v:shape>
                <o:OLEObject Type="Embed" ProgID="Equation.DSMT4" ShapeID="对象 11" DrawAspect="Content" ObjectID="_1673116703" r:id="rId25"/>
              </w:object>
            </w:r>
            <w:r>
              <w:rPr>
                <w:rFonts w:eastAsia="Times New Roman"/>
                <w:color w:val="000000"/>
              </w:rPr>
              <w:t>／g／cm</w:t>
            </w:r>
            <w:r>
              <w:rPr>
                <w:rFonts w:eastAsia="Times New Roman"/>
                <w:color w:val="000000"/>
                <w:vertAlign w:val="superscript"/>
              </w:rPr>
              <w:t>3</w:t>
            </w:r>
          </w:p>
        </w:tc>
      </w:tr>
      <w:tr w:rsidR="0069762E" w:rsidTr="00485AC2">
        <w:trPr>
          <w:trHeight w:val="33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9762E" w:rsidRDefault="0069762E" w:rsidP="00485A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:rsidR="0069762E" w:rsidRDefault="0069762E" w:rsidP="0069762E">
      <w:pPr>
        <w:spacing w:line="360" w:lineRule="auto"/>
        <w:jc w:val="left"/>
        <w:textAlignment w:val="center"/>
        <w:rPr>
          <w:rFonts w:ascii="Calibri" w:eastAsia="Calibri" w:hAnsi="Calibri" w:cs="Calibri"/>
          <w:color w:val="000000"/>
        </w:rPr>
      </w:pPr>
      <w:r>
        <w:rPr>
          <w:rFonts w:hint="eastAsia"/>
          <w:color w:val="000000"/>
        </w:rPr>
        <w:t>30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小明在做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宋体" w:hAnsi="宋体"/>
          <w:color w:val="000000"/>
        </w:rPr>
        <w:t>探究凸透镜成像规律</w:t>
      </w:r>
      <w:r>
        <w:rPr>
          <w:rFonts w:ascii="Calibri" w:eastAsia="Calibri" w:hAnsi="Calibri" w:cs="Calibri"/>
          <w:color w:val="000000"/>
        </w:rPr>
        <w:t>”</w:t>
      </w:r>
      <w:r>
        <w:rPr>
          <w:rFonts w:ascii="宋体" w:hAnsi="宋体"/>
          <w:color w:val="000000"/>
        </w:rPr>
        <w:t>的实验中：</w:t>
      </w:r>
      <w:r>
        <w:rPr>
          <w:rFonts w:ascii="Calibri" w:eastAsia="Calibri" w:hAnsi="Calibri" w:cs="Calibri"/>
          <w:color w:val="000000"/>
        </w:rPr>
        <w:t xml:space="preserve">    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(1)</w:t>
      </w:r>
      <w:r>
        <w:rPr>
          <w:rFonts w:ascii="宋体" w:hAnsi="宋体"/>
          <w:color w:val="000000"/>
        </w:rPr>
        <w:t>如图所示，让一束平行光射向凸透镜，移动光屏，直到在光屏上会聚成一点，则该凸透镜的焦距为________</w:t>
      </w:r>
      <w:r>
        <w:rPr>
          <w:rFonts w:ascii="Calibri" w:eastAsia="Calibri" w:hAnsi="Calibri" w:cs="Calibri"/>
          <w:color w:val="000000"/>
        </w:rPr>
        <w:t xml:space="preserve">cm．  </w:t>
      </w:r>
    </w:p>
    <w:p w:rsidR="0069762E" w:rsidRDefault="0069762E" w:rsidP="0069762E">
      <w:pPr>
        <w:spacing w:line="360" w:lineRule="auto"/>
        <w:ind w:firstLineChars="450" w:firstLine="945"/>
        <w:jc w:val="left"/>
        <w:textAlignment w:val="center"/>
        <w:rPr>
          <w:rFonts w:ascii="Calibri" w:hAnsi="Calibri" w:cs="Calibri" w:hint="eastAsia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885950" cy="942975"/>
            <wp:effectExtent l="0" t="0" r="0" b="9525"/>
            <wp:docPr id="1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</w:rPr>
        <w:t xml:space="preserve">          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733550" cy="885825"/>
            <wp:effectExtent l="0" t="0" r="0" b="9525"/>
            <wp:docPr id="18" name="图片 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  <w:r>
        <w:rPr>
          <w:rFonts w:ascii="Calibri" w:eastAsia="Calibri" w:hAnsi="Calibri" w:cs="Calibri"/>
          <w:color w:val="000000"/>
        </w:rPr>
        <w:t>(2)</w:t>
      </w:r>
      <w:r>
        <w:rPr>
          <w:rFonts w:ascii="宋体" w:hAnsi="宋体"/>
          <w:color w:val="000000"/>
        </w:rPr>
        <w:t>如图所示，要使像成在光屏的中央，应将光屏向________调整（选填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宋体" w:hAnsi="宋体"/>
          <w:color w:val="000000"/>
        </w:rPr>
        <w:t>上</w:t>
      </w:r>
      <w:r>
        <w:rPr>
          <w:rFonts w:ascii="Calibri" w:eastAsia="Calibri" w:hAnsi="Calibri" w:cs="Calibri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宋体" w:hAnsi="宋体"/>
          <w:color w:val="000000"/>
        </w:rPr>
        <w:t>下</w:t>
      </w:r>
      <w:r>
        <w:rPr>
          <w:rFonts w:ascii="Calibri" w:eastAsia="Calibri" w:hAnsi="Calibri" w:cs="Calibri"/>
          <w:color w:val="000000"/>
        </w:rPr>
        <w:t>”）．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(3)</w:t>
      </w:r>
      <w:r>
        <w:rPr>
          <w:rFonts w:ascii="宋体" w:hAnsi="宋体"/>
          <w:color w:val="000000"/>
        </w:rPr>
        <w:t>当烛焰距离凸透镜</w:t>
      </w:r>
      <w:r>
        <w:rPr>
          <w:rFonts w:ascii="Calibri" w:eastAsia="Calibri" w:hAnsi="Calibri" w:cs="Calibri"/>
          <w:color w:val="000000"/>
        </w:rPr>
        <w:t>12cm</w:t>
      </w:r>
      <w:r>
        <w:rPr>
          <w:rFonts w:ascii="宋体" w:hAnsi="宋体"/>
          <w:color w:val="000000"/>
        </w:rPr>
        <w:t>处时，移动光屏，可在光屏上得到一个_______、________的________像，生活中的________就是利用这个原理制成的．</w:t>
      </w:r>
      <w:r>
        <w:rPr>
          <w:rFonts w:ascii="Calibri" w:eastAsia="Calibri" w:hAnsi="Calibri" w:cs="Calibri"/>
          <w:color w:val="000000"/>
        </w:rPr>
        <w:t xml:space="preserve">    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(4)</w:t>
      </w:r>
      <w:r>
        <w:rPr>
          <w:rFonts w:ascii="宋体" w:hAnsi="宋体"/>
          <w:color w:val="000000"/>
        </w:rPr>
        <w:t>当烛焰逐渐远离凸透镜时，烛焰所成的实像将________（选填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宋体" w:hAnsi="宋体"/>
          <w:color w:val="000000"/>
        </w:rPr>
        <w:t>变大</w:t>
      </w:r>
      <w:r>
        <w:rPr>
          <w:rFonts w:ascii="Calibri" w:eastAsia="Calibri" w:hAnsi="Calibri" w:cs="Calibri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宋体" w:hAnsi="宋体"/>
          <w:color w:val="000000"/>
        </w:rPr>
        <w:t>变小</w:t>
      </w:r>
      <w:r>
        <w:rPr>
          <w:rFonts w:ascii="Calibri" w:eastAsia="Calibri" w:hAnsi="Calibri" w:cs="Calibri"/>
          <w:color w:val="000000"/>
        </w:rPr>
        <w:t>”）．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五、计算题</w:t>
      </w:r>
      <w:r>
        <w:rPr>
          <w:rFonts w:ascii="宋体" w:hAnsi="宋体" w:hint="eastAsia"/>
          <w:b/>
          <w:sz w:val="24"/>
        </w:rPr>
        <w:t>（共2题，每题5分，共10分）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/>
          <w:color w:val="000000"/>
        </w:rPr>
        <w:t>. 从都匀到瓮安120km．一辆小车以60km/h的速度行驶3/4的路程后，又以40km/h的速度行驶完后1/4的路程．求：（1）这辆小车从都匀到瓮安的时间？（2）这辆小车从都匀到瓮安的平均速度是多少km/h？</w:t>
      </w: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:rsidR="0069762E" w:rsidRDefault="0069762E" w:rsidP="006976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32</w:t>
      </w:r>
      <w:r>
        <w:rPr>
          <w:rFonts w:ascii="宋体" w:hAnsi="宋体"/>
          <w:color w:val="000000"/>
        </w:rPr>
        <w:t xml:space="preserve">. </w:t>
      </w:r>
      <w:r>
        <w:rPr>
          <w:rFonts w:ascii="宋体" w:hAnsi="宋体" w:hint="eastAsia"/>
          <w:color w:val="000000"/>
        </w:rPr>
        <w:t>春天播种前，农民需要用密度为1.1×103 kg/m3的盐水进行选种，一位农民配制了1L盐水，其总质量为 1. 2kg，计算说明这种盐水是否符合要求？如果不符合要求，应该加盐还是加水？加多少？（ρ盐=2200 kg/m3）</w:t>
      </w:r>
    </w:p>
    <w:p w:rsidR="006508AB" w:rsidRPr="0069762E" w:rsidRDefault="006508AB" w:rsidP="006508AB">
      <w:pPr>
        <w:spacing w:line="360" w:lineRule="auto"/>
        <w:jc w:val="center"/>
        <w:rPr>
          <w:rFonts w:ascii="黑体" w:eastAsia="黑体" w:hAnsi="黑体" w:cs="黑体" w:hint="eastAsia"/>
          <w:bCs/>
          <w:color w:val="FF0000"/>
          <w:sz w:val="28"/>
        </w:rPr>
      </w:pPr>
    </w:p>
    <w:sectPr w:rsidR="006508AB" w:rsidRPr="0069762E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78" w:rsidRDefault="00700178" w:rsidP="002B2FC7">
      <w:pPr>
        <w:spacing w:after="0" w:line="240" w:lineRule="auto"/>
      </w:pPr>
      <w:r>
        <w:separator/>
      </w:r>
    </w:p>
  </w:endnote>
  <w:endnote w:type="continuationSeparator" w:id="0">
    <w:p w:rsidR="00700178" w:rsidRDefault="00700178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78" w:rsidRDefault="00700178" w:rsidP="002B2FC7">
      <w:pPr>
        <w:spacing w:after="0" w:line="240" w:lineRule="auto"/>
      </w:pPr>
      <w:r>
        <w:separator/>
      </w:r>
    </w:p>
  </w:footnote>
  <w:footnote w:type="continuationSeparator" w:id="0">
    <w:p w:rsidR="00700178" w:rsidRDefault="00700178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D58913"/>
    <w:multiLevelType w:val="singleLevel"/>
    <w:tmpl w:val="B7D58913"/>
    <w:lvl w:ilvl="0">
      <w:start w:val="1"/>
      <w:numFmt w:val="upperLetter"/>
      <w:suff w:val="nothing"/>
      <w:lvlText w:val="%1．"/>
      <w:lvlJc w:val="left"/>
    </w:lvl>
  </w:abstractNum>
  <w:abstractNum w:abstractNumId="1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A4C27"/>
    <w:rsid w:val="005C2B19"/>
    <w:rsid w:val="005D3A0A"/>
    <w:rsid w:val="0060070A"/>
    <w:rsid w:val="006508AB"/>
    <w:rsid w:val="0069762E"/>
    <w:rsid w:val="00700178"/>
    <w:rsid w:val="00890669"/>
    <w:rsid w:val="009F72B0"/>
    <w:rsid w:val="00A7719F"/>
    <w:rsid w:val="00A95C6F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3006</Characters>
  <Application>Microsoft Office Word</Application>
  <DocSecurity>0</DocSecurity>
  <Lines>25</Lines>
  <Paragraphs>7</Paragraphs>
  <ScaleCrop>false</ScaleCrop>
  <Company>China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2021-01-25T13:52:00Z</dcterms:created>
  <dcterms:modified xsi:type="dcterms:W3CDTF">2021-01-25T13:52:00Z</dcterms:modified>
</cp:coreProperties>
</file>