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036B5C">
        <w:rPr>
          <w:rFonts w:ascii="Times New Roman" w:eastAsia="黑体" w:hAnsi="Times New Roman" w:hint="eastAsia"/>
          <w:color w:val="FF0000"/>
          <w:sz w:val="30"/>
          <w:szCs w:val="30"/>
        </w:rPr>
        <w:t>二</w:t>
      </w:r>
      <w:r w:rsidR="00C71227" w:rsidRPr="00C71227">
        <w:rPr>
          <w:rFonts w:ascii="Times New Roman" w:eastAsia="黑体" w:hAnsi="Times New Roman" w:hint="eastAsia"/>
          <w:color w:val="FF0000"/>
          <w:sz w:val="30"/>
          <w:szCs w:val="30"/>
        </w:rPr>
        <w:t>）</w:t>
      </w:r>
    </w:p>
    <w:p w:rsidR="00036B5C" w:rsidRDefault="00036B5C" w:rsidP="00036B5C">
      <w:pPr>
        <w:adjustRightInd w:val="0"/>
        <w:spacing w:line="360" w:lineRule="auto"/>
        <w:jc w:val="center"/>
        <w:textAlignment w:val="center"/>
        <w:rPr>
          <w:rFonts w:ascii="Times New Roman" w:eastAsia="楷体" w:hAnsi="Times New Roman"/>
          <w:kern w:val="0"/>
          <w:sz w:val="22"/>
          <w:szCs w:val="24"/>
        </w:rPr>
      </w:pPr>
      <w:r>
        <w:rPr>
          <w:rFonts w:ascii="Times New Roman" w:eastAsia="楷体" w:hAnsi="Times New Roman"/>
          <w:kern w:val="0"/>
          <w:sz w:val="22"/>
          <w:szCs w:val="24"/>
        </w:rPr>
        <w:t>（考试时间：</w:t>
      </w:r>
      <w:r>
        <w:rPr>
          <w:rFonts w:ascii="Times New Roman" w:eastAsia="楷体" w:hAnsi="Times New Roman" w:hint="eastAsia"/>
          <w:kern w:val="0"/>
          <w:sz w:val="22"/>
          <w:szCs w:val="24"/>
        </w:rPr>
        <w:t>9</w:t>
      </w:r>
      <w:r>
        <w:rPr>
          <w:rFonts w:ascii="Times New Roman" w:eastAsia="楷体" w:hAnsi="Times New Roman"/>
          <w:kern w:val="0"/>
          <w:sz w:val="22"/>
          <w:szCs w:val="24"/>
        </w:rPr>
        <w:t>0</w:t>
      </w:r>
      <w:r>
        <w:rPr>
          <w:rFonts w:ascii="Times New Roman" w:eastAsia="楷体" w:hAnsi="Times New Roman"/>
          <w:kern w:val="0"/>
          <w:sz w:val="22"/>
          <w:szCs w:val="24"/>
        </w:rPr>
        <w:t>分钟</w:t>
      </w:r>
      <w:r>
        <w:rPr>
          <w:rFonts w:ascii="Times New Roman" w:eastAsia="楷体" w:hAnsi="Times New Roman"/>
          <w:kern w:val="0"/>
          <w:sz w:val="22"/>
          <w:szCs w:val="24"/>
        </w:rPr>
        <w:t xml:space="preserve">  </w:t>
      </w:r>
      <w:r>
        <w:rPr>
          <w:rFonts w:ascii="Times New Roman" w:eastAsia="楷体" w:hAnsi="Times New Roman"/>
          <w:kern w:val="0"/>
          <w:sz w:val="22"/>
          <w:szCs w:val="24"/>
        </w:rPr>
        <w:t>试卷满分：</w:t>
      </w:r>
      <w:r>
        <w:rPr>
          <w:rFonts w:ascii="Times New Roman" w:eastAsia="楷体" w:hAnsi="Times New Roman" w:hint="eastAsia"/>
          <w:kern w:val="0"/>
          <w:sz w:val="22"/>
          <w:szCs w:val="24"/>
        </w:rPr>
        <w:t>1</w:t>
      </w:r>
      <w:r>
        <w:rPr>
          <w:rFonts w:ascii="Times New Roman" w:eastAsia="楷体" w:hAnsi="Times New Roman"/>
          <w:kern w:val="0"/>
          <w:sz w:val="22"/>
          <w:szCs w:val="24"/>
        </w:rPr>
        <w:t>00</w:t>
      </w:r>
      <w:r>
        <w:rPr>
          <w:rFonts w:ascii="Times New Roman" w:eastAsia="楷体" w:hAnsi="Times New Roman"/>
          <w:kern w:val="0"/>
          <w:sz w:val="22"/>
          <w:szCs w:val="24"/>
        </w:rPr>
        <w:t>分）</w:t>
      </w:r>
    </w:p>
    <w:p w:rsidR="00036B5C" w:rsidRDefault="00036B5C" w:rsidP="00036B5C">
      <w:pPr>
        <w:widowControl/>
        <w:spacing w:line="360" w:lineRule="auto"/>
        <w:jc w:val="left"/>
        <w:textAlignment w:val="center"/>
        <w:rPr>
          <w:rFonts w:ascii="Times New Roman" w:eastAsia="黑体" w:hAnsi="Times New Roman"/>
          <w:kern w:val="0"/>
          <w:sz w:val="22"/>
        </w:rPr>
      </w:pPr>
      <w:r>
        <w:rPr>
          <w:rFonts w:ascii="Times New Roman" w:eastAsia="黑体" w:hAnsi="Times New Roman"/>
          <w:kern w:val="0"/>
          <w:sz w:val="22"/>
        </w:rPr>
        <w:t>注意事项：</w:t>
      </w:r>
    </w:p>
    <w:p w:rsidR="00036B5C" w:rsidRDefault="00036B5C" w:rsidP="00036B5C">
      <w:pPr>
        <w:widowControl/>
        <w:spacing w:line="360" w:lineRule="auto"/>
        <w:ind w:firstLineChars="200" w:firstLine="440"/>
        <w:jc w:val="left"/>
        <w:textAlignment w:val="center"/>
        <w:rPr>
          <w:rFonts w:ascii="Times New Roman" w:hAnsi="Times New Roman"/>
          <w:kern w:val="0"/>
          <w:sz w:val="22"/>
        </w:rPr>
      </w:pPr>
      <w:r>
        <w:rPr>
          <w:rFonts w:ascii="Times New Roman" w:hAnsi="Times New Roman"/>
          <w:kern w:val="0"/>
          <w:sz w:val="22"/>
        </w:rPr>
        <w:t>1</w:t>
      </w:r>
      <w:r>
        <w:rPr>
          <w:rFonts w:ascii="Times New Roman" w:hAnsi="Times New Roman"/>
          <w:kern w:val="0"/>
          <w:sz w:val="22"/>
        </w:rPr>
        <w:t>．本试卷分第</w:t>
      </w:r>
      <w:r>
        <w:rPr>
          <w:rFonts w:ascii="宋体" w:hAnsi="宋体" w:cs="宋体" w:hint="eastAsia"/>
          <w:kern w:val="0"/>
          <w:sz w:val="22"/>
        </w:rPr>
        <w:t>Ⅰ</w:t>
      </w:r>
      <w:r>
        <w:rPr>
          <w:rFonts w:ascii="Times New Roman" w:hAnsi="Times New Roman"/>
          <w:kern w:val="0"/>
          <w:sz w:val="22"/>
        </w:rPr>
        <w:t>卷（选择题）和第</w:t>
      </w:r>
      <w:r>
        <w:rPr>
          <w:rFonts w:ascii="宋体" w:hAnsi="宋体" w:cs="宋体" w:hint="eastAsia"/>
          <w:kern w:val="0"/>
          <w:sz w:val="22"/>
        </w:rPr>
        <w:t>Ⅱ</w:t>
      </w:r>
      <w:r>
        <w:rPr>
          <w:rFonts w:ascii="Times New Roman" w:hAnsi="Times New Roman"/>
          <w:kern w:val="0"/>
          <w:sz w:val="22"/>
        </w:rPr>
        <w:t>卷（非选择题）两部分。答卷前，考生务必将自己的姓名、准考证号填写在答题卡上。</w:t>
      </w:r>
    </w:p>
    <w:p w:rsidR="00036B5C" w:rsidRDefault="00036B5C" w:rsidP="00036B5C">
      <w:pPr>
        <w:widowControl/>
        <w:spacing w:line="360" w:lineRule="auto"/>
        <w:ind w:firstLineChars="200" w:firstLine="440"/>
        <w:jc w:val="left"/>
        <w:textAlignment w:val="center"/>
        <w:rPr>
          <w:rFonts w:ascii="Times New Roman" w:hAnsi="Times New Roman"/>
          <w:kern w:val="0"/>
          <w:sz w:val="22"/>
        </w:rPr>
      </w:pPr>
      <w:r>
        <w:rPr>
          <w:rFonts w:ascii="Times New Roman" w:hAnsi="Times New Roman"/>
          <w:kern w:val="0"/>
          <w:sz w:val="22"/>
        </w:rPr>
        <w:t>2</w:t>
      </w:r>
      <w:r>
        <w:rPr>
          <w:rFonts w:ascii="Times New Roman" w:hAnsi="Times New Roman"/>
          <w:kern w:val="0"/>
          <w:sz w:val="22"/>
        </w:rPr>
        <w:t>．回答第</w:t>
      </w:r>
      <w:r>
        <w:rPr>
          <w:rFonts w:ascii="宋体" w:hAnsi="宋体" w:cs="宋体" w:hint="eastAsia"/>
          <w:kern w:val="0"/>
          <w:sz w:val="22"/>
        </w:rPr>
        <w:t>Ⅰ</w:t>
      </w:r>
      <w:r>
        <w:rPr>
          <w:rFonts w:ascii="Times New Roman" w:hAnsi="Times New Roman"/>
          <w:kern w:val="0"/>
          <w:sz w:val="22"/>
        </w:rPr>
        <w:t>卷时，选出每小题答案后，用</w:t>
      </w:r>
      <w:r>
        <w:rPr>
          <w:rFonts w:ascii="Times New Roman" w:hAnsi="Times New Roman"/>
          <w:kern w:val="0"/>
          <w:sz w:val="22"/>
        </w:rPr>
        <w:t>2B</w:t>
      </w:r>
      <w:r>
        <w:rPr>
          <w:rFonts w:ascii="Times New Roman" w:hAnsi="Times New Roman"/>
          <w:kern w:val="0"/>
          <w:sz w:val="22"/>
        </w:rPr>
        <w:t>铅笔把答题卡上对应题目的答案标号涂黑。如需改动，用橡皮擦干净后，再选涂其他答案标号。写在本试卷上无效。</w:t>
      </w:r>
    </w:p>
    <w:p w:rsidR="00036B5C" w:rsidRDefault="00036B5C" w:rsidP="00036B5C">
      <w:pPr>
        <w:widowControl/>
        <w:spacing w:line="360" w:lineRule="auto"/>
        <w:ind w:firstLineChars="200" w:firstLine="440"/>
        <w:jc w:val="left"/>
        <w:textAlignment w:val="center"/>
        <w:rPr>
          <w:rFonts w:ascii="Times New Roman" w:hAnsi="Times New Roman" w:hint="eastAsia"/>
          <w:kern w:val="0"/>
          <w:sz w:val="22"/>
        </w:rPr>
      </w:pPr>
      <w:r>
        <w:rPr>
          <w:rFonts w:ascii="Times New Roman" w:hAnsi="Times New Roman"/>
          <w:kern w:val="0"/>
          <w:sz w:val="22"/>
        </w:rPr>
        <w:t>3</w:t>
      </w:r>
      <w:r>
        <w:rPr>
          <w:rFonts w:ascii="Times New Roman" w:hAnsi="Times New Roman"/>
          <w:kern w:val="0"/>
          <w:sz w:val="22"/>
        </w:rPr>
        <w:t>．回答第</w:t>
      </w:r>
      <w:r>
        <w:rPr>
          <w:rFonts w:ascii="宋体" w:hAnsi="宋体" w:cs="宋体" w:hint="eastAsia"/>
          <w:kern w:val="0"/>
          <w:sz w:val="22"/>
        </w:rPr>
        <w:t>Ⅱ</w:t>
      </w:r>
      <w:r>
        <w:rPr>
          <w:rFonts w:ascii="Times New Roman" w:hAnsi="Times New Roman"/>
          <w:kern w:val="0"/>
          <w:sz w:val="22"/>
        </w:rPr>
        <w:t>卷时，将答案写在答题卡上。写在本试卷上无效。</w:t>
      </w:r>
      <w:bookmarkStart w:id="0" w:name="_GoBack"/>
      <w:bookmarkEnd w:id="0"/>
    </w:p>
    <w:p w:rsidR="00036B5C" w:rsidRPr="00036B5C" w:rsidRDefault="00036B5C" w:rsidP="00036B5C">
      <w:pPr>
        <w:widowControl/>
        <w:spacing w:line="288" w:lineRule="auto"/>
        <w:ind w:firstLineChars="200" w:firstLine="440"/>
        <w:jc w:val="left"/>
        <w:textAlignment w:val="center"/>
        <w:rPr>
          <w:rFonts w:ascii="Times New Roman" w:hAnsi="Times New Roman"/>
          <w:b/>
          <w:sz w:val="22"/>
        </w:rPr>
      </w:pPr>
      <w:r w:rsidRPr="00036B5C">
        <w:rPr>
          <w:rFonts w:ascii="Times New Roman" w:hAnsi="Times New Roman"/>
          <w:sz w:val="22"/>
        </w:rPr>
        <w:t>4</w:t>
      </w:r>
      <w:r w:rsidRPr="00036B5C">
        <w:rPr>
          <w:rFonts w:ascii="Times New Roman" w:hAnsi="Times New Roman" w:hint="eastAsia"/>
          <w:sz w:val="22"/>
        </w:rPr>
        <w:t>．测试范围：九年级上册第</w:t>
      </w:r>
      <w:r w:rsidRPr="00036B5C">
        <w:rPr>
          <w:rFonts w:ascii="Times New Roman" w:hAnsi="Times New Roman" w:hint="eastAsia"/>
          <w:sz w:val="22"/>
        </w:rPr>
        <w:t>11-13</w:t>
      </w:r>
      <w:r w:rsidRPr="00036B5C">
        <w:rPr>
          <w:rFonts w:ascii="Times New Roman" w:hAnsi="Times New Roman" w:hint="eastAsia"/>
          <w:sz w:val="22"/>
        </w:rPr>
        <w:t>章。</w:t>
      </w:r>
    </w:p>
    <w:p w:rsidR="00036B5C" w:rsidRDefault="00036B5C" w:rsidP="00036B5C">
      <w:pPr>
        <w:widowControl/>
        <w:spacing w:line="288" w:lineRule="auto"/>
        <w:ind w:firstLineChars="200" w:firstLine="440"/>
        <w:jc w:val="left"/>
        <w:textAlignment w:val="center"/>
        <w:rPr>
          <w:rFonts w:ascii="Times New Roman" w:hAnsi="Times New Roman"/>
          <w:sz w:val="22"/>
        </w:rPr>
      </w:pPr>
      <w:r>
        <w:rPr>
          <w:rFonts w:ascii="Times New Roman" w:hAnsi="Times New Roman"/>
          <w:sz w:val="22"/>
        </w:rPr>
        <w:t>5</w:t>
      </w:r>
      <w:r>
        <w:rPr>
          <w:rFonts w:ascii="Times New Roman" w:hAnsi="Times New Roman" w:hint="eastAsia"/>
          <w:sz w:val="22"/>
        </w:rPr>
        <w:t>．考试结束后，将本试卷和答题卡一并交回。</w:t>
      </w:r>
    </w:p>
    <w:p w:rsidR="00036B5C" w:rsidRDefault="00036B5C" w:rsidP="00036B5C">
      <w:pPr>
        <w:overflowPunct w:val="0"/>
        <w:adjustRightInd w:val="0"/>
        <w:spacing w:line="360" w:lineRule="auto"/>
        <w:ind w:left="482" w:hangingChars="200" w:hanging="482"/>
        <w:jc w:val="left"/>
        <w:textAlignment w:val="center"/>
        <w:rPr>
          <w:rFonts w:ascii="黑体" w:eastAsia="黑体" w:hAnsi="黑体" w:cs="黑体" w:hint="eastAsia"/>
          <w:b/>
          <w:bCs/>
          <w:kern w:val="0"/>
          <w:sz w:val="24"/>
          <w:szCs w:val="24"/>
        </w:rPr>
      </w:pPr>
      <w:r>
        <w:rPr>
          <w:rFonts w:ascii="黑体" w:eastAsia="黑体" w:hAnsi="黑体" w:cs="黑体" w:hint="eastAsia"/>
          <w:b/>
          <w:bCs/>
          <w:kern w:val="0"/>
          <w:sz w:val="24"/>
          <w:szCs w:val="24"/>
        </w:rPr>
        <w:t>一、选择题（本题共12小题，每小题2分，共24分。在每小题给出的四个选项中，只有一项符合题目要求）</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1．（2021·江苏九年级期末）如图所示的杠杆中，在使用时利用了其省距离的有（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5305425" cy="121920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5425" cy="1219200"/>
                    </a:xfrm>
                    <a:prstGeom prst="rect">
                      <a:avLst/>
                    </a:prstGeom>
                    <a:noFill/>
                    <a:ln>
                      <a:noFill/>
                    </a:ln>
                  </pic:spPr>
                </pic:pic>
              </a:graphicData>
            </a:graphic>
          </wp:inline>
        </w:drawing>
      </w:r>
    </w:p>
    <w:p w:rsidR="00036B5C" w:rsidRDefault="00036B5C" w:rsidP="00036B5C">
      <w:pPr>
        <w:tabs>
          <w:tab w:val="left" w:pos="2076"/>
          <w:tab w:val="left" w:pos="4153"/>
          <w:tab w:val="left" w:pos="6229"/>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A．（1）（2）</w:t>
      </w:r>
      <w:r>
        <w:rPr>
          <w:rFonts w:ascii="黑体" w:eastAsia="黑体" w:hAnsi="黑体" w:cs="黑体" w:hint="eastAsia"/>
          <w:sz w:val="24"/>
          <w:szCs w:val="28"/>
        </w:rPr>
        <w:tab/>
        <w:t>B．（2）（3）</w:t>
      </w:r>
      <w:r>
        <w:rPr>
          <w:rFonts w:ascii="黑体" w:eastAsia="黑体" w:hAnsi="黑体" w:cs="黑体" w:hint="eastAsia"/>
          <w:sz w:val="24"/>
          <w:szCs w:val="28"/>
        </w:rPr>
        <w:tab/>
        <w:t>C．（3）（4）</w:t>
      </w:r>
      <w:r>
        <w:rPr>
          <w:rFonts w:ascii="黑体" w:eastAsia="黑体" w:hAnsi="黑体" w:cs="黑体" w:hint="eastAsia"/>
          <w:sz w:val="24"/>
          <w:szCs w:val="28"/>
        </w:rPr>
        <w:tab/>
        <w:t>D．（2）（4）</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2．（2021·沭阳县修远中学九年级月考）两名运动员，甲运动员比乙运动员高，如果他们举起相同质量的杠铃所用的时间相等，如图所示，则（　　）</w:t>
      </w:r>
    </w:p>
    <w:p w:rsidR="00036B5C" w:rsidRDefault="00036B5C" w:rsidP="00036B5C">
      <w:pPr>
        <w:spacing w:before="120"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076325" cy="89535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895350"/>
                    </a:xfrm>
                    <a:prstGeom prst="rect">
                      <a:avLst/>
                    </a:prstGeom>
                    <a:noFill/>
                    <a:ln>
                      <a:noFill/>
                    </a:ln>
                  </pic:spPr>
                </pic:pic>
              </a:graphicData>
            </a:graphic>
          </wp:inline>
        </w:drawing>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A．甲做功较多，功率较大</w:t>
      </w:r>
      <w:r>
        <w:rPr>
          <w:rFonts w:ascii="黑体" w:eastAsia="黑体" w:hAnsi="黑体" w:cs="黑体" w:hint="eastAsia"/>
          <w:sz w:val="24"/>
          <w:szCs w:val="28"/>
        </w:rPr>
        <w:tab/>
        <w:t>B．甲做功较多，功率较小</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C．甲做功较多，甲、乙功率相等</w:t>
      </w:r>
      <w:r>
        <w:rPr>
          <w:rFonts w:ascii="黑体" w:eastAsia="黑体" w:hAnsi="黑体" w:cs="黑体" w:hint="eastAsia"/>
          <w:sz w:val="24"/>
          <w:szCs w:val="28"/>
        </w:rPr>
        <w:tab/>
        <w:t>D．甲、乙做功相等，甲的功率较大</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3．（2021·南京外国语学校九年级月考）关于温度、热量和内能，下列说法正确的是（　　）</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A．物体吸收热量，温度一定升高</w:t>
      </w:r>
      <w:r>
        <w:rPr>
          <w:rFonts w:ascii="黑体" w:eastAsia="黑体" w:hAnsi="黑体" w:cs="黑体" w:hint="eastAsia"/>
          <w:sz w:val="24"/>
          <w:szCs w:val="28"/>
        </w:rPr>
        <w:tab/>
        <w:t>B．0°C 的水一定比 30℃的水含有的热量多</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C．热量总是由内能大的物体传递给内能小的物体</w:t>
      </w:r>
      <w:r>
        <w:rPr>
          <w:rFonts w:ascii="黑体" w:eastAsia="黑体" w:hAnsi="黑体" w:cs="黑体" w:hint="eastAsia"/>
          <w:sz w:val="24"/>
          <w:szCs w:val="28"/>
        </w:rPr>
        <w:tab/>
        <w:t>D．温度相同的物体接触时不发生热传递</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4．（2021·宜兴外国语学校九年级月考）十年磨剑，载誉归来！2020年12月17日1时59</w:t>
      </w:r>
      <w:r>
        <w:rPr>
          <w:rFonts w:ascii="黑体" w:eastAsia="黑体" w:hAnsi="黑体" w:cs="黑体" w:hint="eastAsia"/>
          <w:sz w:val="24"/>
          <w:szCs w:val="28"/>
        </w:rPr>
        <w:lastRenderedPageBreak/>
        <w:t>分，嫦娥五号返回器携带月球样品成功着陆。返回舱进入大气层离地面一定高度时打开降落伞，一段时间后匀速下落，在匀速下落过程中，返回舱的（　　）</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A．动能不变，重力势能减少</w:t>
      </w:r>
      <w:r>
        <w:rPr>
          <w:rFonts w:ascii="黑体" w:eastAsia="黑体" w:hAnsi="黑体" w:cs="黑体" w:hint="eastAsia"/>
          <w:sz w:val="24"/>
          <w:szCs w:val="28"/>
        </w:rPr>
        <w:tab/>
        <w:t>B．动能减少，重力势能减少</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C．动能增加，重力势能减少</w:t>
      </w:r>
      <w:r>
        <w:rPr>
          <w:rFonts w:ascii="黑体" w:eastAsia="黑体" w:hAnsi="黑体" w:cs="黑体" w:hint="eastAsia"/>
          <w:sz w:val="24"/>
          <w:szCs w:val="28"/>
        </w:rPr>
        <w:tab/>
        <w:t>D．动能不变，机械能不变</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5．（2020·江苏九年级月考）下面是小红同学对身边的一些电路进行观察分析后作出的判断，其中</w:t>
      </w:r>
      <w:r>
        <w:rPr>
          <w:rFonts w:ascii="黑体" w:eastAsia="黑体" w:hAnsi="黑体" w:cs="黑体" w:hint="eastAsia"/>
          <w:sz w:val="24"/>
          <w:szCs w:val="28"/>
          <w:em w:val="dot"/>
        </w:rPr>
        <w:t>不正确</w:t>
      </w:r>
      <w:r>
        <w:rPr>
          <w:rFonts w:ascii="黑体" w:eastAsia="黑体" w:hAnsi="黑体" w:cs="黑体" w:hint="eastAsia"/>
          <w:sz w:val="24"/>
          <w:szCs w:val="28"/>
        </w:rPr>
        <w:t>的是（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A．厨房中的抽油烟机里装有照明灯和电动机，它们既能同时工作又能单独工作，它们是并联</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B．马路两旁的路灯，晚上同时亮早晨同时灭，它们是串联的</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C．闭合开关两只小灯泡均发光，断开开关都熄灭，它们的连接可能是串联也可能是并联的</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D．一般家庭中都要安装照明灯和其它用电器，使用时互不影响，它们是并联的</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6．（2020·江苏连云港市·九年级）如图所示，用相同的滑轮构成甲、乙两个装置，在相等的时间里分别把不同的物体匀速提升相同高度，绳端的拉力相等。不计绳重及摩擦，下列说法正确的是（  ）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028700" cy="121920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A．甲、乙装置所提物体的重力相同</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B．甲、乙装置的额外功相同</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C．甲、乙装置绳端拉力的功率相同</w:t>
      </w:r>
      <w:r>
        <w:rPr>
          <w:rFonts w:ascii="黑体" w:eastAsia="黑体" w:hAnsi="黑体" w:cs="黑体"/>
          <w:sz w:val="24"/>
          <w:szCs w:val="28"/>
        </w:rPr>
        <w:tab/>
      </w:r>
      <w:r>
        <w:rPr>
          <w:rFonts w:ascii="黑体" w:eastAsia="黑体" w:hAnsi="黑体" w:cs="黑体" w:hint="eastAsia"/>
          <w:sz w:val="24"/>
          <w:szCs w:val="28"/>
        </w:rPr>
        <w:t>D．甲、乙装置的机械效率相同</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7．（2020·江苏九年级期末）如图所示，为保证司乘人员的安全，轿车上设有安全带未系提示系统。当乘客坐在座椅上时，座椅上的开关S</w:t>
      </w:r>
      <w:r>
        <w:rPr>
          <w:rFonts w:ascii="黑体" w:eastAsia="黑体" w:hAnsi="黑体" w:cs="黑体" w:hint="eastAsia"/>
          <w:sz w:val="24"/>
          <w:szCs w:val="28"/>
          <w:vertAlign w:val="subscript"/>
        </w:rPr>
        <w:t>1</w:t>
      </w:r>
      <w:r>
        <w:rPr>
          <w:rFonts w:ascii="黑体" w:eastAsia="黑体" w:hAnsi="黑体" w:cs="黑体" w:hint="eastAsia"/>
          <w:sz w:val="24"/>
          <w:szCs w:val="28"/>
        </w:rPr>
        <w:t>闭合；若未系安全带，则开关S</w:t>
      </w:r>
      <w:r>
        <w:rPr>
          <w:rFonts w:ascii="黑体" w:eastAsia="黑体" w:hAnsi="黑体" w:cs="黑体" w:hint="eastAsia"/>
          <w:sz w:val="24"/>
          <w:szCs w:val="28"/>
          <w:vertAlign w:val="subscript"/>
        </w:rPr>
        <w:t>2</w:t>
      </w:r>
      <w:r>
        <w:rPr>
          <w:rFonts w:ascii="黑体" w:eastAsia="黑体" w:hAnsi="黑体" w:cs="黑体" w:hint="eastAsia"/>
          <w:sz w:val="24"/>
          <w:szCs w:val="28"/>
        </w:rPr>
        <w:t>断开，仪表盘上的指示灯亮起；若系上安全带，则开关S</w:t>
      </w:r>
      <w:r>
        <w:rPr>
          <w:rFonts w:ascii="黑体" w:eastAsia="黑体" w:hAnsi="黑体" w:cs="黑体" w:hint="eastAsia"/>
          <w:sz w:val="24"/>
          <w:szCs w:val="28"/>
          <w:vertAlign w:val="subscript"/>
        </w:rPr>
        <w:t>2</w:t>
      </w:r>
      <w:r>
        <w:rPr>
          <w:rFonts w:ascii="黑体" w:eastAsia="黑体" w:hAnsi="黑体" w:cs="黑体" w:hint="eastAsia"/>
          <w:sz w:val="24"/>
          <w:szCs w:val="28"/>
        </w:rPr>
        <w:t>闭合，指示灯熄灭，下列设计比较合理的是（　　）</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w:t>
      </w:r>
      <w:r>
        <w:rPr>
          <w:rFonts w:ascii="黑体" w:eastAsia="黑体" w:hAnsi="黑体" w:cs="黑体" w:hint="eastAsia"/>
          <w:noProof/>
          <w:sz w:val="24"/>
          <w:szCs w:val="28"/>
        </w:rPr>
        <w:drawing>
          <wp:inline distT="0" distB="0" distL="0" distR="0">
            <wp:extent cx="981075" cy="8286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36141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r>
        <w:rPr>
          <w:rFonts w:ascii="黑体" w:eastAsia="黑体" w:hAnsi="黑体" w:cs="黑体" w:hint="eastAsia"/>
          <w:sz w:val="24"/>
          <w:szCs w:val="28"/>
        </w:rPr>
        <w:t>B．</w:t>
      </w:r>
      <w:r>
        <w:rPr>
          <w:rFonts w:ascii="黑体" w:eastAsia="黑体" w:hAnsi="黑体" w:cs="黑体" w:hint="eastAsia"/>
          <w:noProof/>
          <w:sz w:val="24"/>
          <w:szCs w:val="28"/>
        </w:rPr>
        <w:drawing>
          <wp:inline distT="0" distB="0" distL="0" distR="0">
            <wp:extent cx="981075" cy="80962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809625"/>
                    </a:xfrm>
                    <a:prstGeom prst="rect">
                      <a:avLst/>
                    </a:prstGeom>
                    <a:noFill/>
                    <a:ln>
                      <a:noFill/>
                    </a:ln>
                  </pic:spPr>
                </pic:pic>
              </a:graphicData>
            </a:graphic>
          </wp:inline>
        </w:drawing>
      </w:r>
      <w:r>
        <w:rPr>
          <w:rFonts w:ascii="黑体" w:eastAsia="黑体" w:hAnsi="黑体" w:cs="黑体" w:hint="eastAsia"/>
          <w:sz w:val="24"/>
          <w:szCs w:val="28"/>
        </w:rPr>
        <w:t>C．</w:t>
      </w:r>
      <w:r>
        <w:rPr>
          <w:rFonts w:ascii="黑体" w:eastAsia="黑体" w:hAnsi="黑体" w:cs="黑体" w:hint="eastAsia"/>
          <w:noProof/>
          <w:sz w:val="24"/>
          <w:szCs w:val="28"/>
        </w:rPr>
        <w:drawing>
          <wp:inline distT="0" distB="0" distL="0" distR="0">
            <wp:extent cx="866775" cy="6858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6775" cy="685800"/>
                    </a:xfrm>
                    <a:prstGeom prst="rect">
                      <a:avLst/>
                    </a:prstGeom>
                    <a:noFill/>
                    <a:ln>
                      <a:noFill/>
                    </a:ln>
                  </pic:spPr>
                </pic:pic>
              </a:graphicData>
            </a:graphic>
          </wp:inline>
        </w:drawing>
      </w:r>
      <w:r>
        <w:rPr>
          <w:rFonts w:ascii="黑体" w:eastAsia="黑体" w:hAnsi="黑体" w:cs="黑体" w:hint="eastAsia"/>
          <w:sz w:val="24"/>
          <w:szCs w:val="28"/>
        </w:rPr>
        <w:tab/>
        <w:t>D．</w:t>
      </w:r>
      <w:r>
        <w:rPr>
          <w:rFonts w:ascii="黑体" w:eastAsia="黑体" w:hAnsi="黑体" w:cs="黑体" w:hint="eastAsia"/>
          <w:noProof/>
          <w:sz w:val="24"/>
          <w:szCs w:val="28"/>
        </w:rPr>
        <w:drawing>
          <wp:inline distT="0" distB="0" distL="0" distR="0">
            <wp:extent cx="876300" cy="7143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6300" cy="7143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8．（2021·扬州中学教育集团树人学校九年级）两次水平拉动同一物体在同一水平面上做匀速直线运动，两次物体运动的路程（</w:t>
      </w:r>
      <w:r>
        <w:rPr>
          <w:rFonts w:ascii="黑体" w:eastAsia="黑体" w:hAnsi="黑体" w:cs="黑体" w:hint="eastAsia"/>
          <w:i/>
          <w:sz w:val="24"/>
          <w:szCs w:val="28"/>
        </w:rPr>
        <w:t>s</w:t>
      </w:r>
      <w:r>
        <w:rPr>
          <w:rFonts w:ascii="黑体" w:eastAsia="黑体" w:hAnsi="黑体" w:cs="黑体" w:hint="eastAsia"/>
          <w:sz w:val="24"/>
          <w:szCs w:val="28"/>
        </w:rPr>
        <w:t>）—时间（</w:t>
      </w:r>
      <w:r>
        <w:rPr>
          <w:rFonts w:ascii="黑体" w:eastAsia="黑体" w:hAnsi="黑体" w:cs="黑体" w:hint="eastAsia"/>
          <w:i/>
          <w:sz w:val="24"/>
          <w:szCs w:val="28"/>
        </w:rPr>
        <w:t>t</w:t>
      </w:r>
      <w:r>
        <w:rPr>
          <w:rFonts w:ascii="黑体" w:eastAsia="黑体" w:hAnsi="黑体" w:cs="黑体" w:hint="eastAsia"/>
          <w:sz w:val="24"/>
          <w:szCs w:val="28"/>
        </w:rPr>
        <w:t>）图象如图所示，根据图象，下列判断正确的是（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lastRenderedPageBreak/>
        <w:drawing>
          <wp:inline distT="0" distB="0" distL="0" distR="0">
            <wp:extent cx="2152650" cy="16002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2650" cy="160020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A．两次物体运动的速度：</w:t>
      </w:r>
      <w:r>
        <w:rPr>
          <w:rFonts w:ascii="黑体" w:eastAsia="黑体" w:hAnsi="黑体" w:cs="黑体" w:hint="eastAsia"/>
          <w:i/>
          <w:sz w:val="24"/>
          <w:szCs w:val="28"/>
        </w:rPr>
        <w:t>v</w:t>
      </w:r>
      <w:r>
        <w:rPr>
          <w:rFonts w:ascii="黑体" w:eastAsia="黑体" w:hAnsi="黑体" w:cs="黑体" w:hint="eastAsia"/>
          <w:sz w:val="24"/>
          <w:szCs w:val="28"/>
          <w:vertAlign w:val="subscript"/>
        </w:rPr>
        <w:t>1</w:t>
      </w:r>
      <w:r>
        <w:rPr>
          <w:rFonts w:ascii="黑体" w:eastAsia="黑体" w:hAnsi="黑体" w:cs="黑体" w:hint="eastAsia"/>
          <w:sz w:val="24"/>
          <w:szCs w:val="28"/>
        </w:rPr>
        <w:t>&lt;</w:t>
      </w:r>
      <w:r>
        <w:rPr>
          <w:rFonts w:ascii="黑体" w:eastAsia="黑体" w:hAnsi="黑体" w:cs="黑体" w:hint="eastAsia"/>
          <w:i/>
          <w:sz w:val="24"/>
          <w:szCs w:val="28"/>
        </w:rPr>
        <w:t>v</w:t>
      </w:r>
      <w:r>
        <w:rPr>
          <w:rFonts w:ascii="黑体" w:eastAsia="黑体" w:hAnsi="黑体" w:cs="黑体" w:hint="eastAsia"/>
          <w:sz w:val="24"/>
          <w:szCs w:val="28"/>
          <w:vertAlign w:val="subscript"/>
        </w:rPr>
        <w:t>2</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B．0-6s，两次拉力对物体做功的功率：</w:t>
      </w:r>
      <w:r>
        <w:rPr>
          <w:rFonts w:ascii="黑体" w:eastAsia="黑体" w:hAnsi="黑体" w:cs="黑体" w:hint="eastAsia"/>
          <w:i/>
          <w:sz w:val="24"/>
          <w:szCs w:val="28"/>
        </w:rPr>
        <w:t>P</w:t>
      </w:r>
      <w:r>
        <w:rPr>
          <w:rFonts w:ascii="黑体" w:eastAsia="黑体" w:hAnsi="黑体" w:cs="黑体" w:hint="eastAsia"/>
          <w:sz w:val="24"/>
          <w:szCs w:val="28"/>
          <w:vertAlign w:val="subscript"/>
        </w:rPr>
        <w:t>1</w:t>
      </w:r>
      <w:r>
        <w:rPr>
          <w:rFonts w:ascii="黑体" w:eastAsia="黑体" w:hAnsi="黑体" w:cs="黑体" w:hint="eastAsia"/>
          <w:sz w:val="24"/>
          <w:szCs w:val="28"/>
        </w:rPr>
        <w:t>&lt;</w:t>
      </w:r>
      <w:r>
        <w:rPr>
          <w:rFonts w:ascii="黑体" w:eastAsia="黑体" w:hAnsi="黑体" w:cs="黑体" w:hint="eastAsia"/>
          <w:i/>
          <w:sz w:val="24"/>
          <w:szCs w:val="28"/>
        </w:rPr>
        <w:t>P</w:t>
      </w:r>
      <w:r>
        <w:rPr>
          <w:rFonts w:ascii="黑体" w:eastAsia="黑体" w:hAnsi="黑体" w:cs="黑体" w:hint="eastAsia"/>
          <w:sz w:val="24"/>
          <w:szCs w:val="28"/>
          <w:vertAlign w:val="subscript"/>
        </w:rPr>
        <w:t>2</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C．两次物体所受的拉力：</w:t>
      </w:r>
      <w:r>
        <w:rPr>
          <w:rFonts w:ascii="黑体" w:eastAsia="黑体" w:hAnsi="黑体" w:cs="黑体" w:hint="eastAsia"/>
          <w:i/>
          <w:sz w:val="24"/>
          <w:szCs w:val="28"/>
        </w:rPr>
        <w:t>F</w:t>
      </w:r>
      <w:r>
        <w:rPr>
          <w:rFonts w:ascii="黑体" w:eastAsia="黑体" w:hAnsi="黑体" w:cs="黑体" w:hint="eastAsia"/>
          <w:sz w:val="24"/>
          <w:szCs w:val="28"/>
          <w:vertAlign w:val="subscript"/>
        </w:rPr>
        <w:t>1</w:t>
      </w:r>
      <w:r>
        <w:rPr>
          <w:rFonts w:ascii="黑体" w:eastAsia="黑体" w:hAnsi="黑体" w:cs="黑体" w:hint="eastAsia"/>
          <w:sz w:val="24"/>
          <w:szCs w:val="28"/>
        </w:rPr>
        <w:t>&lt;</w:t>
      </w:r>
      <w:r>
        <w:rPr>
          <w:rFonts w:ascii="黑体" w:eastAsia="黑体" w:hAnsi="黑体" w:cs="黑体" w:hint="eastAsia"/>
          <w:i/>
          <w:sz w:val="24"/>
          <w:szCs w:val="28"/>
        </w:rPr>
        <w:t>F</w:t>
      </w:r>
      <w:r>
        <w:rPr>
          <w:rFonts w:ascii="黑体" w:eastAsia="黑体" w:hAnsi="黑体" w:cs="黑体" w:hint="eastAsia"/>
          <w:sz w:val="24"/>
          <w:szCs w:val="28"/>
          <w:vertAlign w:val="subscript"/>
        </w:rPr>
        <w:t>2</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D．0-6s，两次拉力对物体所做的功：</w:t>
      </w:r>
      <w:r>
        <w:rPr>
          <w:rFonts w:ascii="黑体" w:eastAsia="黑体" w:hAnsi="黑体" w:cs="黑体" w:hint="eastAsia"/>
          <w:i/>
          <w:sz w:val="24"/>
          <w:szCs w:val="28"/>
        </w:rPr>
        <w:t>W</w:t>
      </w:r>
      <w:r>
        <w:rPr>
          <w:rFonts w:ascii="黑体" w:eastAsia="黑体" w:hAnsi="黑体" w:cs="黑体" w:hint="eastAsia"/>
          <w:sz w:val="24"/>
          <w:szCs w:val="28"/>
          <w:vertAlign w:val="subscript"/>
        </w:rPr>
        <w:t>1</w:t>
      </w:r>
      <w:r>
        <w:rPr>
          <w:rFonts w:ascii="黑体" w:eastAsia="黑体" w:hAnsi="黑体" w:cs="黑体" w:hint="eastAsia"/>
          <w:sz w:val="24"/>
          <w:szCs w:val="28"/>
        </w:rPr>
        <w:t>&gt;</w:t>
      </w:r>
      <w:r>
        <w:rPr>
          <w:rFonts w:ascii="黑体" w:eastAsia="黑体" w:hAnsi="黑体" w:cs="黑体" w:hint="eastAsia"/>
          <w:i/>
          <w:sz w:val="24"/>
          <w:szCs w:val="28"/>
        </w:rPr>
        <w:t>W</w:t>
      </w:r>
      <w:r>
        <w:rPr>
          <w:rFonts w:ascii="黑体" w:eastAsia="黑体" w:hAnsi="黑体" w:cs="黑体" w:hint="eastAsia"/>
          <w:sz w:val="24"/>
          <w:szCs w:val="28"/>
          <w:vertAlign w:val="subscript"/>
        </w:rPr>
        <w:t>2</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9．（2021·苏州工业园区星湾学校九年级月考）如图所示，均匀木棒</w:t>
      </w:r>
      <w:r>
        <w:rPr>
          <w:rFonts w:ascii="黑体" w:eastAsia="黑体" w:hAnsi="黑体" w:cs="黑体" w:hint="eastAsia"/>
          <w:i/>
          <w:sz w:val="24"/>
          <w:szCs w:val="28"/>
        </w:rPr>
        <w:t>AB</w:t>
      </w:r>
      <w:r>
        <w:rPr>
          <w:rFonts w:ascii="黑体" w:eastAsia="黑体" w:hAnsi="黑体" w:cs="黑体" w:hint="eastAsia"/>
          <w:sz w:val="24"/>
          <w:szCs w:val="28"/>
        </w:rPr>
        <w:t>的</w:t>
      </w:r>
      <w:r>
        <w:rPr>
          <w:rFonts w:ascii="黑体" w:eastAsia="黑体" w:hAnsi="黑体" w:cs="黑体" w:hint="eastAsia"/>
          <w:i/>
          <w:sz w:val="24"/>
          <w:szCs w:val="28"/>
        </w:rPr>
        <w:t>A</w:t>
      </w:r>
      <w:r>
        <w:rPr>
          <w:rFonts w:ascii="黑体" w:eastAsia="黑体" w:hAnsi="黑体" w:cs="黑体" w:hint="eastAsia"/>
          <w:sz w:val="24"/>
          <w:szCs w:val="28"/>
        </w:rPr>
        <w:t>端固定在铰链上，悬线一端绕过某定滑轮，另一端套环套在木棒上使木棒保持水平，现使套环逐渐向右移动，但始终保持木棒水平，则悬线上的拉力（棒和线均足够长）（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2228850" cy="15240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681019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8850" cy="152400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A．逐渐变小</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B．逐渐变大</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C．先逐渐变大，后又变小</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D．先逐渐变小，后又变大</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10．（2019·江苏泰州市·九年级月考）创新实验小组的同学组装了两套相同的实验装置估测液体的比热容如图甲所示。在烧杯中分别倒入质量为2kg的液体和水并加热，测得温度随加热时间的变化关系如图乙所示，下列说法中正确的是[</w:t>
      </w:r>
      <w:r>
        <w:rPr>
          <w:rFonts w:ascii="黑体" w:eastAsia="黑体" w:hAnsi="黑体" w:cs="黑体" w:hint="eastAsia"/>
          <w:i/>
          <w:sz w:val="24"/>
          <w:szCs w:val="28"/>
        </w:rPr>
        <w:t>c</w:t>
      </w:r>
      <w:r>
        <w:rPr>
          <w:rFonts w:ascii="黑体" w:eastAsia="黑体" w:hAnsi="黑体" w:cs="黑体" w:hint="eastAsia"/>
          <w:sz w:val="24"/>
          <w:szCs w:val="28"/>
          <w:vertAlign w:val="subscript"/>
        </w:rPr>
        <w:t>水</w:t>
      </w:r>
      <w:r>
        <w:rPr>
          <w:rFonts w:ascii="黑体" w:eastAsia="黑体" w:hAnsi="黑体" w:cs="黑体" w:hint="eastAsia"/>
          <w:sz w:val="24"/>
          <w:szCs w:val="28"/>
        </w:rPr>
        <w:t>＝4.2×10</w:t>
      </w:r>
      <w:r>
        <w:rPr>
          <w:rFonts w:ascii="黑体" w:eastAsia="黑体" w:hAnsi="黑体" w:cs="黑体" w:hint="eastAsia"/>
          <w:sz w:val="24"/>
          <w:szCs w:val="28"/>
          <w:vertAlign w:val="superscript"/>
        </w:rPr>
        <w:t>3</w:t>
      </w:r>
      <w:r>
        <w:rPr>
          <w:rFonts w:ascii="黑体" w:eastAsia="黑体" w:hAnsi="黑体" w:cs="黑体" w:hint="eastAsia"/>
          <w:sz w:val="24"/>
          <w:szCs w:val="28"/>
        </w:rPr>
        <w:t>J/（kg•℃）]（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3648075" cy="16668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1866425"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8075" cy="16668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A．液体随加热时间的增加，吸收的热量减少</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B．液体的比热容随温度的升高而变大</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C．由图像可知液体的比热容为2.1×10</w:t>
      </w:r>
      <w:r>
        <w:rPr>
          <w:rFonts w:ascii="黑体" w:eastAsia="黑体" w:hAnsi="黑体" w:cs="黑体" w:hint="eastAsia"/>
          <w:sz w:val="24"/>
          <w:szCs w:val="28"/>
          <w:vertAlign w:val="superscript"/>
        </w:rPr>
        <w:t>3</w:t>
      </w:r>
      <w:r>
        <w:rPr>
          <w:rFonts w:ascii="黑体" w:eastAsia="黑体" w:hAnsi="黑体" w:cs="黑体" w:hint="eastAsia"/>
          <w:sz w:val="24"/>
          <w:szCs w:val="28"/>
        </w:rPr>
        <w:t>J/（kg•℃）</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lastRenderedPageBreak/>
        <w:t>D．由图像可知液体10min吸收的热量为5.04×10</w:t>
      </w:r>
      <w:r>
        <w:rPr>
          <w:rFonts w:ascii="黑体" w:eastAsia="黑体" w:hAnsi="黑体" w:cs="黑体" w:hint="eastAsia"/>
          <w:sz w:val="24"/>
          <w:szCs w:val="28"/>
          <w:vertAlign w:val="superscript"/>
        </w:rPr>
        <w:t>5</w:t>
      </w:r>
      <w:r>
        <w:rPr>
          <w:rFonts w:ascii="黑体" w:eastAsia="黑体" w:hAnsi="黑体" w:cs="黑体" w:hint="eastAsia"/>
          <w:sz w:val="24"/>
          <w:szCs w:val="28"/>
        </w:rPr>
        <w:t>J</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11．（2021·江苏九年级期末）如图所示电路，闭合开关S，灯泡L</w:t>
      </w:r>
      <w:r>
        <w:rPr>
          <w:rFonts w:ascii="黑体" w:eastAsia="黑体" w:hAnsi="黑体" w:cs="黑体" w:hint="eastAsia"/>
          <w:sz w:val="24"/>
          <w:szCs w:val="28"/>
          <w:vertAlign w:val="subscript"/>
        </w:rPr>
        <w:t>1</w:t>
      </w:r>
      <w:r>
        <w:rPr>
          <w:rFonts w:ascii="黑体" w:eastAsia="黑体" w:hAnsi="黑体" w:cs="黑体" w:hint="eastAsia"/>
          <w:sz w:val="24"/>
          <w:szCs w:val="28"/>
        </w:rPr>
        <w:t>，L</w:t>
      </w:r>
      <w:r>
        <w:rPr>
          <w:rFonts w:ascii="黑体" w:eastAsia="黑体" w:hAnsi="黑体" w:cs="黑体" w:hint="eastAsia"/>
          <w:sz w:val="24"/>
          <w:szCs w:val="28"/>
          <w:vertAlign w:val="subscript"/>
        </w:rPr>
        <w:t>2</w:t>
      </w:r>
      <w:r>
        <w:rPr>
          <w:rFonts w:ascii="黑体" w:eastAsia="黑体" w:hAnsi="黑体" w:cs="黑体" w:hint="eastAsia"/>
          <w:sz w:val="24"/>
          <w:szCs w:val="28"/>
        </w:rPr>
        <w:t>均不发光，且电流表 Ⓐ和电压表Ⓥ指针均指在零刻度。现将灯泡L</w:t>
      </w:r>
      <w:r>
        <w:rPr>
          <w:rFonts w:ascii="黑体" w:eastAsia="黑体" w:hAnsi="黑体" w:cs="黑体" w:hint="eastAsia"/>
          <w:sz w:val="24"/>
          <w:szCs w:val="28"/>
          <w:vertAlign w:val="subscript"/>
        </w:rPr>
        <w:t>1</w:t>
      </w:r>
      <w:r>
        <w:rPr>
          <w:rFonts w:ascii="黑体" w:eastAsia="黑体" w:hAnsi="黑体" w:cs="黑体" w:hint="eastAsia"/>
          <w:sz w:val="24"/>
          <w:szCs w:val="28"/>
        </w:rPr>
        <w:t>和L</w:t>
      </w:r>
      <w:r>
        <w:rPr>
          <w:rFonts w:ascii="黑体" w:eastAsia="黑体" w:hAnsi="黑体" w:cs="黑体" w:hint="eastAsia"/>
          <w:sz w:val="24"/>
          <w:szCs w:val="28"/>
          <w:vertAlign w:val="subscript"/>
        </w:rPr>
        <w:t xml:space="preserve">2 </w:t>
      </w:r>
      <w:r>
        <w:rPr>
          <w:rFonts w:ascii="黑体" w:eastAsia="黑体" w:hAnsi="黑体" w:cs="黑体" w:hint="eastAsia"/>
          <w:sz w:val="24"/>
          <w:szCs w:val="28"/>
        </w:rPr>
        <w:t>位置对调，其余元件位置不变，重新闭合开关S时，发现两只灯泡仍不发光，电流表 Ⓐ指针仍然不动，但电压表Ⓥ的指针发生了明显偏转， 依据上述信息可以判断 （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409700" cy="9715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971550"/>
                    </a:xfrm>
                    <a:prstGeom prst="rect">
                      <a:avLst/>
                    </a:prstGeom>
                    <a:noFill/>
                    <a:ln>
                      <a:noFill/>
                    </a:ln>
                  </pic:spPr>
                </pic:pic>
              </a:graphicData>
            </a:graphic>
          </wp:inline>
        </w:drawing>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A．灯泡L</w:t>
      </w:r>
      <w:r>
        <w:rPr>
          <w:rFonts w:ascii="黑体" w:eastAsia="黑体" w:hAnsi="黑体" w:cs="黑体" w:hint="eastAsia"/>
          <w:sz w:val="24"/>
          <w:szCs w:val="28"/>
          <w:vertAlign w:val="subscript"/>
        </w:rPr>
        <w:t>1</w:t>
      </w:r>
      <w:r>
        <w:rPr>
          <w:rFonts w:ascii="黑体" w:eastAsia="黑体" w:hAnsi="黑体" w:cs="黑体" w:hint="eastAsia"/>
          <w:sz w:val="24"/>
          <w:szCs w:val="28"/>
        </w:rPr>
        <w:t>的灯丝断了</w:t>
      </w:r>
      <w:r>
        <w:rPr>
          <w:rFonts w:ascii="黑体" w:eastAsia="黑体" w:hAnsi="黑体" w:cs="黑体" w:hint="eastAsia"/>
          <w:sz w:val="24"/>
          <w:szCs w:val="28"/>
        </w:rPr>
        <w:tab/>
        <w:t>B．灯泡L</w:t>
      </w:r>
      <w:r>
        <w:rPr>
          <w:rFonts w:ascii="黑体" w:eastAsia="黑体" w:hAnsi="黑体" w:cs="黑体" w:hint="eastAsia"/>
          <w:sz w:val="24"/>
          <w:szCs w:val="28"/>
          <w:vertAlign w:val="subscript"/>
        </w:rPr>
        <w:t>2</w:t>
      </w:r>
      <w:r>
        <w:rPr>
          <w:rFonts w:ascii="黑体" w:eastAsia="黑体" w:hAnsi="黑体" w:cs="黑体" w:hint="eastAsia"/>
          <w:sz w:val="24"/>
          <w:szCs w:val="28"/>
        </w:rPr>
        <w:t>的灯丝断了</w:t>
      </w:r>
    </w:p>
    <w:p w:rsidR="00036B5C" w:rsidRDefault="00036B5C" w:rsidP="00036B5C">
      <w:pPr>
        <w:tabs>
          <w:tab w:val="left" w:pos="4153"/>
        </w:tabs>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C．电源接线处松脱</w:t>
      </w:r>
      <w:r>
        <w:rPr>
          <w:rFonts w:ascii="黑体" w:eastAsia="黑体" w:hAnsi="黑体" w:cs="黑体" w:hint="eastAsia"/>
          <w:sz w:val="24"/>
          <w:szCs w:val="28"/>
        </w:rPr>
        <w:tab/>
        <w:t>D．电流表损坏了</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12．（2019·无锡市天一实验学校九年级月考）如图所示，用20N的水平拉力</w:t>
      </w:r>
      <w:r>
        <w:rPr>
          <w:rFonts w:ascii="黑体" w:eastAsia="黑体" w:hAnsi="黑体" w:cs="黑体" w:hint="eastAsia"/>
          <w:i/>
          <w:sz w:val="24"/>
          <w:szCs w:val="28"/>
        </w:rPr>
        <w:t>F</w:t>
      </w:r>
      <w:r>
        <w:rPr>
          <w:rFonts w:ascii="黑体" w:eastAsia="黑体" w:hAnsi="黑体" w:cs="黑体" w:hint="eastAsia"/>
          <w:sz w:val="24"/>
          <w:szCs w:val="28"/>
        </w:rPr>
        <w:t>拉滑轮，可以使重15N的物体A以0.2m/s的速度在水平地面上匀速运动，物体B重8N，弹簧测力计的示数为3N且保持不变。若不计轮重、弹簧测力计重、绳重和滑轮的摩擦，则下列说法中正确的是（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828800" cy="7524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451705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7524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A．地面受到的摩擦力为10N</w:t>
      </w:r>
      <w:r>
        <w:rPr>
          <w:rFonts w:ascii="黑体" w:eastAsia="黑体" w:hAnsi="黑体" w:cs="黑体"/>
          <w:sz w:val="24"/>
          <w:szCs w:val="28"/>
        </w:rPr>
        <w:tab/>
      </w:r>
      <w:r>
        <w:rPr>
          <w:rFonts w:ascii="黑体" w:eastAsia="黑体" w:hAnsi="黑体" w:cs="黑体" w:hint="eastAsia"/>
          <w:sz w:val="24"/>
          <w:szCs w:val="28"/>
        </w:rPr>
        <w:t>B．滑轮移动的速度为0.4m/s</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C．在2s内绳子对物体A所做的功为4J</w:t>
      </w:r>
      <w:r>
        <w:rPr>
          <w:rFonts w:ascii="黑体" w:eastAsia="黑体" w:hAnsi="黑体" w:cs="黑体"/>
          <w:sz w:val="24"/>
          <w:szCs w:val="28"/>
        </w:rPr>
        <w:tab/>
      </w:r>
      <w:r>
        <w:rPr>
          <w:rFonts w:ascii="黑体" w:eastAsia="黑体" w:hAnsi="黑体" w:cs="黑体"/>
          <w:sz w:val="24"/>
          <w:szCs w:val="28"/>
        </w:rPr>
        <w:tab/>
      </w:r>
      <w:r>
        <w:rPr>
          <w:rFonts w:ascii="黑体" w:eastAsia="黑体" w:hAnsi="黑体" w:cs="黑体" w:hint="eastAsia"/>
          <w:sz w:val="24"/>
          <w:szCs w:val="28"/>
        </w:rPr>
        <w:t>D．水平拉力</w:t>
      </w:r>
      <w:r>
        <w:rPr>
          <w:rFonts w:ascii="黑体" w:eastAsia="黑体" w:hAnsi="黑体" w:cs="黑体" w:hint="eastAsia"/>
          <w:i/>
          <w:sz w:val="24"/>
          <w:szCs w:val="28"/>
        </w:rPr>
        <w:t>F</w:t>
      </w:r>
      <w:r>
        <w:rPr>
          <w:rFonts w:ascii="黑体" w:eastAsia="黑体" w:hAnsi="黑体" w:cs="黑体" w:hint="eastAsia"/>
          <w:sz w:val="24"/>
          <w:szCs w:val="28"/>
        </w:rPr>
        <w:t xml:space="preserve"> 的功率为4W</w:t>
      </w:r>
    </w:p>
    <w:p w:rsidR="00036B5C" w:rsidRDefault="00036B5C" w:rsidP="00036B5C">
      <w:pPr>
        <w:rPr>
          <w:rFonts w:ascii="黑体" w:eastAsia="黑体" w:hAnsi="黑体" w:cs="黑体" w:hint="eastAsia"/>
          <w:b/>
          <w:sz w:val="24"/>
          <w:szCs w:val="28"/>
        </w:rPr>
      </w:pPr>
      <w:r>
        <w:rPr>
          <w:rFonts w:ascii="黑体" w:eastAsia="黑体" w:hAnsi="黑体" w:cs="黑体" w:hint="eastAsia"/>
          <w:b/>
          <w:sz w:val="24"/>
          <w:szCs w:val="28"/>
        </w:rPr>
        <w:t>二、填空题（每空1分，共30分）</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13．（2021·扬州市江都区实验初级中学九年级）华为手机拥有反向无线充电的技术，如图，将苹果手机置于华为手机上，就能给苹果手机充电。此时，华为手机相当于电路中的______，苹果手机相当于电路中的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638300" cy="20383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38300" cy="203835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14．（2019·江苏徐州·矿大附中九年级期中）汽油机一个工作循环有吸气、压缩、做功、排</w:t>
      </w:r>
      <w:r>
        <w:rPr>
          <w:rFonts w:ascii="黑体" w:eastAsia="黑体" w:hAnsi="黑体" w:cs="黑体" w:hint="eastAsia"/>
          <w:sz w:val="24"/>
          <w:szCs w:val="28"/>
        </w:rPr>
        <w:lastRenderedPageBreak/>
        <w:t>气四个冲程，实现将机械能转化为内能的是______冲程，选择水作为发动机的冷却液，是利用水的______较大的特点。汽车油箱中有50L的汽油，用一半后，剩余汽油的热值______.（选填“变大”、“变小”或“不变”）</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15．（2021·宜兴外国语学校九年级月考）如图老物件是过去用来称量物体“重”的杆秤，已知秤砣的质量为0.2kg，当手提秤纽杆秤在水平位置静止时，被测物体和秤砣到秤纽的距离分别为0.05m和0.2m，则被测物体的质量为_____kg；若秤砣上粘有油污，则测量值比被测物体的真实质量要_____（选填“偏大”或“偏小”）；下列测量工具与其原理相同的是_____（选填“天平”、“弹簧测力计”或“密度计”）。</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2324100" cy="10477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4100" cy="104775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16．（2021·宜兴外国语学校九年级月考）如图所示的滑轮组中，动滑轮重50N，用200N的拉力</w:t>
      </w:r>
      <w:r>
        <w:rPr>
          <w:rFonts w:ascii="黑体" w:eastAsia="黑体" w:hAnsi="黑体" w:cs="黑体" w:hint="eastAsia"/>
          <w:i/>
          <w:sz w:val="24"/>
          <w:szCs w:val="28"/>
        </w:rPr>
        <w:t>F</w:t>
      </w:r>
      <w:r>
        <w:rPr>
          <w:rFonts w:ascii="黑体" w:eastAsia="黑体" w:hAnsi="黑体" w:cs="黑体" w:hint="eastAsia"/>
          <w:sz w:val="24"/>
          <w:szCs w:val="28"/>
        </w:rPr>
        <w:t>匀速提升重500N的物体，10s内物体上升1m，则拉力所做的有用功是______J，额外功是______J，拉力的功率是______W，滑轮组的机械效率是______。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561975" cy="16287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975" cy="16287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17．（2021·宜兴外国语学校九年级月考）一辆轿车以9×1</w:t>
      </w:r>
      <w:r>
        <w:rPr>
          <w:rFonts w:ascii="黑体" w:eastAsia="黑体" w:hAnsi="黑体" w:cs="黑体" w:hint="eastAsia"/>
          <w:sz w:val="24"/>
          <w:szCs w:val="28"/>
        </w:rPr>
        <w:object w:dxaOrig="224" w:dyaOrig="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alt="学科网(www.zxxk.com)--教育资源门户，提供试题试卷、教案、课件、教学论文、素材等各类教学资源库下载，还有大量丰富的教学资讯！" style="width:11.25pt;height:14.25pt;mso-position-horizontal-relative:page;mso-position-vertical-relative:page" o:ole="">
            <v:imagedata r:id="rId22" o:title="eqIdca0f625bd1f74ca090872c6868df53f4"/>
          </v:shape>
          <o:OLEObject Type="Embed" ProgID="Equation.DSMT4" ShapeID="Object 16" DrawAspect="Content" ObjectID="_1697185477" r:id="rId23"/>
        </w:object>
      </w:r>
      <w:r>
        <w:rPr>
          <w:rFonts w:ascii="黑体" w:eastAsia="黑体" w:hAnsi="黑体" w:cs="黑体" w:hint="eastAsia"/>
          <w:sz w:val="24"/>
          <w:szCs w:val="28"/>
        </w:rPr>
        <w:t>W的恒定功率启动做直线运动，共运动了25s，已知前15s行驶了总路程的一半，运动的速度</w:t>
      </w:r>
      <w:r>
        <w:rPr>
          <w:rFonts w:ascii="黑体" w:eastAsia="黑体" w:hAnsi="黑体" w:cs="黑体" w:hint="eastAsia"/>
          <w:i/>
          <w:sz w:val="24"/>
          <w:szCs w:val="28"/>
        </w:rPr>
        <w:t>v</w:t>
      </w:r>
      <w:r>
        <w:rPr>
          <w:rFonts w:ascii="黑体" w:eastAsia="黑体" w:hAnsi="黑体" w:cs="黑体" w:hint="eastAsia"/>
          <w:sz w:val="24"/>
          <w:szCs w:val="28"/>
        </w:rPr>
        <w:t>与时间</w:t>
      </w:r>
      <w:r>
        <w:rPr>
          <w:rFonts w:ascii="黑体" w:eastAsia="黑体" w:hAnsi="黑体" w:cs="黑体" w:hint="eastAsia"/>
          <w:i/>
          <w:sz w:val="24"/>
          <w:szCs w:val="28"/>
        </w:rPr>
        <w:t>t</w:t>
      </w:r>
      <w:r>
        <w:rPr>
          <w:rFonts w:ascii="黑体" w:eastAsia="黑体" w:hAnsi="黑体" w:cs="黑体" w:hint="eastAsia"/>
          <w:sz w:val="24"/>
          <w:szCs w:val="28"/>
        </w:rPr>
        <w:t>的关系如图所示，由此可知前15s轿车运动的距离是_____m，20s～25s内轿车受到的阻力为_____N，前15s轿车牵引力所做的功是_____J。</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2028825" cy="134302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8825" cy="134302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18．（2021·徐州市第二十六中学九年级月考）如图所示，a、b为竖直向上抛出的小石块在上</w:t>
      </w:r>
      <w:r>
        <w:rPr>
          <w:rFonts w:ascii="黑体" w:eastAsia="黑体" w:hAnsi="黑体" w:cs="黑体" w:hint="eastAsia"/>
          <w:sz w:val="24"/>
          <w:szCs w:val="28"/>
        </w:rPr>
        <w:lastRenderedPageBreak/>
        <w:t>升过程中动能和重力势能随高度变化的两条图线（不计空气阻力），其中______（选填“a”或“b”）是动能—高度关系图线，小石块达到的最大高度为______m，小石块在最高点时的机械能为______J，在最低点时是机械能为______J。</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524000" cy="9620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3370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0" cy="96202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19．（2020·江苏盐城市·景山中学）如图所示电路，若要使灯和电铃组成串联电路，只需闭合开关______，若要使灯和电铃组成并联电路，则只需闭合开关______，同时闭合S</w:t>
      </w:r>
      <w:r>
        <w:rPr>
          <w:rFonts w:ascii="黑体" w:eastAsia="黑体" w:hAnsi="黑体" w:cs="黑体" w:hint="eastAsia"/>
          <w:sz w:val="24"/>
          <w:szCs w:val="28"/>
          <w:vertAlign w:val="subscript"/>
        </w:rPr>
        <w:t>2</w:t>
      </w:r>
      <w:r>
        <w:rPr>
          <w:rFonts w:ascii="黑体" w:eastAsia="黑体" w:hAnsi="黑体" w:cs="黑体" w:hint="eastAsia"/>
          <w:sz w:val="24"/>
          <w:szCs w:val="28"/>
        </w:rPr>
        <w:t>、S</w:t>
      </w:r>
      <w:r>
        <w:rPr>
          <w:rFonts w:ascii="黑体" w:eastAsia="黑体" w:hAnsi="黑体" w:cs="黑体" w:hint="eastAsia"/>
          <w:sz w:val="24"/>
          <w:szCs w:val="28"/>
          <w:vertAlign w:val="subscript"/>
        </w:rPr>
        <w:t>3</w:t>
      </w:r>
      <w:r>
        <w:rPr>
          <w:rFonts w:ascii="黑体" w:eastAsia="黑体" w:hAnsi="黑体" w:cs="黑体" w:hint="eastAsia"/>
          <w:sz w:val="24"/>
          <w:szCs w:val="28"/>
        </w:rPr>
        <w:t>，则电铃______（选填“工作”或“不工作”）。</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190625" cy="116205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03236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90625" cy="116205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20．（2020·江苏）电路中开关状态如图所示，要使灯泡 L</w:t>
      </w:r>
      <w:r>
        <w:rPr>
          <w:rFonts w:ascii="黑体" w:eastAsia="黑体" w:hAnsi="黑体" w:cs="黑体" w:hint="eastAsia"/>
          <w:sz w:val="24"/>
          <w:szCs w:val="28"/>
          <w:vertAlign w:val="subscript"/>
        </w:rPr>
        <w:t xml:space="preserve">1 </w:t>
      </w:r>
      <w:r>
        <w:rPr>
          <w:rFonts w:ascii="黑体" w:eastAsia="黑体" w:hAnsi="黑体" w:cs="黑体" w:hint="eastAsia"/>
          <w:sz w:val="24"/>
          <w:szCs w:val="28"/>
        </w:rPr>
        <w:t>和 L</w:t>
      </w:r>
      <w:r>
        <w:rPr>
          <w:rFonts w:ascii="黑体" w:eastAsia="黑体" w:hAnsi="黑体" w:cs="黑体" w:hint="eastAsia"/>
          <w:sz w:val="24"/>
          <w:szCs w:val="28"/>
          <w:vertAlign w:val="subscript"/>
        </w:rPr>
        <w:t xml:space="preserve">2 </w:t>
      </w:r>
      <w:r>
        <w:rPr>
          <w:rFonts w:ascii="黑体" w:eastAsia="黑体" w:hAnsi="黑体" w:cs="黑体" w:hint="eastAsia"/>
          <w:sz w:val="24"/>
          <w:szCs w:val="28"/>
        </w:rPr>
        <w:t>并联，应再闭合开关_____；若同时闭合开关 S</w:t>
      </w:r>
      <w:r>
        <w:rPr>
          <w:rFonts w:ascii="黑体" w:eastAsia="黑体" w:hAnsi="黑体" w:cs="黑体" w:hint="eastAsia"/>
          <w:sz w:val="24"/>
          <w:szCs w:val="28"/>
          <w:vertAlign w:val="subscript"/>
        </w:rPr>
        <w:t>2</w:t>
      </w:r>
      <w:r>
        <w:rPr>
          <w:rFonts w:ascii="黑体" w:eastAsia="黑体" w:hAnsi="黑体" w:cs="黑体" w:hint="eastAsia"/>
          <w:sz w:val="24"/>
          <w:szCs w:val="28"/>
        </w:rPr>
        <w:t xml:space="preserve"> 和 S</w:t>
      </w:r>
      <w:r>
        <w:rPr>
          <w:rFonts w:ascii="黑体" w:eastAsia="黑体" w:hAnsi="黑体" w:cs="黑体" w:hint="eastAsia"/>
          <w:sz w:val="24"/>
          <w:szCs w:val="28"/>
          <w:vertAlign w:val="subscript"/>
        </w:rPr>
        <w:t>3</w:t>
      </w:r>
      <w:r>
        <w:rPr>
          <w:rFonts w:ascii="黑体" w:eastAsia="黑体" w:hAnsi="黑体" w:cs="黑体" w:hint="eastAsia"/>
          <w:sz w:val="24"/>
          <w:szCs w:val="28"/>
        </w:rPr>
        <w:t>，可以工作的灯是_____；若将 S</w:t>
      </w:r>
      <w:r>
        <w:rPr>
          <w:rFonts w:ascii="黑体" w:eastAsia="黑体" w:hAnsi="黑体" w:cs="黑体" w:hint="eastAsia"/>
          <w:sz w:val="24"/>
          <w:szCs w:val="28"/>
          <w:vertAlign w:val="subscript"/>
        </w:rPr>
        <w:t>1</w:t>
      </w:r>
      <w:r>
        <w:rPr>
          <w:rFonts w:ascii="黑体" w:eastAsia="黑体" w:hAnsi="黑体" w:cs="黑体" w:hint="eastAsia"/>
          <w:sz w:val="24"/>
          <w:szCs w:val="28"/>
        </w:rPr>
        <w:t>、S</w:t>
      </w:r>
      <w:r>
        <w:rPr>
          <w:rFonts w:ascii="黑体" w:eastAsia="黑体" w:hAnsi="黑体" w:cs="黑体" w:hint="eastAsia"/>
          <w:sz w:val="24"/>
          <w:szCs w:val="28"/>
          <w:vertAlign w:val="subscript"/>
        </w:rPr>
        <w:t>2</w:t>
      </w:r>
      <w:r>
        <w:rPr>
          <w:rFonts w:ascii="黑体" w:eastAsia="黑体" w:hAnsi="黑体" w:cs="黑体" w:hint="eastAsia"/>
          <w:sz w:val="24"/>
          <w:szCs w:val="28"/>
        </w:rPr>
        <w:t xml:space="preserve"> 和 S</w:t>
      </w:r>
      <w:r>
        <w:rPr>
          <w:rFonts w:ascii="黑体" w:eastAsia="黑体" w:hAnsi="黑体" w:cs="黑体" w:hint="eastAsia"/>
          <w:sz w:val="24"/>
          <w:szCs w:val="28"/>
          <w:vertAlign w:val="subscript"/>
        </w:rPr>
        <w:t xml:space="preserve">3 </w:t>
      </w:r>
      <w:r>
        <w:rPr>
          <w:rFonts w:ascii="黑体" w:eastAsia="黑体" w:hAnsi="黑体" w:cs="黑体" w:hint="eastAsia"/>
          <w:sz w:val="24"/>
          <w:szCs w:val="28"/>
        </w:rPr>
        <w:t>全部换成实验室中常用的电流表或电压表且使两灯并联，则 S</w:t>
      </w:r>
      <w:r>
        <w:rPr>
          <w:rFonts w:ascii="黑体" w:eastAsia="黑体" w:hAnsi="黑体" w:cs="黑体" w:hint="eastAsia"/>
          <w:sz w:val="24"/>
          <w:szCs w:val="28"/>
          <w:vertAlign w:val="subscript"/>
        </w:rPr>
        <w:t>2</w:t>
      </w:r>
      <w:r>
        <w:rPr>
          <w:rFonts w:ascii="黑体" w:eastAsia="黑体" w:hAnsi="黑体" w:cs="黑体" w:hint="eastAsia"/>
          <w:sz w:val="24"/>
          <w:szCs w:val="28"/>
        </w:rPr>
        <w:t xml:space="preserve"> 处应为_____表，三个电表中若两个相同的电表指针偏转角度相同，则通过 L</w:t>
      </w:r>
      <w:r>
        <w:rPr>
          <w:rFonts w:ascii="黑体" w:eastAsia="黑体" w:hAnsi="黑体" w:cs="黑体" w:hint="eastAsia"/>
          <w:sz w:val="24"/>
          <w:szCs w:val="28"/>
          <w:vertAlign w:val="subscript"/>
        </w:rPr>
        <w:t>1</w:t>
      </w:r>
      <w:r>
        <w:rPr>
          <w:rFonts w:ascii="黑体" w:eastAsia="黑体" w:hAnsi="黑体" w:cs="黑体" w:hint="eastAsia"/>
          <w:sz w:val="24"/>
          <w:szCs w:val="28"/>
        </w:rPr>
        <w:t xml:space="preserve"> 和 L</w:t>
      </w:r>
      <w:r>
        <w:rPr>
          <w:rFonts w:ascii="黑体" w:eastAsia="黑体" w:hAnsi="黑体" w:cs="黑体" w:hint="eastAsia"/>
          <w:sz w:val="24"/>
          <w:szCs w:val="28"/>
          <w:vertAlign w:val="subscript"/>
        </w:rPr>
        <w:t xml:space="preserve">2 </w:t>
      </w:r>
      <w:r>
        <w:rPr>
          <w:rFonts w:ascii="黑体" w:eastAsia="黑体" w:hAnsi="黑体" w:cs="黑体" w:hint="eastAsia"/>
          <w:sz w:val="24"/>
          <w:szCs w:val="28"/>
        </w:rPr>
        <w:t>的电流之比是_____。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638300" cy="1438275"/>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8300" cy="14382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21．（2021·无锡市天一实验学校九年级期中）如图甲所示，将一根弹簧和一个质量为1kg的金属球（球上有小孔）套在铁架台的金属杆</w:t>
      </w:r>
      <w:r>
        <w:rPr>
          <w:rFonts w:ascii="黑体" w:eastAsia="黑体" w:hAnsi="黑体" w:cs="黑体" w:hint="eastAsia"/>
          <w:i/>
          <w:sz w:val="24"/>
          <w:szCs w:val="28"/>
        </w:rPr>
        <w:t>AB</w:t>
      </w:r>
      <w:r>
        <w:rPr>
          <w:rFonts w:ascii="黑体" w:eastAsia="黑体" w:hAnsi="黑体" w:cs="黑体" w:hint="eastAsia"/>
          <w:sz w:val="24"/>
          <w:szCs w:val="28"/>
        </w:rPr>
        <w:t>上面，现将小球提到</w:t>
      </w:r>
      <w:r>
        <w:rPr>
          <w:rFonts w:ascii="黑体" w:eastAsia="黑体" w:hAnsi="黑体" w:cs="黑体" w:hint="eastAsia"/>
          <w:i/>
          <w:sz w:val="24"/>
          <w:szCs w:val="28"/>
        </w:rPr>
        <w:t>B</w:t>
      </w:r>
      <w:r>
        <w:rPr>
          <w:rFonts w:ascii="黑体" w:eastAsia="黑体" w:hAnsi="黑体" w:cs="黑体" w:hint="eastAsia"/>
          <w:sz w:val="24"/>
          <w:szCs w:val="28"/>
        </w:rPr>
        <w:t>端后松手，小球的高度随时间变化情况如图乙所示，弹簧原来的长度_______（选填“大于”、“小于”或“等于”）40cm，在0~</w:t>
      </w:r>
      <w:r>
        <w:rPr>
          <w:rFonts w:ascii="黑体" w:eastAsia="黑体" w:hAnsi="黑体" w:cs="黑体" w:hint="eastAsia"/>
          <w:i/>
          <w:sz w:val="24"/>
          <w:szCs w:val="28"/>
        </w:rPr>
        <w:t>t</w:t>
      </w:r>
      <w:r>
        <w:rPr>
          <w:rFonts w:ascii="黑体" w:eastAsia="黑体" w:hAnsi="黑体" w:cs="黑体" w:hint="eastAsia"/>
          <w:sz w:val="24"/>
          <w:szCs w:val="28"/>
          <w:vertAlign w:val="subscript"/>
        </w:rPr>
        <w:t>1</w:t>
      </w:r>
      <w:r>
        <w:rPr>
          <w:rFonts w:ascii="黑体" w:eastAsia="黑体" w:hAnsi="黑体" w:cs="黑体" w:hint="eastAsia"/>
          <w:sz w:val="24"/>
          <w:szCs w:val="28"/>
        </w:rPr>
        <w:t>过程中，小球的动能_______（选填“增大”“减小”、“先增大后减小”或“不变”），此过程中小球重力势能的变化量_______（选填“大于”、“小于”或“等于”）动能变化量，在</w:t>
      </w:r>
      <w:r>
        <w:rPr>
          <w:rFonts w:ascii="黑体" w:eastAsia="黑体" w:hAnsi="黑体" w:cs="黑体" w:hint="eastAsia"/>
          <w:i/>
          <w:sz w:val="24"/>
          <w:szCs w:val="28"/>
        </w:rPr>
        <w:t>t</w:t>
      </w:r>
      <w:r>
        <w:rPr>
          <w:rFonts w:ascii="黑体" w:eastAsia="黑体" w:hAnsi="黑体" w:cs="黑体" w:hint="eastAsia"/>
          <w:sz w:val="24"/>
          <w:szCs w:val="28"/>
          <w:vertAlign w:val="subscript"/>
        </w:rPr>
        <w:t>1</w:t>
      </w:r>
      <w:r>
        <w:rPr>
          <w:rFonts w:ascii="黑体" w:eastAsia="黑体" w:hAnsi="黑体" w:cs="黑体" w:hint="eastAsia"/>
          <w:sz w:val="24"/>
          <w:szCs w:val="28"/>
        </w:rPr>
        <w:t>、</w:t>
      </w:r>
      <w:r>
        <w:rPr>
          <w:rFonts w:ascii="黑体" w:eastAsia="黑体" w:hAnsi="黑体" w:cs="黑体" w:hint="eastAsia"/>
          <w:i/>
          <w:sz w:val="24"/>
          <w:szCs w:val="28"/>
        </w:rPr>
        <w:t>t</w:t>
      </w:r>
      <w:r>
        <w:rPr>
          <w:rFonts w:ascii="黑体" w:eastAsia="黑体" w:hAnsi="黑体" w:cs="黑体" w:hint="eastAsia"/>
          <w:sz w:val="24"/>
          <w:szCs w:val="28"/>
          <w:vertAlign w:val="subscript"/>
        </w:rPr>
        <w:t>2</w:t>
      </w:r>
      <w:r>
        <w:rPr>
          <w:rFonts w:ascii="黑体" w:eastAsia="黑体" w:hAnsi="黑体" w:cs="黑体" w:hint="eastAsia"/>
          <w:sz w:val="24"/>
          <w:szCs w:val="28"/>
        </w:rPr>
        <w:t>、</w:t>
      </w:r>
      <w:r>
        <w:rPr>
          <w:rFonts w:ascii="黑体" w:eastAsia="黑体" w:hAnsi="黑体" w:cs="黑体" w:hint="eastAsia"/>
          <w:i/>
          <w:sz w:val="24"/>
          <w:szCs w:val="28"/>
        </w:rPr>
        <w:t>t</w:t>
      </w:r>
      <w:r>
        <w:rPr>
          <w:rFonts w:ascii="黑体" w:eastAsia="黑体" w:hAnsi="黑体" w:cs="黑体" w:hint="eastAsia"/>
          <w:sz w:val="24"/>
          <w:szCs w:val="28"/>
          <w:vertAlign w:val="subscript"/>
        </w:rPr>
        <w:t>3</w:t>
      </w:r>
      <w:r>
        <w:rPr>
          <w:rFonts w:ascii="黑体" w:eastAsia="黑体" w:hAnsi="黑体" w:cs="黑体" w:hint="eastAsia"/>
          <w:sz w:val="24"/>
          <w:szCs w:val="28"/>
        </w:rPr>
        <w:t>三个时刻，小球的动能分别为</w:t>
      </w:r>
      <w:r>
        <w:rPr>
          <w:rFonts w:ascii="黑体" w:eastAsia="黑体" w:hAnsi="黑体" w:cs="黑体" w:hint="eastAsia"/>
          <w:i/>
          <w:sz w:val="24"/>
          <w:szCs w:val="28"/>
        </w:rPr>
        <w:t>E</w:t>
      </w:r>
      <w:r>
        <w:rPr>
          <w:rFonts w:ascii="黑体" w:eastAsia="黑体" w:hAnsi="黑体" w:cs="黑体" w:hint="eastAsia"/>
          <w:sz w:val="24"/>
          <w:szCs w:val="28"/>
          <w:vertAlign w:val="subscript"/>
        </w:rPr>
        <w:t>k1</w:t>
      </w:r>
      <w:r>
        <w:rPr>
          <w:rFonts w:ascii="黑体" w:eastAsia="黑体" w:hAnsi="黑体" w:cs="黑体" w:hint="eastAsia"/>
          <w:sz w:val="24"/>
          <w:szCs w:val="28"/>
        </w:rPr>
        <w:t>、</w:t>
      </w:r>
      <w:r>
        <w:rPr>
          <w:rFonts w:ascii="黑体" w:eastAsia="黑体" w:hAnsi="黑体" w:cs="黑体" w:hint="eastAsia"/>
          <w:i/>
          <w:sz w:val="24"/>
          <w:szCs w:val="28"/>
        </w:rPr>
        <w:t>E</w:t>
      </w:r>
      <w:r>
        <w:rPr>
          <w:rFonts w:ascii="黑体" w:eastAsia="黑体" w:hAnsi="黑体" w:cs="黑体" w:hint="eastAsia"/>
          <w:sz w:val="24"/>
          <w:szCs w:val="28"/>
          <w:vertAlign w:val="subscript"/>
        </w:rPr>
        <w:t>k2</w:t>
      </w:r>
      <w:r>
        <w:rPr>
          <w:rFonts w:ascii="黑体" w:eastAsia="黑体" w:hAnsi="黑体" w:cs="黑体" w:hint="eastAsia"/>
          <w:sz w:val="24"/>
          <w:szCs w:val="28"/>
        </w:rPr>
        <w:t>、</w:t>
      </w:r>
      <w:r>
        <w:rPr>
          <w:rFonts w:ascii="黑体" w:eastAsia="黑体" w:hAnsi="黑体" w:cs="黑体" w:hint="eastAsia"/>
          <w:i/>
          <w:sz w:val="24"/>
          <w:szCs w:val="28"/>
        </w:rPr>
        <w:t>E</w:t>
      </w:r>
      <w:r>
        <w:rPr>
          <w:rFonts w:ascii="黑体" w:eastAsia="黑体" w:hAnsi="黑体" w:cs="黑体" w:hint="eastAsia"/>
          <w:sz w:val="24"/>
          <w:szCs w:val="28"/>
          <w:vertAlign w:val="subscript"/>
        </w:rPr>
        <w:t>k3</w:t>
      </w:r>
      <w:r>
        <w:rPr>
          <w:rFonts w:ascii="黑体" w:eastAsia="黑体" w:hAnsi="黑体" w:cs="黑体" w:hint="eastAsia"/>
          <w:sz w:val="24"/>
          <w:szCs w:val="28"/>
        </w:rPr>
        <w:t>，其大小关系是_______（用“＞”、“＜”或“＝”连接）。</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lastRenderedPageBreak/>
        <w:drawing>
          <wp:inline distT="0" distB="0" distL="0" distR="0">
            <wp:extent cx="2905125" cy="16954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70809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05125" cy="1695450"/>
                    </a:xfrm>
                    <a:prstGeom prst="rect">
                      <a:avLst/>
                    </a:prstGeom>
                    <a:noFill/>
                    <a:ln>
                      <a:noFill/>
                    </a:ln>
                  </pic:spPr>
                </pic:pic>
              </a:graphicData>
            </a:graphic>
          </wp:inline>
        </w:drawing>
      </w:r>
    </w:p>
    <w:p w:rsidR="00036B5C" w:rsidRDefault="00036B5C" w:rsidP="00036B5C">
      <w:pPr>
        <w:rPr>
          <w:rFonts w:ascii="黑体" w:eastAsia="黑体" w:hAnsi="黑体" w:cs="黑体" w:hint="eastAsia"/>
          <w:b/>
          <w:sz w:val="24"/>
          <w:szCs w:val="28"/>
        </w:rPr>
      </w:pPr>
      <w:r>
        <w:rPr>
          <w:rFonts w:ascii="黑体" w:eastAsia="黑体" w:hAnsi="黑体" w:cs="黑体" w:hint="eastAsia"/>
          <w:b/>
          <w:sz w:val="24"/>
          <w:szCs w:val="28"/>
        </w:rPr>
        <w:t>三、作图题（本题共2小题，第22小题2分，第23小题4分，共6分）</w:t>
      </w:r>
    </w:p>
    <w:p w:rsidR="00036B5C" w:rsidRDefault="00036B5C" w:rsidP="00036B5C">
      <w:pPr>
        <w:spacing w:before="150"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22．（2020·江苏常州市·）用如图所示滑轮组提升重物，不计绳重和摩擦，为了最省力，请画出该滑轮组的绕线图______。</w:t>
      </w:r>
    </w:p>
    <w:p w:rsidR="00036B5C" w:rsidRDefault="00036B5C" w:rsidP="00036B5C">
      <w:pPr>
        <w:spacing w:before="150"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685800" cy="20383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689894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85800" cy="203835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23．（2019·江苏徐州·矿大附中九年级期中）（1）如图所示，为了让杠杆静止在图中位置，请画出在A点所施加的最小动力</w:t>
      </w:r>
      <w:r>
        <w:rPr>
          <w:rFonts w:ascii="黑体" w:eastAsia="黑体" w:hAnsi="黑体" w:cs="黑体" w:hint="eastAsia"/>
          <w:i/>
          <w:sz w:val="24"/>
          <w:szCs w:val="28"/>
        </w:rPr>
        <w:t>F</w:t>
      </w:r>
      <w:r>
        <w:rPr>
          <w:rFonts w:ascii="黑体" w:eastAsia="黑体" w:hAnsi="黑体" w:cs="黑体" w:hint="eastAsia"/>
          <w:sz w:val="24"/>
          <w:szCs w:val="28"/>
          <w:vertAlign w:val="subscript"/>
        </w:rPr>
        <w:t>1</w:t>
      </w:r>
      <w:r>
        <w:rPr>
          <w:rFonts w:ascii="黑体" w:eastAsia="黑体" w:hAnsi="黑体" w:cs="黑体" w:hint="eastAsia"/>
          <w:sz w:val="24"/>
          <w:szCs w:val="28"/>
        </w:rPr>
        <w:t>及杠杆所受阻力</w:t>
      </w:r>
      <w:r>
        <w:rPr>
          <w:rFonts w:ascii="黑体" w:eastAsia="黑体" w:hAnsi="黑体" w:cs="黑体" w:hint="eastAsia"/>
          <w:i/>
          <w:sz w:val="24"/>
          <w:szCs w:val="28"/>
        </w:rPr>
        <w:t>F</w:t>
      </w:r>
      <w:r>
        <w:rPr>
          <w:rFonts w:ascii="黑体" w:eastAsia="黑体" w:hAnsi="黑体" w:cs="黑体" w:hint="eastAsia"/>
          <w:sz w:val="24"/>
          <w:szCs w:val="28"/>
          <w:vertAlign w:val="subscript"/>
        </w:rPr>
        <w:t>2</w:t>
      </w:r>
      <w:r>
        <w:rPr>
          <w:rFonts w:ascii="黑体" w:eastAsia="黑体" w:hAnsi="黑体" w:cs="黑体" w:hint="eastAsia"/>
          <w:sz w:val="24"/>
          <w:szCs w:val="28"/>
        </w:rPr>
        <w:t>的示意图。</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809750" cy="14287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09165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0" cy="142875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（2）请按照要求，用笔画线代替导线连接图电路：（1）L</w:t>
      </w:r>
      <w:r>
        <w:rPr>
          <w:rFonts w:ascii="黑体" w:eastAsia="黑体" w:hAnsi="黑体" w:cs="黑体" w:hint="eastAsia"/>
          <w:sz w:val="24"/>
          <w:szCs w:val="28"/>
          <w:vertAlign w:val="subscript"/>
        </w:rPr>
        <w:t>1</w:t>
      </w:r>
      <w:r>
        <w:rPr>
          <w:rFonts w:ascii="黑体" w:eastAsia="黑体" w:hAnsi="黑体" w:cs="黑体" w:hint="eastAsia"/>
          <w:sz w:val="24"/>
          <w:szCs w:val="28"/>
        </w:rPr>
        <w:t>和L</w:t>
      </w:r>
      <w:r>
        <w:rPr>
          <w:rFonts w:ascii="黑体" w:eastAsia="黑体" w:hAnsi="黑体" w:cs="黑体" w:hint="eastAsia"/>
          <w:sz w:val="24"/>
          <w:szCs w:val="28"/>
          <w:vertAlign w:val="subscript"/>
        </w:rPr>
        <w:t>2</w:t>
      </w:r>
      <w:r>
        <w:rPr>
          <w:rFonts w:ascii="黑体" w:eastAsia="黑体" w:hAnsi="黑体" w:cs="黑体" w:hint="eastAsia"/>
          <w:sz w:val="24"/>
          <w:szCs w:val="28"/>
        </w:rPr>
        <w:t>并联；（2）S</w:t>
      </w:r>
      <w:r>
        <w:rPr>
          <w:rFonts w:ascii="黑体" w:eastAsia="黑体" w:hAnsi="黑体" w:cs="黑体" w:hint="eastAsia"/>
          <w:sz w:val="24"/>
          <w:szCs w:val="28"/>
          <w:vertAlign w:val="subscript"/>
        </w:rPr>
        <w:t>1</w:t>
      </w:r>
      <w:r>
        <w:rPr>
          <w:rFonts w:ascii="黑体" w:eastAsia="黑体" w:hAnsi="黑体" w:cs="黑体" w:hint="eastAsia"/>
          <w:sz w:val="24"/>
          <w:szCs w:val="28"/>
        </w:rPr>
        <w:t>控制两盏灯，S</w:t>
      </w:r>
      <w:r>
        <w:rPr>
          <w:rFonts w:ascii="黑体" w:eastAsia="黑体" w:hAnsi="黑体" w:cs="黑体" w:hint="eastAsia"/>
          <w:sz w:val="24"/>
          <w:szCs w:val="28"/>
          <w:vertAlign w:val="subscript"/>
        </w:rPr>
        <w:t>2</w:t>
      </w:r>
      <w:r>
        <w:rPr>
          <w:rFonts w:ascii="黑体" w:eastAsia="黑体" w:hAnsi="黑体" w:cs="黑体" w:hint="eastAsia"/>
          <w:sz w:val="24"/>
          <w:szCs w:val="28"/>
        </w:rPr>
        <w:t>只控制灯L</w:t>
      </w:r>
      <w:r>
        <w:rPr>
          <w:rFonts w:ascii="黑体" w:eastAsia="黑体" w:hAnsi="黑体" w:cs="黑体" w:hint="eastAsia"/>
          <w:sz w:val="24"/>
          <w:szCs w:val="28"/>
          <w:vertAlign w:val="subscript"/>
        </w:rPr>
        <w:t>2。</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lastRenderedPageBreak/>
        <w:drawing>
          <wp:inline distT="0" distB="0" distL="0" distR="0">
            <wp:extent cx="2019300" cy="18097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22308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19300" cy="1809750"/>
                    </a:xfrm>
                    <a:prstGeom prst="rect">
                      <a:avLst/>
                    </a:prstGeom>
                    <a:noFill/>
                    <a:ln>
                      <a:noFill/>
                    </a:ln>
                  </pic:spPr>
                </pic:pic>
              </a:graphicData>
            </a:graphic>
          </wp:inline>
        </w:drawing>
      </w:r>
    </w:p>
    <w:p w:rsidR="00036B5C" w:rsidRDefault="00036B5C" w:rsidP="00036B5C">
      <w:pPr>
        <w:rPr>
          <w:rFonts w:ascii="黑体" w:eastAsia="黑体" w:hAnsi="黑体" w:cs="黑体" w:hint="eastAsia"/>
          <w:sz w:val="24"/>
          <w:szCs w:val="28"/>
        </w:rPr>
      </w:pPr>
    </w:p>
    <w:p w:rsidR="00036B5C" w:rsidRDefault="00036B5C" w:rsidP="00036B5C">
      <w:pPr>
        <w:rPr>
          <w:rFonts w:ascii="黑体" w:eastAsia="黑体" w:hAnsi="黑体" w:cs="黑体" w:hint="eastAsia"/>
          <w:b/>
          <w:sz w:val="24"/>
          <w:szCs w:val="28"/>
        </w:rPr>
      </w:pPr>
      <w:r>
        <w:rPr>
          <w:rFonts w:ascii="黑体" w:eastAsia="黑体" w:hAnsi="黑体" w:cs="黑体" w:hint="eastAsia"/>
          <w:b/>
          <w:sz w:val="24"/>
          <w:szCs w:val="28"/>
        </w:rPr>
        <w:t>四、实验题（本题共4小题，第24小题5分，第25小题6分，第26小题7分，第27小题8分，共26分）</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24．（2019·南京市第五高级中学）如图所示，甲、乙、丙三图中的装置完全相同，燃料的质量都是10g，烧杯内的液体质量和初温也相同。</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4991100" cy="15335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91100" cy="153352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（1）要比较不同燃料的热值，应选择______两图进行实验，通过实验得到的燃料热值与实际相比是偏______（大/小）。</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（2）要比较不同物质吸热升温的特点，应选择______两图进行实验；实验中，不同物质吸收热量的多少是通过______来反映的。</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（3）如果质量和初始温度均相同的A、B两种液体，吸热后它们的温度随时间变化的图象如图丁所示，则从图象可以看出，______液体的比热容较大，______液体的吸热能力更强。</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25．（2021·丹阳市华南实验学校九年级期末）在探究“物体动能的大小与哪些因素有关”的实验中，小欣同学设计了如图甲、乙、丙所示的三次实验让铁球从同一斜面上某处由静止开始向下运动，然后与放在水平面上的木块相碰，铁球推动木块在水平面上移动一段距离后静止，图中的</w:t>
      </w:r>
      <w:r>
        <w:rPr>
          <w:rFonts w:ascii="黑体" w:eastAsia="黑体" w:hAnsi="黑体" w:cs="黑体" w:hint="eastAsia"/>
          <w:i/>
          <w:sz w:val="24"/>
          <w:szCs w:val="28"/>
        </w:rPr>
        <w:t>S</w:t>
      </w:r>
      <w:r>
        <w:rPr>
          <w:rFonts w:ascii="黑体" w:eastAsia="黑体" w:hAnsi="黑体" w:cs="黑体" w:hint="eastAsia"/>
          <w:sz w:val="24"/>
          <w:szCs w:val="28"/>
          <w:vertAlign w:val="subscript"/>
        </w:rPr>
        <w:t>1</w:t>
      </w:r>
      <w:r>
        <w:rPr>
          <w:rFonts w:ascii="黑体" w:eastAsia="黑体" w:hAnsi="黑体" w:cs="黑体" w:hint="eastAsia"/>
          <w:sz w:val="24"/>
          <w:szCs w:val="28"/>
        </w:rPr>
        <w:t>、</w:t>
      </w:r>
      <w:r>
        <w:rPr>
          <w:rFonts w:ascii="黑体" w:eastAsia="黑体" w:hAnsi="黑体" w:cs="黑体" w:hint="eastAsia"/>
          <w:i/>
          <w:sz w:val="24"/>
          <w:szCs w:val="28"/>
        </w:rPr>
        <w:t>S</w:t>
      </w:r>
      <w:r>
        <w:rPr>
          <w:rFonts w:ascii="黑体" w:eastAsia="黑体" w:hAnsi="黑体" w:cs="黑体" w:hint="eastAsia"/>
          <w:sz w:val="24"/>
          <w:szCs w:val="28"/>
          <w:vertAlign w:val="subscript"/>
        </w:rPr>
        <w:t>2</w:t>
      </w:r>
      <w:r>
        <w:rPr>
          <w:rFonts w:ascii="黑体" w:eastAsia="黑体" w:hAnsi="黑体" w:cs="黑体" w:hint="eastAsia"/>
          <w:sz w:val="24"/>
          <w:szCs w:val="28"/>
        </w:rPr>
        <w:t>、</w:t>
      </w:r>
      <w:r>
        <w:rPr>
          <w:rFonts w:ascii="黑体" w:eastAsia="黑体" w:hAnsi="黑体" w:cs="黑体" w:hint="eastAsia"/>
          <w:i/>
          <w:sz w:val="24"/>
          <w:szCs w:val="28"/>
        </w:rPr>
        <w:t>S</w:t>
      </w:r>
      <w:r>
        <w:rPr>
          <w:rFonts w:ascii="黑体" w:eastAsia="黑体" w:hAnsi="黑体" w:cs="黑体" w:hint="eastAsia"/>
          <w:sz w:val="24"/>
          <w:szCs w:val="28"/>
          <w:vertAlign w:val="subscript"/>
        </w:rPr>
        <w:t>3</w:t>
      </w:r>
      <w:r>
        <w:rPr>
          <w:rFonts w:ascii="黑体" w:eastAsia="黑体" w:hAnsi="黑体" w:cs="黑体" w:hint="eastAsia"/>
          <w:sz w:val="24"/>
          <w:szCs w:val="28"/>
        </w:rPr>
        <w:t>分别是三次实验中木块在铁球推动下前进的距离。</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lastRenderedPageBreak/>
        <w:drawing>
          <wp:inline distT="0" distB="0" distL="0" distR="0">
            <wp:extent cx="4895850" cy="22383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95850" cy="2238375"/>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（1）要探究动能大小与物体质量的关系，应选择______两次实验，得出的结论是______；若水平面绝对光滑，本实验将______（选填“能”或“不能”）达到探究目的；</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（2）三次实验中到达斜面底端时动能最小的是图______（填“甲”、“乙”或“丙”）中小球；</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（3）在探究过程中，小欣同学发现，在其它条件都相同的情况下，木块初始位置到斜面底端距离不同，被铁球推着前进的距离也略有不同，你认为原因是：______；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（4）实验中是通过观察______来判断小球的动能大小，下实验中也用到此种方法的是______。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①比较质量相同的不同燃料燃烧时放出的热量</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②探究杠杆平衡的条件</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26．（2021·江苏九年级期末）小明利用如图甲、乙所示的滑轮组探究“滑轮组的机械效率”，实验数据如表格所示。</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1428750" cy="21621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574958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8750" cy="2162175"/>
                    </a:xfrm>
                    <a:prstGeom prst="rect">
                      <a:avLst/>
                    </a:prstGeom>
                    <a:noFill/>
                    <a:ln>
                      <a:noFill/>
                    </a:ln>
                  </pic:spPr>
                </pic:pic>
              </a:graphicData>
            </a:graphic>
          </wp:inline>
        </w:drawing>
      </w:r>
    </w:p>
    <w:tbl>
      <w:tblPr>
        <w:tblW w:w="8310"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705"/>
        <w:gridCol w:w="1125"/>
        <w:gridCol w:w="1005"/>
        <w:gridCol w:w="1275"/>
        <w:gridCol w:w="1140"/>
        <w:gridCol w:w="1560"/>
        <w:gridCol w:w="1500"/>
      </w:tblGrid>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试验次数</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动滑轮重</w:t>
            </w:r>
          </w:p>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i/>
                <w:sz w:val="24"/>
                <w:szCs w:val="28"/>
              </w:rPr>
              <w:t>G</w:t>
            </w:r>
            <w:r>
              <w:rPr>
                <w:rFonts w:ascii="黑体" w:eastAsia="黑体" w:hAnsi="黑体" w:cs="黑体" w:hint="eastAsia"/>
                <w:sz w:val="24"/>
                <w:szCs w:val="28"/>
                <w:vertAlign w:val="subscript"/>
              </w:rPr>
              <w:t>滑</w:t>
            </w:r>
            <w:r>
              <w:rPr>
                <w:rFonts w:ascii="黑体" w:eastAsia="黑体" w:hAnsi="黑体" w:cs="黑体" w:hint="eastAsia"/>
                <w:sz w:val="24"/>
                <w:szCs w:val="28"/>
              </w:rPr>
              <w:t>/N</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物重</w:t>
            </w:r>
          </w:p>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i/>
                <w:sz w:val="24"/>
                <w:szCs w:val="28"/>
              </w:rPr>
              <w:t>G</w:t>
            </w:r>
            <w:r>
              <w:rPr>
                <w:rFonts w:ascii="黑体" w:eastAsia="黑体" w:hAnsi="黑体" w:cs="黑体" w:hint="eastAsia"/>
                <w:sz w:val="24"/>
                <w:szCs w:val="28"/>
                <w:vertAlign w:val="subscript"/>
              </w:rPr>
              <w:t>物</w:t>
            </w:r>
            <w:r>
              <w:rPr>
                <w:rFonts w:ascii="黑体" w:eastAsia="黑体" w:hAnsi="黑体" w:cs="黑体" w:hint="eastAsia"/>
                <w:sz w:val="24"/>
                <w:szCs w:val="28"/>
              </w:rPr>
              <w:t>/N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勾码上升高度</w:t>
            </w:r>
            <w:r>
              <w:rPr>
                <w:rFonts w:ascii="黑体" w:eastAsia="黑体" w:hAnsi="黑体" w:cs="黑体" w:hint="eastAsia"/>
                <w:i/>
                <w:sz w:val="24"/>
                <w:szCs w:val="28"/>
              </w:rPr>
              <w:t>h</w:t>
            </w:r>
            <w:r>
              <w:rPr>
                <w:rFonts w:ascii="黑体" w:eastAsia="黑体" w:hAnsi="黑体" w:cs="黑体" w:hint="eastAsia"/>
                <w:sz w:val="24"/>
                <w:szCs w:val="28"/>
              </w:rPr>
              <w:t>/m</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动力</w:t>
            </w:r>
            <w:r>
              <w:rPr>
                <w:rFonts w:ascii="黑体" w:eastAsia="黑体" w:hAnsi="黑体" w:cs="黑体" w:hint="eastAsia"/>
                <w:i/>
                <w:sz w:val="24"/>
                <w:szCs w:val="28"/>
              </w:rPr>
              <w:t>F</w:t>
            </w:r>
            <w:r>
              <w:rPr>
                <w:rFonts w:ascii="黑体" w:eastAsia="黑体" w:hAnsi="黑体" w:cs="黑体" w:hint="eastAsia"/>
                <w:sz w:val="24"/>
                <w:szCs w:val="28"/>
              </w:rPr>
              <w:t>/N</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动力作用的移动距离</w:t>
            </w:r>
            <w:r>
              <w:rPr>
                <w:rFonts w:ascii="黑体" w:eastAsia="黑体" w:hAnsi="黑体" w:cs="黑体" w:hint="eastAsia"/>
                <w:i/>
                <w:sz w:val="24"/>
                <w:szCs w:val="28"/>
              </w:rPr>
              <w:t>s</w:t>
            </w:r>
            <w:r>
              <w:rPr>
                <w:rFonts w:ascii="黑体" w:eastAsia="黑体" w:hAnsi="黑体" w:cs="黑体" w:hint="eastAsia"/>
                <w:sz w:val="24"/>
                <w:szCs w:val="28"/>
              </w:rPr>
              <w:t>/m</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滑轮组的机械效率</w:t>
            </w:r>
            <w:r>
              <w:rPr>
                <w:rFonts w:ascii="黑体" w:eastAsia="黑体" w:hAnsi="黑体" w:cs="黑体" w:hint="eastAsia"/>
                <w:sz w:val="24"/>
                <w:szCs w:val="28"/>
              </w:rPr>
              <w:object w:dxaOrig="374" w:dyaOrig="281">
                <v:shape id="Object 17" o:spid="_x0000_i1026" type="#_x0000_t75" alt="学科网(www.zxxk.com)--教育资源门户，提供试题试卷、教案、课件、教学论文、素材等各类教学资源库下载，还有大量丰富的教学资讯！" style="width:18.75pt;height:14.25pt;mso-position-horizontal-relative:page;mso-position-vertical-relative:page" o:ole="">
                  <v:imagedata r:id="rId35" o:title="eqIdd11dd4a93aa5461596a40c029f0cc7c6"/>
                </v:shape>
                <o:OLEObject Type="Embed" ProgID="Equation.DSMT4" ShapeID="Object 17" DrawAspect="Content" ObjectID="_1697185478" r:id="rId36"/>
              </w:object>
            </w:r>
          </w:p>
        </w:tc>
      </w:tr>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lastRenderedPageBreak/>
              <w:t>1</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1.4</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0.3</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47.6</w:t>
            </w:r>
          </w:p>
        </w:tc>
      </w:tr>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0.2</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1.4</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0.6</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47.6</w:t>
            </w:r>
          </w:p>
        </w:tc>
      </w:tr>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2.0</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0.3</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①</w:t>
            </w:r>
          </w:p>
        </w:tc>
      </w:tr>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4.0</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0.3</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66.7</w:t>
            </w:r>
          </w:p>
        </w:tc>
      </w:tr>
      <w:tr w:rsidR="00036B5C" w:rsidTr="00B238BC">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5</w:t>
            </w:r>
          </w:p>
        </w:tc>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②</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0.4</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50</w:t>
            </w:r>
          </w:p>
        </w:tc>
      </w:tr>
    </w:tbl>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(1)根据表格中所示数据，可发现有一组实验数据所采用的滑轮组与其他不同，这组数据是第 ______ 次实验的结果，相对应的滑轮组是 ______ （甲/乙）；</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(2)实验中应竖直向上 ______ 拉动弹簧测力计时，才能正确读数；</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(3)根据表格数据可知：①处数据应为 ______ ；编号②数据应为 ______ N；</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(4)下列分析中，正确的结论是 ______ 和 ______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A．由第1、2组数据可知，同一滑轮组的机械效率与物体提升的高度无关</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B．由第3、4组数据可知，同一滑轮组的机械效率与被提升的物重有关</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C．由第4、5组数据可知，机械越省力，它的机械效率越高</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(5)小明最后用甲滑轮组又进行了一组实验，当物重</w:t>
      </w:r>
      <w:r>
        <w:rPr>
          <w:rFonts w:ascii="黑体" w:eastAsia="黑体" w:hAnsi="黑体" w:cs="黑体" w:hint="eastAsia"/>
          <w:i/>
          <w:sz w:val="24"/>
          <w:szCs w:val="28"/>
        </w:rPr>
        <w:t>G</w:t>
      </w:r>
      <w:r>
        <w:rPr>
          <w:rFonts w:ascii="黑体" w:eastAsia="黑体" w:hAnsi="黑体" w:cs="黑体" w:hint="eastAsia"/>
          <w:sz w:val="24"/>
          <w:szCs w:val="28"/>
        </w:rPr>
        <w:t>为10N时，测得：</w:t>
      </w:r>
      <w:r>
        <w:rPr>
          <w:rFonts w:ascii="黑体" w:eastAsia="黑体" w:hAnsi="黑体" w:cs="黑体" w:hint="eastAsia"/>
          <w:i/>
          <w:sz w:val="24"/>
          <w:szCs w:val="28"/>
        </w:rPr>
        <w:t>h</w:t>
      </w:r>
      <w:r>
        <w:rPr>
          <w:rFonts w:ascii="黑体" w:eastAsia="黑体" w:hAnsi="黑体" w:cs="黑体" w:hint="eastAsia"/>
          <w:sz w:val="24"/>
          <w:szCs w:val="28"/>
        </w:rPr>
        <w:t>＝0.3m；</w:t>
      </w:r>
      <w:r>
        <w:rPr>
          <w:rFonts w:ascii="黑体" w:eastAsia="黑体" w:hAnsi="黑体" w:cs="黑体" w:hint="eastAsia"/>
          <w:i/>
          <w:sz w:val="24"/>
          <w:szCs w:val="28"/>
        </w:rPr>
        <w:t>F</w:t>
      </w:r>
      <w:r>
        <w:rPr>
          <w:rFonts w:ascii="黑体" w:eastAsia="黑体" w:hAnsi="黑体" w:cs="黑体" w:hint="eastAsia"/>
          <w:sz w:val="24"/>
          <w:szCs w:val="28"/>
        </w:rPr>
        <w:t>＝4.5N；</w:t>
      </w:r>
      <w:r>
        <w:rPr>
          <w:rFonts w:ascii="黑体" w:eastAsia="黑体" w:hAnsi="黑体" w:cs="黑体" w:hint="eastAsia"/>
          <w:i/>
          <w:sz w:val="24"/>
          <w:szCs w:val="28"/>
        </w:rPr>
        <w:t>s</w:t>
      </w:r>
      <w:r>
        <w:rPr>
          <w:rFonts w:ascii="黑体" w:eastAsia="黑体" w:hAnsi="黑体" w:cs="黑体" w:hint="eastAsia"/>
          <w:sz w:val="24"/>
          <w:szCs w:val="28"/>
        </w:rPr>
        <w:t>＝0.6m，结果发现机械效率算出来竟然超过了100％，导致小明犯错的原因最有可能是 ______ 。</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27．（2020·扬州中学教育集团树人学校）在“探究串、并联电路电流的特点”的实验中：</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3048000" cy="9525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0" cy="95250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(1)小红把两个灯泡L</w:t>
      </w:r>
      <w:r>
        <w:rPr>
          <w:rFonts w:ascii="黑体" w:eastAsia="黑体" w:hAnsi="黑体" w:cs="黑体" w:hint="eastAsia"/>
          <w:sz w:val="24"/>
          <w:szCs w:val="28"/>
          <w:vertAlign w:val="subscript"/>
        </w:rPr>
        <w:t>1</w:t>
      </w:r>
      <w:r>
        <w:rPr>
          <w:rFonts w:ascii="黑体" w:eastAsia="黑体" w:hAnsi="黑体" w:cs="黑体" w:hint="eastAsia"/>
          <w:sz w:val="24"/>
          <w:szCs w:val="28"/>
        </w:rPr>
        <w:t>、L</w:t>
      </w:r>
      <w:r>
        <w:rPr>
          <w:rFonts w:ascii="黑体" w:eastAsia="黑体" w:hAnsi="黑体" w:cs="黑体" w:hint="eastAsia"/>
          <w:sz w:val="24"/>
          <w:szCs w:val="28"/>
          <w:vertAlign w:val="subscript"/>
        </w:rPr>
        <w:t>2</w:t>
      </w:r>
      <w:r>
        <w:rPr>
          <w:rFonts w:ascii="黑体" w:eastAsia="黑体" w:hAnsi="黑体" w:cs="黑体" w:hint="eastAsia"/>
          <w:sz w:val="24"/>
          <w:szCs w:val="28"/>
        </w:rPr>
        <w:t>串联起来（如图甲所示），闭合开关发现：发现指针偏向如图乙所示的位置，其原因是___________。线路连接正确后，再次闭合开关S，此时，灯L</w:t>
      </w:r>
      <w:r>
        <w:rPr>
          <w:rFonts w:ascii="黑体" w:eastAsia="黑体" w:hAnsi="黑体" w:cs="黑体" w:hint="eastAsia"/>
          <w:sz w:val="24"/>
          <w:szCs w:val="28"/>
          <w:vertAlign w:val="subscript"/>
        </w:rPr>
        <w:t>1</w:t>
      </w:r>
      <w:r>
        <w:rPr>
          <w:rFonts w:ascii="黑体" w:eastAsia="黑体" w:hAnsi="黑体" w:cs="黑体" w:hint="eastAsia"/>
          <w:sz w:val="24"/>
          <w:szCs w:val="28"/>
        </w:rPr>
        <w:t>较亮，灯L</w:t>
      </w:r>
      <w:r>
        <w:rPr>
          <w:rFonts w:ascii="黑体" w:eastAsia="黑体" w:hAnsi="黑体" w:cs="黑体" w:hint="eastAsia"/>
          <w:sz w:val="24"/>
          <w:szCs w:val="28"/>
          <w:vertAlign w:val="subscript"/>
        </w:rPr>
        <w:t xml:space="preserve">2 </w:t>
      </w:r>
      <w:r>
        <w:rPr>
          <w:rFonts w:ascii="黑体" w:eastAsia="黑体" w:hAnsi="黑体" w:cs="黑体" w:hint="eastAsia"/>
          <w:sz w:val="24"/>
          <w:szCs w:val="28"/>
        </w:rPr>
        <w:t>较暗。你认为通过灯L</w:t>
      </w:r>
      <w:r>
        <w:rPr>
          <w:rFonts w:ascii="黑体" w:eastAsia="黑体" w:hAnsi="黑体" w:cs="黑体" w:hint="eastAsia"/>
          <w:sz w:val="24"/>
          <w:szCs w:val="28"/>
          <w:vertAlign w:val="subscript"/>
        </w:rPr>
        <w:t>1</w:t>
      </w:r>
      <w:r>
        <w:rPr>
          <w:rFonts w:ascii="黑体" w:eastAsia="黑体" w:hAnsi="黑体" w:cs="黑体" w:hint="eastAsia"/>
          <w:sz w:val="24"/>
          <w:szCs w:val="28"/>
        </w:rPr>
        <w:t>中的电流___________（大于/小于/等于）通过灯L</w:t>
      </w:r>
      <w:r>
        <w:rPr>
          <w:rFonts w:ascii="黑体" w:eastAsia="黑体" w:hAnsi="黑体" w:cs="黑体" w:hint="eastAsia"/>
          <w:sz w:val="24"/>
          <w:szCs w:val="28"/>
          <w:vertAlign w:val="subscript"/>
        </w:rPr>
        <w:t>2</w:t>
      </w:r>
      <w:r>
        <w:rPr>
          <w:rFonts w:ascii="黑体" w:eastAsia="黑体" w:hAnsi="黑体" w:cs="黑体" w:hint="eastAsia"/>
          <w:sz w:val="24"/>
          <w:szCs w:val="28"/>
        </w:rPr>
        <w:t>中电流。</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(2)当把电流表接入电路中</w:t>
      </w:r>
      <w:r>
        <w:rPr>
          <w:rFonts w:ascii="黑体" w:eastAsia="黑体" w:hAnsi="黑体" w:cs="黑体" w:hint="eastAsia"/>
          <w:i/>
          <w:sz w:val="24"/>
          <w:szCs w:val="28"/>
        </w:rPr>
        <w:t>C</w:t>
      </w:r>
      <w:r>
        <w:rPr>
          <w:rFonts w:ascii="黑体" w:eastAsia="黑体" w:hAnsi="黑体" w:cs="黑体" w:hint="eastAsia"/>
          <w:sz w:val="24"/>
          <w:szCs w:val="28"/>
        </w:rPr>
        <w:t>点时，闭合开关后发现L</w:t>
      </w:r>
      <w:r>
        <w:rPr>
          <w:rFonts w:ascii="黑体" w:eastAsia="黑体" w:hAnsi="黑体" w:cs="黑体" w:hint="eastAsia"/>
          <w:sz w:val="24"/>
          <w:szCs w:val="28"/>
          <w:vertAlign w:val="subscript"/>
        </w:rPr>
        <w:t>1</w:t>
      </w:r>
      <w:r>
        <w:rPr>
          <w:rFonts w:ascii="黑体" w:eastAsia="黑体" w:hAnsi="黑体" w:cs="黑体" w:hint="eastAsia"/>
          <w:sz w:val="24"/>
          <w:szCs w:val="28"/>
        </w:rPr>
        <w:t>和L</w:t>
      </w:r>
      <w:r>
        <w:rPr>
          <w:rFonts w:ascii="黑体" w:eastAsia="黑体" w:hAnsi="黑体" w:cs="黑体" w:hint="eastAsia"/>
          <w:sz w:val="24"/>
          <w:szCs w:val="28"/>
          <w:vertAlign w:val="subscript"/>
        </w:rPr>
        <w:t>2</w:t>
      </w:r>
      <w:r>
        <w:rPr>
          <w:rFonts w:ascii="黑体" w:eastAsia="黑体" w:hAnsi="黑体" w:cs="黑体" w:hint="eastAsia"/>
          <w:sz w:val="24"/>
          <w:szCs w:val="28"/>
        </w:rPr>
        <w:t>均不发光，电流表无示数。为了找出故障原因，小红用电压表进行检测，发现</w:t>
      </w:r>
      <w:r>
        <w:rPr>
          <w:rFonts w:ascii="黑体" w:eastAsia="黑体" w:hAnsi="黑体" w:cs="黑体" w:hint="eastAsia"/>
          <w:i/>
          <w:sz w:val="24"/>
          <w:szCs w:val="28"/>
        </w:rPr>
        <w:t>AB</w:t>
      </w:r>
      <w:r>
        <w:rPr>
          <w:rFonts w:ascii="黑体" w:eastAsia="黑体" w:hAnsi="黑体" w:cs="黑体" w:hint="eastAsia"/>
          <w:sz w:val="24"/>
          <w:szCs w:val="28"/>
        </w:rPr>
        <w:t xml:space="preserve">间电压为3V， </w:t>
      </w:r>
      <w:r>
        <w:rPr>
          <w:rFonts w:ascii="黑体" w:eastAsia="黑体" w:hAnsi="黑体" w:cs="黑体" w:hint="eastAsia"/>
          <w:i/>
          <w:sz w:val="24"/>
          <w:szCs w:val="28"/>
        </w:rPr>
        <w:t>AC</w:t>
      </w:r>
      <w:r>
        <w:rPr>
          <w:rFonts w:ascii="黑体" w:eastAsia="黑体" w:hAnsi="黑体" w:cs="黑体" w:hint="eastAsia"/>
          <w:sz w:val="24"/>
          <w:szCs w:val="28"/>
        </w:rPr>
        <w:t xml:space="preserve">间电压为3V，  </w:t>
      </w:r>
      <w:r>
        <w:rPr>
          <w:rFonts w:ascii="黑体" w:eastAsia="黑体" w:hAnsi="黑体" w:cs="黑体" w:hint="eastAsia"/>
          <w:i/>
          <w:sz w:val="24"/>
          <w:szCs w:val="28"/>
        </w:rPr>
        <w:t>BC</w:t>
      </w:r>
      <w:r>
        <w:rPr>
          <w:rFonts w:ascii="黑体" w:eastAsia="黑体" w:hAnsi="黑体" w:cs="黑体" w:hint="eastAsia"/>
          <w:sz w:val="24"/>
          <w:szCs w:val="28"/>
        </w:rPr>
        <w:t>间电压为0。则电路故障可能是___________。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A．L</w:t>
      </w:r>
      <w:r>
        <w:rPr>
          <w:rFonts w:ascii="黑体" w:eastAsia="黑体" w:hAnsi="黑体" w:cs="黑体" w:hint="eastAsia"/>
          <w:sz w:val="24"/>
          <w:szCs w:val="28"/>
          <w:vertAlign w:val="subscript"/>
        </w:rPr>
        <w:t>1</w:t>
      </w:r>
      <w:r>
        <w:rPr>
          <w:rFonts w:ascii="黑体" w:eastAsia="黑体" w:hAnsi="黑体" w:cs="黑体" w:hint="eastAsia"/>
          <w:sz w:val="24"/>
          <w:szCs w:val="28"/>
        </w:rPr>
        <w:t>断路             B．L</w:t>
      </w:r>
      <w:r>
        <w:rPr>
          <w:rFonts w:ascii="黑体" w:eastAsia="黑体" w:hAnsi="黑体" w:cs="黑体" w:hint="eastAsia"/>
          <w:sz w:val="24"/>
          <w:szCs w:val="28"/>
          <w:vertAlign w:val="subscript"/>
        </w:rPr>
        <w:t>1</w:t>
      </w:r>
      <w:r>
        <w:rPr>
          <w:rFonts w:ascii="黑体" w:eastAsia="黑体" w:hAnsi="黑体" w:cs="黑体" w:hint="eastAsia"/>
          <w:sz w:val="24"/>
          <w:szCs w:val="28"/>
        </w:rPr>
        <w:t>短路           C．L</w:t>
      </w:r>
      <w:r>
        <w:rPr>
          <w:rFonts w:ascii="黑体" w:eastAsia="黑体" w:hAnsi="黑体" w:cs="黑体" w:hint="eastAsia"/>
          <w:sz w:val="24"/>
          <w:szCs w:val="28"/>
          <w:vertAlign w:val="subscript"/>
        </w:rPr>
        <w:t>2</w:t>
      </w:r>
      <w:r>
        <w:rPr>
          <w:rFonts w:ascii="黑体" w:eastAsia="黑体" w:hAnsi="黑体" w:cs="黑体" w:hint="eastAsia"/>
          <w:sz w:val="24"/>
          <w:szCs w:val="28"/>
        </w:rPr>
        <w:t>断路           D．L</w:t>
      </w:r>
      <w:r>
        <w:rPr>
          <w:rFonts w:ascii="黑体" w:eastAsia="黑体" w:hAnsi="黑体" w:cs="黑体" w:hint="eastAsia"/>
          <w:sz w:val="24"/>
          <w:szCs w:val="28"/>
          <w:vertAlign w:val="subscript"/>
        </w:rPr>
        <w:t>2</w:t>
      </w:r>
      <w:r>
        <w:rPr>
          <w:rFonts w:ascii="黑体" w:eastAsia="黑体" w:hAnsi="黑体" w:cs="黑体" w:hint="eastAsia"/>
          <w:sz w:val="24"/>
          <w:szCs w:val="28"/>
        </w:rPr>
        <w:t>短路</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(3)排除故障，继续实验，测得通过</w:t>
      </w:r>
      <w:r>
        <w:rPr>
          <w:rFonts w:ascii="黑体" w:eastAsia="黑体" w:hAnsi="黑体" w:cs="黑体" w:hint="eastAsia"/>
          <w:i/>
          <w:sz w:val="24"/>
          <w:szCs w:val="28"/>
        </w:rPr>
        <w:t>A</w:t>
      </w:r>
      <w:r>
        <w:rPr>
          <w:rFonts w:ascii="黑体" w:eastAsia="黑体" w:hAnsi="黑体" w:cs="黑体" w:hint="eastAsia"/>
          <w:sz w:val="24"/>
          <w:szCs w:val="28"/>
        </w:rPr>
        <w:t>、</w:t>
      </w:r>
      <w:r>
        <w:rPr>
          <w:rFonts w:ascii="黑体" w:eastAsia="黑体" w:hAnsi="黑体" w:cs="黑体" w:hint="eastAsia"/>
          <w:i/>
          <w:sz w:val="24"/>
          <w:szCs w:val="28"/>
        </w:rPr>
        <w:t>B</w:t>
      </w:r>
      <w:r>
        <w:rPr>
          <w:rFonts w:ascii="黑体" w:eastAsia="黑体" w:hAnsi="黑体" w:cs="黑体" w:hint="eastAsia"/>
          <w:sz w:val="24"/>
          <w:szCs w:val="28"/>
        </w:rPr>
        <w:t xml:space="preserve">、 </w:t>
      </w:r>
      <w:r>
        <w:rPr>
          <w:rFonts w:ascii="黑体" w:eastAsia="黑体" w:hAnsi="黑体" w:cs="黑体" w:hint="eastAsia"/>
          <w:i/>
          <w:sz w:val="24"/>
          <w:szCs w:val="28"/>
        </w:rPr>
        <w:t>C</w:t>
      </w:r>
      <w:r>
        <w:rPr>
          <w:rFonts w:ascii="黑体" w:eastAsia="黑体" w:hAnsi="黑体" w:cs="黑体" w:hint="eastAsia"/>
          <w:sz w:val="24"/>
          <w:szCs w:val="28"/>
        </w:rPr>
        <w:t>各点的电流的数值，为了验证结论的普遍性，</w:t>
      </w:r>
      <w:r>
        <w:rPr>
          <w:rFonts w:ascii="黑体" w:eastAsia="黑体" w:hAnsi="黑体" w:cs="黑体" w:hint="eastAsia"/>
          <w:sz w:val="24"/>
          <w:szCs w:val="28"/>
        </w:rPr>
        <w:lastRenderedPageBreak/>
        <w:t>下一步他的操作是___________。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(4)接着小红继续探究并联电路中干路的电流与各支路电流之间的关系，他用三个完全相同的电流表设计了如丙所示的电路：</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5133975" cy="15240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869953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33975" cy="1524000"/>
                    </a:xfrm>
                    <a:prstGeom prst="rect">
                      <a:avLst/>
                    </a:prstGeom>
                    <a:noFill/>
                    <a:ln>
                      <a:noFill/>
                    </a:ln>
                  </pic:spPr>
                </pic:pic>
              </a:graphicData>
            </a:graphic>
          </wp:inline>
        </w:drawing>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①闭合开关后，电流表A、A</w:t>
      </w:r>
      <w:r>
        <w:rPr>
          <w:rFonts w:ascii="黑体" w:eastAsia="黑体" w:hAnsi="黑体" w:cs="黑体" w:hint="eastAsia"/>
          <w:sz w:val="24"/>
          <w:szCs w:val="28"/>
          <w:vertAlign w:val="subscript"/>
        </w:rPr>
        <w:t>2</w:t>
      </w:r>
      <w:r>
        <w:rPr>
          <w:rFonts w:ascii="黑体" w:eastAsia="黑体" w:hAnsi="黑体" w:cs="黑体" w:hint="eastAsia"/>
          <w:sz w:val="24"/>
          <w:szCs w:val="28"/>
        </w:rPr>
        <w:t>的示数如图丁所示，则灯L</w:t>
      </w:r>
      <w:r>
        <w:rPr>
          <w:rFonts w:ascii="黑体" w:eastAsia="黑体" w:hAnsi="黑体" w:cs="黑体" w:hint="eastAsia"/>
          <w:sz w:val="24"/>
          <w:szCs w:val="28"/>
          <w:vertAlign w:val="subscript"/>
        </w:rPr>
        <w:t>1</w:t>
      </w:r>
      <w:r>
        <w:rPr>
          <w:rFonts w:ascii="黑体" w:eastAsia="黑体" w:hAnsi="黑体" w:cs="黑体" w:hint="eastAsia"/>
          <w:sz w:val="24"/>
          <w:szCs w:val="28"/>
        </w:rPr>
        <w:t>中的电流为___________A；灯L</w:t>
      </w:r>
      <w:r>
        <w:rPr>
          <w:rFonts w:ascii="黑体" w:eastAsia="黑体" w:hAnsi="黑体" w:cs="黑体" w:hint="eastAsia"/>
          <w:sz w:val="24"/>
          <w:szCs w:val="28"/>
          <w:vertAlign w:val="subscript"/>
        </w:rPr>
        <w:t>2</w:t>
      </w:r>
      <w:r>
        <w:rPr>
          <w:rFonts w:ascii="黑体" w:eastAsia="黑体" w:hAnsi="黑体" w:cs="黑体" w:hint="eastAsia"/>
          <w:sz w:val="24"/>
          <w:szCs w:val="28"/>
        </w:rPr>
        <w:t>中的电流为___________A。</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②在某次操作中，小红闭合开关后，发现电流表的指针都能偏转，但电流表A、 A</w:t>
      </w:r>
      <w:r>
        <w:rPr>
          <w:rFonts w:ascii="黑体" w:eastAsia="黑体" w:hAnsi="黑体" w:cs="黑体" w:hint="eastAsia"/>
          <w:sz w:val="24"/>
          <w:szCs w:val="28"/>
          <w:vertAlign w:val="subscript"/>
        </w:rPr>
        <w:t>2</w:t>
      </w:r>
      <w:r>
        <w:rPr>
          <w:rFonts w:ascii="黑体" w:eastAsia="黑体" w:hAnsi="黑体" w:cs="黑体" w:hint="eastAsia"/>
          <w:sz w:val="24"/>
          <w:szCs w:val="28"/>
        </w:rPr>
        <w:t>指针偏转角度相同，他仔细检查电流表都完好，试分析造成此现象的原因可能是什么？___________或___________。</w:t>
      </w:r>
    </w:p>
    <w:p w:rsidR="00036B5C" w:rsidRDefault="00036B5C" w:rsidP="00036B5C">
      <w:pPr>
        <w:rPr>
          <w:rFonts w:ascii="黑体" w:eastAsia="黑体" w:hAnsi="黑体" w:cs="黑体" w:hint="eastAsia"/>
          <w:sz w:val="24"/>
          <w:szCs w:val="28"/>
        </w:rPr>
      </w:pPr>
    </w:p>
    <w:p w:rsidR="00036B5C" w:rsidRDefault="00036B5C" w:rsidP="00036B5C">
      <w:pPr>
        <w:rPr>
          <w:rFonts w:ascii="黑体" w:eastAsia="黑体" w:hAnsi="黑体" w:cs="黑体" w:hint="eastAsia"/>
          <w:b/>
          <w:sz w:val="24"/>
          <w:szCs w:val="28"/>
        </w:rPr>
      </w:pPr>
      <w:r>
        <w:rPr>
          <w:rFonts w:ascii="黑体" w:eastAsia="黑体" w:hAnsi="黑体" w:cs="黑体" w:hint="eastAsia"/>
          <w:b/>
          <w:sz w:val="24"/>
          <w:szCs w:val="28"/>
        </w:rPr>
        <w:t>五、计算题（本题共2两小题，第28小题6分，第29小题8分，共14分）</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28．（2020·江苏九年级期中）某家庭需要将</w:t>
      </w:r>
      <w:r>
        <w:rPr>
          <w:rFonts w:ascii="黑体" w:eastAsia="黑体" w:hAnsi="黑体" w:cs="黑体" w:hint="eastAsia"/>
          <w:sz w:val="24"/>
          <w:szCs w:val="28"/>
        </w:rPr>
        <w:object w:dxaOrig="486" w:dyaOrig="281">
          <v:shape id="Object 18" o:spid="_x0000_i1027" type="#_x0000_t75" alt="学科网(www.zxxk.com)--教育资源门户，提供试题试卷、教案、课件、教学论文、素材等各类教学资源库下载，还有大量丰富的教学资讯！" style="width:24pt;height:14.25pt;mso-position-horizontal-relative:page;mso-position-vertical-relative:page" o:ole="">
            <v:imagedata r:id="rId39" o:title="eqId37c23915f0a34b90a8a73305ee300f48"/>
          </v:shape>
          <o:OLEObject Type="Embed" ProgID="Equation.DSMT4" ShapeID="Object 18" DrawAspect="Content" ObjectID="_1697185479" r:id="rId40"/>
        </w:object>
      </w:r>
      <w:r>
        <w:rPr>
          <w:rFonts w:ascii="黑体" w:eastAsia="黑体" w:hAnsi="黑体" w:cs="黑体" w:hint="eastAsia"/>
          <w:sz w:val="24"/>
          <w:szCs w:val="28"/>
        </w:rPr>
        <w:t>初温为</w:t>
      </w:r>
      <w:r>
        <w:rPr>
          <w:rFonts w:ascii="黑体" w:eastAsia="黑体" w:hAnsi="黑体" w:cs="黑体" w:hint="eastAsia"/>
          <w:sz w:val="24"/>
          <w:szCs w:val="28"/>
        </w:rPr>
        <w:object w:dxaOrig="393" w:dyaOrig="224">
          <v:shape id="Object 19" o:spid="_x0000_i1028" type="#_x0000_t75" alt="学科网(www.zxxk.com)--教育资源门户，提供试题试卷、教案、课件、教学论文、素材等各类教学资源库下载，还有大量丰富的教学资讯！" style="width:19.5pt;height:11.25pt;mso-position-horizontal-relative:page;mso-position-vertical-relative:page" o:ole="">
            <v:imagedata r:id="rId41" o:title="eqIdd89e4e2541424397a5df0e10f94d0420"/>
          </v:shape>
          <o:OLEObject Type="Embed" ProgID="Equation.DSMT4" ShapeID="Object 19" DrawAspect="Content" ObjectID="_1697185480" r:id="rId42"/>
        </w:object>
      </w:r>
      <w:r>
        <w:rPr>
          <w:rFonts w:ascii="黑体" w:eastAsia="黑体" w:hAnsi="黑体" w:cs="黑体" w:hint="eastAsia"/>
          <w:sz w:val="24"/>
          <w:szCs w:val="28"/>
        </w:rPr>
        <w:t>的水加热到</w:t>
      </w:r>
      <w:r>
        <w:rPr>
          <w:rFonts w:ascii="黑体" w:eastAsia="黑体" w:hAnsi="黑体" w:cs="黑体" w:hint="eastAsia"/>
          <w:sz w:val="24"/>
          <w:szCs w:val="28"/>
        </w:rPr>
        <w:object w:dxaOrig="468" w:dyaOrig="224">
          <v:shape id="Object 20" o:spid="_x0000_i1029" type="#_x0000_t75" alt="学科网(www.zxxk.com)--教育资源门户，提供试题试卷、教案、课件、教学论文、素材等各类教学资源库下载，还有大量丰富的教学资讯！" style="width:23.25pt;height:11.25pt;mso-position-horizontal-relative:page;mso-position-vertical-relative:page" o:ole="">
            <v:imagedata r:id="rId43" o:title="eqIda7d5efac856545c481f1e7033df79aa5"/>
          </v:shape>
          <o:OLEObject Type="Embed" ProgID="Equation.DSMT4" ShapeID="Object 20" DrawAspect="Content" ObjectID="_1697185481" r:id="rId44"/>
        </w:object>
      </w:r>
      <w:r>
        <w:rPr>
          <w:rFonts w:ascii="黑体" w:eastAsia="黑体" w:hAnsi="黑体" w:cs="黑体" w:hint="eastAsia"/>
          <w:sz w:val="24"/>
          <w:szCs w:val="28"/>
        </w:rPr>
        <w:t>作为生活用水，他们利用煤气灶烧水，需要燃烧</w:t>
      </w:r>
      <w:r>
        <w:rPr>
          <w:rFonts w:ascii="黑体" w:eastAsia="黑体" w:hAnsi="黑体" w:cs="黑体" w:hint="eastAsia"/>
          <w:sz w:val="24"/>
          <w:szCs w:val="28"/>
        </w:rPr>
        <w:object w:dxaOrig="542" w:dyaOrig="281">
          <v:shape id="Object 21" o:spid="_x0000_i1030" type="#_x0000_t75" alt="学科网(www.zxxk.com)--教育资源门户，提供试题试卷、教案、课件、教学论文、素材等各类教学资源库下载，还有大量丰富的教学资讯！" style="width:27pt;height:14.25pt;mso-position-horizontal-relative:page;mso-position-vertical-relative:page" o:ole="">
            <v:imagedata r:id="rId45" o:title="eqId00025a3154064cd78ba53771c55e481a"/>
          </v:shape>
          <o:OLEObject Type="Embed" ProgID="Equation.DSMT4" ShapeID="Object 21" DrawAspect="Content" ObjectID="_1697185482" r:id="rId46"/>
        </w:object>
      </w:r>
      <w:r>
        <w:rPr>
          <w:rFonts w:ascii="黑体" w:eastAsia="黑体" w:hAnsi="黑体" w:cs="黑体" w:hint="eastAsia"/>
          <w:sz w:val="24"/>
          <w:szCs w:val="28"/>
        </w:rPr>
        <w:t>的煤气（</w:t>
      </w:r>
      <w:r>
        <w:rPr>
          <w:rFonts w:ascii="黑体" w:eastAsia="黑体" w:hAnsi="黑体" w:cs="黑体" w:hint="eastAsia"/>
          <w:sz w:val="24"/>
          <w:szCs w:val="28"/>
        </w:rPr>
        <w:object w:dxaOrig="2076" w:dyaOrig="393">
          <v:shape id="Object 22" o:spid="_x0000_i1031" type="#_x0000_t75" alt="学科网(www.zxxk.com)--教育资源门户，提供试题试卷、教案、课件、教学论文、素材等各类教学资源库下载，还有大量丰富的教学资讯！" style="width:103.5pt;height:19.5pt;mso-position-horizontal-relative:page;mso-position-vertical-relative:page" o:ole="">
            <v:imagedata r:id="rId47" o:title="eqIdcedeb84120894724a5f55f3e317969f9"/>
          </v:shape>
          <o:OLEObject Type="Embed" ProgID="Equation.DSMT4" ShapeID="Object 22" DrawAspect="Content" ObjectID="_1697185483" r:id="rId48"/>
        </w:object>
      </w:r>
      <w:r>
        <w:rPr>
          <w:rFonts w:ascii="黑体" w:eastAsia="黑体" w:hAnsi="黑体" w:cs="黑体" w:hint="eastAsia"/>
          <w:sz w:val="24"/>
          <w:szCs w:val="28"/>
        </w:rPr>
        <w:t>，</w:t>
      </w:r>
      <w:r>
        <w:rPr>
          <w:rFonts w:ascii="黑体" w:eastAsia="黑体" w:hAnsi="黑体" w:cs="黑体" w:hint="eastAsia"/>
          <w:sz w:val="24"/>
          <w:szCs w:val="28"/>
        </w:rPr>
        <w:object w:dxaOrig="1683" w:dyaOrig="355">
          <v:shape id="Object 23" o:spid="_x0000_i1032" type="#_x0000_t75" alt="学科网(www.zxxk.com)--教育资源门户，提供试题试卷、教案、课件、教学论文、素材等各类教学资源库下载，还有大量丰富的教学资讯！" style="width:84pt;height:18pt;mso-position-horizontal-relative:page;mso-position-vertical-relative:page" o:ole="">
            <v:imagedata r:id="rId49" o:title="eqIdf95207a767f4449686db8df62e1f9680"/>
          </v:shape>
          <o:OLEObject Type="Embed" ProgID="Equation.DSMT4" ShapeID="Object 23" DrawAspect="Content" ObjectID="_1697185484" r:id="rId50"/>
        </w:object>
      </w:r>
      <w:r>
        <w:rPr>
          <w:rFonts w:ascii="黑体" w:eastAsia="黑体" w:hAnsi="黑体" w:cs="黑体" w:hint="eastAsia"/>
          <w:sz w:val="24"/>
          <w:szCs w:val="28"/>
        </w:rPr>
        <w:t>），求：</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(1)水吸收的热量；</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(2)煤气完全燃烧放出的热量；</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(3)煤气灶烧水时的效率。</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29．（2021·扬州中学教育集团树人学校九年级）如图所示，一个体重为600N的人用400牛的拉力，使物体A匀速上升，不计绳重和摩擦，整个装置的机械效率为75%。求：</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(1)物体A重多少牛？</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(2)若提升的物体重为1000N且在拉力的作用下以0.5m/s的速度匀速上升，则此时拉力的功率为多少？</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(3)若绳能承受的最大拉力为800牛，则此装置的机械效率可提高到多少？</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noProof/>
          <w:sz w:val="24"/>
          <w:szCs w:val="28"/>
        </w:rPr>
        <w:drawing>
          <wp:inline distT="0" distB="0" distL="0" distR="0">
            <wp:extent cx="561975" cy="11525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7173559"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1975" cy="1152525"/>
                    </a:xfrm>
                    <a:prstGeom prst="rect">
                      <a:avLst/>
                    </a:prstGeom>
                    <a:noFill/>
                    <a:ln>
                      <a:noFill/>
                    </a:ln>
                  </pic:spPr>
                </pic:pic>
              </a:graphicData>
            </a:graphic>
          </wp:inline>
        </w:drawing>
      </w:r>
    </w:p>
    <w:p w:rsidR="00036B5C" w:rsidRDefault="00036B5C" w:rsidP="00036B5C">
      <w:pPr>
        <w:rPr>
          <w:rFonts w:ascii="黑体" w:eastAsia="黑体" w:hAnsi="黑体" w:cs="黑体" w:hint="eastAsia"/>
          <w:sz w:val="24"/>
          <w:szCs w:val="28"/>
        </w:rPr>
      </w:pPr>
    </w:p>
    <w:p w:rsidR="00036B5C" w:rsidRDefault="00036B5C" w:rsidP="00036B5C">
      <w:pPr>
        <w:rPr>
          <w:rFonts w:ascii="黑体" w:eastAsia="黑体" w:hAnsi="黑体" w:cs="黑体" w:hint="eastAsia"/>
          <w:b/>
          <w:sz w:val="24"/>
          <w:szCs w:val="28"/>
        </w:rPr>
      </w:pPr>
      <w:r>
        <w:rPr>
          <w:rFonts w:ascii="黑体" w:eastAsia="黑体" w:hAnsi="黑体" w:cs="黑体" w:hint="eastAsia"/>
          <w:b/>
          <w:sz w:val="24"/>
          <w:szCs w:val="28"/>
        </w:rPr>
        <w:lastRenderedPageBreak/>
        <w:t>六、综合题（选做题）</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30．（2021·江苏）小林的爸爸最近购买了一辆新型混合动力汽车。小林通过测量获得轿车以不同速度行驶时对应的制动距离（即从操纵制动刹车到车停下来的距离），数据如表所示：</w:t>
      </w:r>
    </w:p>
    <w:tbl>
      <w:tblPr>
        <w:tblW w:w="5235"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700"/>
        <w:gridCol w:w="707"/>
        <w:gridCol w:w="707"/>
        <w:gridCol w:w="707"/>
        <w:gridCol w:w="707"/>
        <w:gridCol w:w="707"/>
      </w:tblGrid>
      <w:tr w:rsidR="00036B5C" w:rsidTr="00B238BC">
        <w:trPr>
          <w:trHeight w:val="19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速度/（km/h）</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40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60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80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100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120</w:t>
            </w:r>
          </w:p>
        </w:tc>
      </w:tr>
      <w:tr w:rsidR="00036B5C" w:rsidTr="00B238BC">
        <w:trPr>
          <w:trHeight w:val="19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制动距离/m</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8</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18</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50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72</w:t>
            </w:r>
          </w:p>
        </w:tc>
      </w:tr>
    </w:tbl>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(1)汽车在上坡时，将挡位换成低速档，以减小行驶的速度，这样做的目的是___________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A，安全     B．省油    C．减小摩擦      D．增大爬坡的牵引力</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(2)根据上表中数据所反映的规律，当汽车速度为80km/h时，对应的制动距离是___________m；</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(3)小林又向爸爸询问了一些汽车的信息：混合动力汽车使用的电动力系统中包括高效强化的电动机、发电机和蓄电池。蓄电池使用的有铅酸电池、镍锰氢电池和锂电池，将来应该还能使用氢燃料电池。具有省油、能量利用率高等特点，其相关信息如表。在某次水平道路测试中，该车以中速匀速行驶170km，共消耗汽油10L。测试过程中，内燃机既向车轮提供能量，又向蓄电池充电，同时蓄电池又将部分能量通过电动机向车轮输送，此时内燃机和电动机共同驱动车辆前进。</w:t>
      </w:r>
    </w:p>
    <w:tbl>
      <w:tblPr>
        <w:tblW w:w="8505"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830"/>
        <w:gridCol w:w="2830"/>
        <w:gridCol w:w="2845"/>
      </w:tblGrid>
      <w:tr w:rsidR="00036B5C" w:rsidTr="00B238BC">
        <w:trPr>
          <w:trHeight w:val="330"/>
        </w:trPr>
        <w:tc>
          <w:tcPr>
            <w:tcW w:w="283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驱动模式</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纯电动</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启动、低速</w:t>
            </w:r>
          </w:p>
        </w:tc>
      </w:tr>
      <w:tr w:rsidR="00036B5C" w:rsidTr="00B238BC">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6B5C" w:rsidRDefault="00036B5C" w:rsidP="00B238BC">
            <w:pPr>
              <w:spacing w:line="360" w:lineRule="auto"/>
              <w:jc w:val="left"/>
              <w:textAlignment w:val="center"/>
              <w:rPr>
                <w:rFonts w:ascii="黑体" w:eastAsia="黑体" w:hAnsi="黑体" w:cs="黑体" w:hint="eastAsia"/>
                <w:sz w:val="24"/>
                <w:szCs w:val="28"/>
              </w:rPr>
            </w:pP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油电混动</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中速</w:t>
            </w:r>
          </w:p>
        </w:tc>
      </w:tr>
      <w:tr w:rsidR="00036B5C" w:rsidTr="00B238BC">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36B5C" w:rsidRDefault="00036B5C" w:rsidP="00B238BC">
            <w:pPr>
              <w:spacing w:line="360" w:lineRule="auto"/>
              <w:jc w:val="left"/>
              <w:textAlignment w:val="center"/>
              <w:rPr>
                <w:rFonts w:ascii="黑体" w:eastAsia="黑体" w:hAnsi="黑体" w:cs="黑体" w:hint="eastAsia"/>
                <w:sz w:val="24"/>
                <w:szCs w:val="28"/>
              </w:rPr>
            </w:pP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纯燃油</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高速</w:t>
            </w:r>
          </w:p>
        </w:tc>
      </w:tr>
      <w:tr w:rsidR="00036B5C" w:rsidTr="00B238BC">
        <w:trPr>
          <w:trHeight w:val="330"/>
        </w:trPr>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汽车质量</w:t>
            </w:r>
          </w:p>
        </w:tc>
        <w:tc>
          <w:tcPr>
            <w:tcW w:w="568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1200kg</w:t>
            </w:r>
          </w:p>
        </w:tc>
      </w:tr>
      <w:tr w:rsidR="00036B5C" w:rsidTr="00B238BC">
        <w:trPr>
          <w:trHeight w:val="330"/>
        </w:trPr>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车轮与地面总接触面积</w:t>
            </w:r>
          </w:p>
        </w:tc>
        <w:tc>
          <w:tcPr>
            <w:tcW w:w="568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36B5C" w:rsidRDefault="00036B5C" w:rsidP="00B238BC">
            <w:pPr>
              <w:spacing w:line="360" w:lineRule="auto"/>
              <w:jc w:val="center"/>
              <w:textAlignment w:val="center"/>
              <w:rPr>
                <w:rFonts w:ascii="黑体" w:eastAsia="黑体" w:hAnsi="黑体" w:cs="黑体" w:hint="eastAsia"/>
                <w:sz w:val="24"/>
                <w:szCs w:val="28"/>
              </w:rPr>
            </w:pPr>
            <w:r>
              <w:rPr>
                <w:rFonts w:ascii="黑体" w:eastAsia="黑体" w:hAnsi="黑体" w:cs="黑体" w:hint="eastAsia"/>
                <w:sz w:val="24"/>
                <w:szCs w:val="28"/>
              </w:rPr>
              <w:t>0.096m</w:t>
            </w:r>
            <w:r>
              <w:rPr>
                <w:rFonts w:ascii="黑体" w:eastAsia="黑体" w:hAnsi="黑体" w:cs="黑体" w:hint="eastAsia"/>
                <w:sz w:val="24"/>
                <w:szCs w:val="28"/>
                <w:vertAlign w:val="superscript"/>
              </w:rPr>
              <w:t>3</w:t>
            </w:r>
          </w:p>
        </w:tc>
      </w:tr>
    </w:tbl>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①该款混合动力汽车启动时的驱动模式是___________；</w:t>
      </w:r>
    </w:p>
    <w:p w:rsidR="00036B5C" w:rsidRDefault="00036B5C" w:rsidP="00036B5C">
      <w:pPr>
        <w:spacing w:line="360" w:lineRule="auto"/>
        <w:jc w:val="left"/>
        <w:textAlignment w:val="center"/>
        <w:rPr>
          <w:rFonts w:ascii="黑体" w:eastAsia="黑体" w:hAnsi="黑体" w:cs="黑体" w:hint="eastAsia"/>
          <w:sz w:val="24"/>
          <w:szCs w:val="28"/>
        </w:rPr>
      </w:pPr>
      <w:r>
        <w:rPr>
          <w:rFonts w:ascii="黑体" w:eastAsia="黑体" w:hAnsi="黑体" w:cs="黑体" w:hint="eastAsia"/>
          <w:sz w:val="24"/>
          <w:szCs w:val="28"/>
        </w:rPr>
        <w:t xml:space="preserve">②在水平道路中速行驶测试中，若平均阻力为1000N，且该车内燃机的效率为53%，此过程最终使蓄电池增加多少焦耳的能量___________？（忽略蓄电池和电动机的热损失， </w:t>
      </w:r>
      <w:r>
        <w:rPr>
          <w:rFonts w:ascii="黑体" w:eastAsia="黑体" w:hAnsi="黑体" w:cs="黑体" w:hint="eastAsia"/>
          <w:i/>
          <w:sz w:val="24"/>
          <w:szCs w:val="28"/>
        </w:rPr>
        <w:t>ρ</w:t>
      </w:r>
      <w:r>
        <w:rPr>
          <w:rFonts w:ascii="黑体" w:eastAsia="黑体" w:hAnsi="黑体" w:cs="黑体" w:hint="eastAsia"/>
          <w:sz w:val="24"/>
          <w:szCs w:val="28"/>
          <w:vertAlign w:val="subscript"/>
        </w:rPr>
        <w:t>汽油</w:t>
      </w:r>
      <w:r>
        <w:rPr>
          <w:rFonts w:ascii="黑体" w:eastAsia="黑体" w:hAnsi="黑体" w:cs="黑体" w:hint="eastAsia"/>
          <w:sz w:val="24"/>
          <w:szCs w:val="28"/>
        </w:rPr>
        <w:t>取0.7×10kg/m</w:t>
      </w:r>
      <w:r>
        <w:rPr>
          <w:rFonts w:ascii="黑体" w:eastAsia="黑体" w:hAnsi="黑体" w:cs="黑体" w:hint="eastAsia"/>
          <w:sz w:val="24"/>
          <w:szCs w:val="28"/>
          <w:vertAlign w:val="superscript"/>
        </w:rPr>
        <w:t>3</w:t>
      </w:r>
      <w:r>
        <w:rPr>
          <w:rFonts w:ascii="黑体" w:eastAsia="黑体" w:hAnsi="黑体" w:cs="黑体" w:hint="eastAsia"/>
          <w:sz w:val="24"/>
          <w:szCs w:val="28"/>
        </w:rPr>
        <w:t>，</w:t>
      </w:r>
      <w:r>
        <w:rPr>
          <w:rFonts w:ascii="黑体" w:eastAsia="黑体" w:hAnsi="黑体" w:cs="黑体" w:hint="eastAsia"/>
          <w:i/>
          <w:sz w:val="24"/>
          <w:szCs w:val="28"/>
        </w:rPr>
        <w:t>q</w:t>
      </w:r>
      <w:r>
        <w:rPr>
          <w:rFonts w:ascii="黑体" w:eastAsia="黑体" w:hAnsi="黑体" w:cs="黑体" w:hint="eastAsia"/>
          <w:sz w:val="24"/>
          <w:szCs w:val="28"/>
          <w:vertAlign w:val="subscript"/>
        </w:rPr>
        <w:t>汽油</w:t>
      </w:r>
      <w:r>
        <w:rPr>
          <w:rFonts w:ascii="黑体" w:eastAsia="黑体" w:hAnsi="黑体" w:cs="黑体" w:hint="eastAsia"/>
          <w:sz w:val="24"/>
          <w:szCs w:val="28"/>
        </w:rPr>
        <w:t>=4.6×10</w:t>
      </w:r>
      <w:r>
        <w:rPr>
          <w:rFonts w:ascii="黑体" w:eastAsia="黑体" w:hAnsi="黑体" w:cs="黑体" w:hint="eastAsia"/>
          <w:sz w:val="24"/>
          <w:szCs w:val="28"/>
          <w:vertAlign w:val="superscript"/>
        </w:rPr>
        <w:t>7</w:t>
      </w:r>
      <w:r>
        <w:rPr>
          <w:rFonts w:ascii="黑体" w:eastAsia="黑体" w:hAnsi="黑体" w:cs="黑体" w:hint="eastAsia"/>
          <w:sz w:val="24"/>
          <w:szCs w:val="28"/>
        </w:rPr>
        <w:t>J/kg）；</w:t>
      </w:r>
    </w:p>
    <w:p w:rsidR="00036B5C" w:rsidRDefault="00036B5C" w:rsidP="00036B5C">
      <w:pPr>
        <w:spacing w:line="360" w:lineRule="auto"/>
        <w:jc w:val="left"/>
        <w:textAlignment w:val="center"/>
        <w:rPr>
          <w:rFonts w:ascii="黑体" w:eastAsia="黑体" w:hAnsi="黑体" w:cs="黑体" w:hint="eastAsia"/>
          <w:sz w:val="24"/>
          <w:szCs w:val="28"/>
        </w:rPr>
        <w:sectPr w:rsidR="00036B5C">
          <w:headerReference w:type="even" r:id="rId52"/>
          <w:headerReference w:type="default" r:id="rId53"/>
          <w:footerReference w:type="even" r:id="rId54"/>
          <w:footerReference w:type="default" r:id="rId55"/>
          <w:headerReference w:type="first" r:id="rId56"/>
          <w:pgSz w:w="23814" w:h="16839" w:orient="landscape"/>
          <w:pgMar w:top="1134" w:right="1134" w:bottom="1134" w:left="1134" w:header="340" w:footer="992" w:gutter="1418"/>
          <w:cols w:num="2" w:sep="1" w:space="425"/>
          <w:docGrid w:type="linesAndChars" w:linePitch="312"/>
        </w:sectPr>
      </w:pPr>
      <w:r>
        <w:rPr>
          <w:rFonts w:ascii="黑体" w:eastAsia="黑体" w:hAnsi="黑体" w:cs="黑体" w:hint="eastAsia"/>
          <w:sz w:val="24"/>
          <w:szCs w:val="28"/>
        </w:rPr>
        <w:t>③在交通运输中，采用“客运效率”来反映交通工具的某项效能。“客运效率”表示每消耗单位能量对应的载客数和运送路程的乘积，即客运效率=人数×路程/消耗能量。一个人骑电动自行车，消耗1MJ（10</w:t>
      </w:r>
      <w:r>
        <w:rPr>
          <w:rFonts w:ascii="黑体" w:eastAsia="黑体" w:hAnsi="黑体" w:cs="黑体" w:hint="eastAsia"/>
          <w:sz w:val="24"/>
          <w:szCs w:val="28"/>
          <w:vertAlign w:val="superscript"/>
        </w:rPr>
        <w:t>6</w:t>
      </w:r>
      <w:r>
        <w:rPr>
          <w:rFonts w:ascii="黑体" w:eastAsia="黑体" w:hAnsi="黑体" w:cs="黑体" w:hint="eastAsia"/>
          <w:sz w:val="24"/>
          <w:szCs w:val="28"/>
        </w:rPr>
        <w:t>J）的能量可行驶30km，一辆载有4人的普通轿车，消耗320MJ的能量可行驶100km，则电动自行车与这辆轿车的客运效率之比是多少？</w:t>
      </w:r>
      <w:r>
        <w:rPr>
          <w:rFonts w:ascii="黑体" w:eastAsia="黑体" w:hAnsi="黑体" w:cs="黑体" w:hint="eastAsia"/>
          <w:sz w:val="24"/>
          <w:szCs w:val="28"/>
        </w:rPr>
        <w:t>___________</w:t>
      </w:r>
    </w:p>
    <w:p w:rsidR="00036B5C" w:rsidRDefault="00036B5C" w:rsidP="00036B5C"/>
    <w:p w:rsidR="00036B5C" w:rsidRPr="00036B5C" w:rsidRDefault="00036B5C" w:rsidP="000A696C">
      <w:pPr>
        <w:widowControl/>
        <w:spacing w:line="288" w:lineRule="auto"/>
        <w:jc w:val="center"/>
        <w:rPr>
          <w:rFonts w:ascii="Times New Roman" w:eastAsia="黑体" w:hAnsi="Times New Roman"/>
          <w:color w:val="FF0000"/>
          <w:sz w:val="30"/>
          <w:szCs w:val="30"/>
        </w:rPr>
      </w:pPr>
    </w:p>
    <w:sectPr w:rsidR="00036B5C" w:rsidRPr="00036B5C" w:rsidSect="00FC5E83">
      <w:headerReference w:type="even" r:id="rId57"/>
      <w:headerReference w:type="default" r:id="rId58"/>
      <w:footerReference w:type="even" r:id="rId59"/>
      <w:footerReference w:type="default" r:id="rId60"/>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5ED" w:rsidRDefault="006425ED" w:rsidP="000A696C">
      <w:r>
        <w:separator/>
      </w:r>
    </w:p>
  </w:endnote>
  <w:endnote w:type="continuationSeparator" w:id="0">
    <w:p w:rsidR="006425ED" w:rsidRDefault="006425ED"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C" w:rsidRDefault="00036B5C">
    <w:pPr>
      <w:pStyle w:val="a4"/>
      <w:ind w:firstLineChars="2300" w:firstLine="4140"/>
      <w:rPr>
        <w:rFonts w:ascii="Times New Roman" w:hAnsi="Times New Roman"/>
      </w:rPr>
    </w:pPr>
    <w:r>
      <w:rPr>
        <w:rFonts w:ascii="Times New Roman" w:hAnsi="Times New Roman"/>
      </w:rPr>
      <w:pict>
        <v:shapetype id="_x0000_t202" coordsize="21600,21600" o:spt="202" path="m,l,21600r21600,l21600,xe">
          <v:stroke joinstyle="miter"/>
          <v:path gradientshapeok="t" o:connecttype="rect"/>
        </v:shapetype>
        <v:shape id="文本框 77" o:spid="_x0000_s2057" type="#_x0000_t202" alt="学科网(www.zxxk.com)--教育资源门户，提供试题试卷、教案、课件、教学论文、素材等各类教学资源库下载，还有大量丰富的教学资讯！" style="position:absolute;left:0;text-align:left;margin-left:1066.6pt;margin-top:-.45pt;width:32.25pt;height:60.75pt;z-index:251670528" fillcolor="#5a5a5a">
          <v:textbox>
            <w:txbxContent>
              <w:p w:rsidR="00036B5C" w:rsidRDefault="00036B5C"/>
            </w:txbxContent>
          </v:textbox>
        </v:shape>
      </w:pic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noProof/>
      </w:rPr>
      <w:t>11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hint="eastAsia"/>
      </w:rPr>
      <w:t xml:space="preserve">  </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noProof/>
      </w:rPr>
      <w:t>12</w:t>
    </w:r>
    <w:r>
      <w:rPr>
        <w:rFonts w:ascii="Times New Roman" w:hAnsi="Times New Roman"/>
      </w:rPr>
      <w:fldChar w:fldCharType="end"/>
    </w:r>
    <w:r>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C" w:rsidRDefault="00036B5C">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r>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01D67701" wp14:editId="1BA01631">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KS9QIAABI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UJZe9Ac&#10;V7kzAcQKng0mPCSw8biYxCiGobSwvDVGBMUouMSgOOVCV5eeYiN0lbqLIIiTmupJDWE2QFlYYZRt&#10;B1U2+WOR8GseeMragfEBKKjrG7KPo2rFD4NnatB6JPRkn5SN1fFT1vcD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DDUBKS9QIAABI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036B5C">
      <w:rPr>
        <w:rFonts w:ascii="Times New Roman" w:hAnsi="Times New Roman"/>
        <w:noProof/>
      </w:rPr>
      <w:instrText>7</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036B5C">
      <w:rPr>
        <w:rFonts w:ascii="Times New Roman" w:hAnsi="Times New Roman"/>
        <w:noProof/>
      </w:rPr>
      <w:t>13</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036B5C">
      <w:rPr>
        <w:rFonts w:ascii="Times New Roman" w:hAnsi="Times New Roman"/>
        <w:noProof/>
      </w:rPr>
      <w:instrText>7</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036B5C">
      <w:rPr>
        <w:rFonts w:ascii="Times New Roman" w:hAnsi="Times New Roman"/>
        <w:noProof/>
      </w:rPr>
      <w:t>14</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5ED" w:rsidRDefault="006425ED" w:rsidP="000A696C">
      <w:r>
        <w:separator/>
      </w:r>
    </w:p>
  </w:footnote>
  <w:footnote w:type="continuationSeparator" w:id="0">
    <w:p w:rsidR="006425ED" w:rsidRDefault="006425ED"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C" w:rsidRDefault="00036B5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5" o:spid="_x0000_s2067" type="#_x0000_t75" alt="学科网(www.zxxk.com)--教育资源门户，提供试题试卷、教案、课件、教学论文、素材等各类教学资源库下载，还有大量丰富的教学资讯！" style="position:absolute;left:0;text-align:left;margin-left:915.1pt;margin-top:-3.65pt;width:113.3pt;height:43.1pt;z-index:251676672">
          <v:imagedata r:id="rId1" o:title="学易金卷"/>
          <w10:wrap type="square"/>
        </v:shape>
      </w:pict>
    </w:r>
    <w:r>
      <w:pict>
        <v:group id="组合 78" o:spid="_x0000_s2062" style="position:absolute;left:0;text-align:left;margin-left:1066.6pt;margin-top:-16.8pt;width:64.5pt;height:840.75pt;z-index:251673600" coordorigin="22466,5" coordsize="1290,16815">
          <v:shapetype id="_x0000_t202" coordsize="21600,21600" o:spt="202" path="m,l,21600r21600,l21600,xe">
            <v:stroke joinstyle="miter"/>
            <v:path gradientshapeok="t" o:connecttype="rect"/>
          </v:shapetype>
          <v:shape id="文本框 73" o:spid="_x0000_s2063" type="#_x0000_t202" alt="学科网(www.zxxk.com)--教育资源门户，提供试题试卷、教案、课件、教学论文、素材等各类教学资源库下载，还有大量丰富的教学资讯！" style="position:absolute;left:23111;top:5;width:645;height:16815">
            <v:textbox style="layout-flow:vertical">
              <w:txbxContent>
                <w:p w:rsidR="00036B5C" w:rsidRDefault="00036B5C">
                  <w:pPr>
                    <w:rPr>
                      <w:spacing w:val="13"/>
                    </w:rPr>
                  </w:pPr>
                  <w:r>
                    <w:rPr>
                      <w:rFonts w:hint="eastAsia"/>
                      <w:spacing w:val="13"/>
                    </w:rPr>
                    <w:t>………………○………………外………………○………………装………………○………………订………………○………………</w:t>
                  </w:r>
                  <w:r>
                    <w:rPr>
                      <w:spacing w:val="13"/>
                    </w:rPr>
                    <w:t>线</w:t>
                  </w:r>
                  <w:r>
                    <w:rPr>
                      <w:rFonts w:hint="eastAsia"/>
                      <w:spacing w:val="13"/>
                    </w:rPr>
                    <w:t>………………○………………</w:t>
                  </w:r>
                </w:p>
              </w:txbxContent>
            </v:textbox>
          </v:shape>
          <v:shape id="文本框 76" o:spid="_x0000_s2064" type="#_x0000_t202" alt="学科网(www.zxxk.com)--教育资源门户，提供试题试卷、教案、课件、教学论文、素材等各类教学资源库下载，还有大量丰富的教学资讯！" style="position:absolute;left:22466;top:5;width:645;height:1110" fillcolor="#5a5a5a">
            <v:textbox>
              <w:txbxContent>
                <w:p w:rsidR="00036B5C" w:rsidRDefault="00036B5C"/>
              </w:txbxContent>
            </v:textbox>
          </v:shape>
        </v:group>
      </w:pict>
    </w:r>
    <w:r>
      <w:pict>
        <v:group id="组合 79" o:spid="_x0000_s2058" style="position:absolute;left:0;text-align:left;margin-left:1034.35pt;margin-top:-16.05pt;width:32.25pt;height:840.75pt;z-index:251671552" coordorigin="21821,5" coordsize="645,16815">
          <v:shape id="文本框 74" o:spid="_x0000_s2059" type="#_x0000_t202" alt="学科网(www.zxxk.com)--教育资源门户，提供试题试卷、教案、课件、教学论文、素材等各类教学资源库下载，还有大量丰富的教学资讯！" style="position:absolute;left:21821;top:5;width:645;height:16815">
            <v:textbox style="layout-flow:vertical">
              <w:txbxContent>
                <w:p w:rsidR="00036B5C" w:rsidRDefault="00036B5C">
                  <w:pPr>
                    <w:rPr>
                      <w:spacing w:val="13"/>
                    </w:rPr>
                  </w:pPr>
                  <w:r>
                    <w:rPr>
                      <w:rFonts w:hint="eastAsia"/>
                      <w:spacing w:val="13"/>
                    </w:rPr>
                    <w:t>………………○………………内………………○………………装………………○………………订………………○………………</w:t>
                  </w:r>
                  <w:r>
                    <w:rPr>
                      <w:spacing w:val="13"/>
                    </w:rPr>
                    <w:t>线</w:t>
                  </w:r>
                  <w:r>
                    <w:rPr>
                      <w:rFonts w:hint="eastAsia"/>
                      <w:spacing w:val="13"/>
                    </w:rPr>
                    <w:t>………………○………………</w:t>
                  </w:r>
                </w:p>
              </w:txbxContent>
            </v:textbox>
          </v:shape>
        </v:group>
      </w:pict>
    </w:r>
    <w:r>
      <w:pict>
        <v:group id="组合 80" o:spid="_x0000_s2060" style="position:absolute;left:0;text-align:left;margin-left:1066.6pt;margin-top:39.45pt;width:32.25pt;height:723.75pt;z-index:251672576" coordorigin="22466,1115" coordsize="645,14475">
          <v:shape id="文本框 75" o:spid="_x0000_s2061" type="#_x0000_t202" alt="学科网(www.zxxk.com)--教育资源门户，提供试题试卷、教案、课件、教学论文、素材等各类教学资源库下载，还有大量丰富的教学资讯！" style="position:absolute;left:22466;top:1115;width:645;height:14475" fillcolor="#d8d8d8">
            <v:textbox style="layout-flow:vertical">
              <w:txbxContent>
                <w:p w:rsidR="00036B5C" w:rsidRDefault="00036B5C" w:rsidP="00A73A21">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w:r>
    <w:r>
      <w:pict>
        <v:shape id="图片 1" o:spid="_x0000_i1033" type="#_x0000_t75" alt="学科网(www.zxxk.com)--教育资源门户，提供试题试卷、教案、课件、教学论文、素材等各类教学资源库下载，还有大量丰富的教学资讯！" style="width:97.5pt;height:42pt;mso-position-horizontal-relative:page;mso-position-vertical-relative:page">
          <v:imagedata r:id="rId2"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C" w:rsidRDefault="00036B5C">
    <w:pPr>
      <w:jc w:val="right"/>
    </w:pPr>
    <w:r>
      <w:pict>
        <v:group id="组合 70" o:spid="_x0000_s2049" style="position:absolute;left:0;text-align:left;margin-left:-124.6pt;margin-top:-16.3pt;width:96.75pt;height:840.75pt;z-index:251668480" coordorigin="60,30" coordsize="1935,16815">
          <v:group id="组合 69" o:spid="_x0000_s2050" style="position:absolute;left:60;top:30;width:1935;height:16815" coordorigin="60,30" coordsize="1935,16815">
            <v:shapetype id="_x0000_t202" coordsize="21600,21600" o:spt="202" path="m,l,21600r21600,l21600,xe">
              <v:stroke joinstyle="miter"/>
              <v:path gradientshapeok="t" o:connecttype="rect"/>
            </v:shapetype>
            <v:shape id="文本框 63" o:spid="_x0000_s2051" type="#_x0000_t202" alt="学科网(www.zxxk.com)--教育资源门户，提供试题试卷、教案、课件、教学论文、素材等各类教学资源库下载，还有大量丰富的教学资讯！" style="position:absolute;left:1350;top:30;width:645;height:16815">
              <v:textbox style="layout-flow:vertical;mso-layout-flow-alt:bottom-to-top">
                <w:txbxContent>
                  <w:p w:rsidR="00036B5C" w:rsidRDefault="00036B5C">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52" type="#_x0000_t202" alt="学科网(www.zxxk.com)--教育资源门户，提供试题试卷、教案、课件、教学论文、素材等各类教学资源库下载，还有大量丰富的教学资讯！" style="position:absolute;left:60;top:30;width:645;height:16815">
              <v:textbox style="layout-flow:vertical;mso-layout-flow-alt:bottom-to-top">
                <w:txbxContent>
                  <w:p w:rsidR="00036B5C" w:rsidRDefault="00036B5C">
                    <w:pPr>
                      <w:rPr>
                        <w:spacing w:val="13"/>
                      </w:rPr>
                    </w:pPr>
                    <w:r>
                      <w:rPr>
                        <w:rFonts w:hint="eastAsia"/>
                        <w:spacing w:val="13"/>
                      </w:rPr>
                      <w:t>………………○………………外………………○………………装………………○………………订………………○………………</w:t>
                    </w:r>
                    <w:r>
                      <w:rPr>
                        <w:spacing w:val="13"/>
                      </w:rPr>
                      <w:t>线</w:t>
                    </w:r>
                    <w:r>
                      <w:rPr>
                        <w:rFonts w:hint="eastAsia"/>
                        <w:spacing w:val="13"/>
                      </w:rPr>
                      <w:t>………………○………………</w:t>
                    </w:r>
                  </w:p>
                </w:txbxContent>
              </v:textbox>
            </v:shape>
            <v:shape id="文本框 65" o:spid="_x0000_s2053" type="#_x0000_t202" alt="学科网(www.zxxk.com)--教育资源门户，提供试题试卷、教案、课件、教学论文、素材等各类教学资源库下载，还有大量丰富的教学资讯！" style="position:absolute;left:705;top:1140;width:645;height:14475" fillcolor="#d8d8d8">
              <v:textbox style="layout-flow:vertical;mso-layout-flow-alt:bottom-to-top">
                <w:txbxContent>
                  <w:p w:rsidR="00036B5C" w:rsidRDefault="00036B5C">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54" type="#_x0000_t202" alt="学科网(www.zxxk.com)--教育资源门户，提供试题试卷、教案、课件、教学论文、素材等各类教学资源库下载，还有大量丰富的教学资讯！" style="position:absolute;left:705;top:30;width:645;height:1110" fillcolor="#5a5a5a">
              <v:textbox>
                <w:txbxContent>
                  <w:p w:rsidR="00036B5C" w:rsidRDefault="00036B5C"/>
                </w:txbxContent>
              </v:textbox>
            </v:shape>
          </v:group>
          <v:shape id="文本框 68" o:spid="_x0000_s2055" type="#_x0000_t202" alt="学科网(www.zxxk.com)--教育资源门户，提供试题试卷、教案、课件、教学论文、素材等各类教学资源库下载，还有大量丰富的教学资讯！" style="position:absolute;left:705;top:15630;width:645;height:1215" fillcolor="#5a5a5a">
            <v:textbox>
              <w:txbxContent>
                <w:p w:rsidR="00036B5C" w:rsidRDefault="00036B5C"/>
              </w:txbxContent>
            </v:textbox>
          </v:shap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C" w:rsidRDefault="00036B5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left:0;text-align:left;margin-left:10pt;margin-top:1000pt;width:28pt;height:21pt;z-index:251669504;mso-position-horizontal-relative:page;mso-position-vertical-relative:page">
          <v:imagedata r:id="rId1" o:title=""/>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3C59558E" wp14:editId="4A33FBFB">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4756AC64" wp14:editId="63205ADB">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5csQMAAPIJAAAOAAAAZHJzL2Uyb0RvYy54bWzsVl9vHDUQf0fiO1h+godkb7d3l2SVTRXS&#10;JkIqUKntB/Dtev+ou/Zi+7KbPlEU0VQU9aqqpUCRKEKUB9oAAlolTfkw5PYuT/0KjL2Xu+gSAWol&#10;1Af2JMv2jMczv/nNn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Dr87lyxAwAA8g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6B4A7E4A" wp14:editId="23DBCAF4">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BnEaAMAAHA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4205C609" wp14:editId="728B277A">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xvbwMAAHU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5F7655D9" wp14:editId="59C860A3">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45D74346" wp14:editId="6E3CAAF8">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imMQwQAAI8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NjqKYxD&#10;BAAAjx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6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36B5C"/>
    <w:rsid w:val="000A696C"/>
    <w:rsid w:val="00111165"/>
    <w:rsid w:val="00235FAB"/>
    <w:rsid w:val="002D7FE9"/>
    <w:rsid w:val="00477218"/>
    <w:rsid w:val="005B6D1C"/>
    <w:rsid w:val="005D569C"/>
    <w:rsid w:val="005F65CA"/>
    <w:rsid w:val="006425ED"/>
    <w:rsid w:val="00830339"/>
    <w:rsid w:val="00BB5B8A"/>
    <w:rsid w:val="00BC419A"/>
    <w:rsid w:val="00C71227"/>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image" Target="media/image31.wmf"/><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oleObject" Target="embeddings/oleObject4.bin"/><Relationship Id="rId47" Type="http://schemas.openxmlformats.org/officeDocument/2006/relationships/image" Target="media/image35.wmf"/><Relationship Id="rId50" Type="http://schemas.openxmlformats.org/officeDocument/2006/relationships/oleObject" Target="embeddings/oleObject8.bin"/><Relationship Id="rId55" Type="http://schemas.openxmlformats.org/officeDocument/2006/relationships/footer" Target="footer2.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41" Type="http://schemas.openxmlformats.org/officeDocument/2006/relationships/image" Target="media/image32.wmf"/><Relationship Id="rId54" Type="http://schemas.openxmlformats.org/officeDocument/2006/relationships/footer" Target="footer1.xm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29.png"/><Relationship Id="rId40" Type="http://schemas.openxmlformats.org/officeDocument/2006/relationships/oleObject" Target="embeddings/oleObject3.bin"/><Relationship Id="rId45" Type="http://schemas.openxmlformats.org/officeDocument/2006/relationships/image" Target="media/image34.wmf"/><Relationship Id="rId53" Type="http://schemas.openxmlformats.org/officeDocument/2006/relationships/header" Target="header2.xml"/><Relationship Id="rId58"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1.bin"/><Relationship Id="rId28" Type="http://schemas.openxmlformats.org/officeDocument/2006/relationships/image" Target="media/image21.png"/><Relationship Id="rId36" Type="http://schemas.openxmlformats.org/officeDocument/2006/relationships/oleObject" Target="embeddings/oleObject2.bin"/><Relationship Id="rId49" Type="http://schemas.openxmlformats.org/officeDocument/2006/relationships/image" Target="media/image36.wmf"/><Relationship Id="rId57" Type="http://schemas.openxmlformats.org/officeDocument/2006/relationships/header" Target="header4.xml"/><Relationship Id="rId61"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png"/><Relationship Id="rId44" Type="http://schemas.openxmlformats.org/officeDocument/2006/relationships/oleObject" Target="embeddings/oleObject5.bin"/><Relationship Id="rId52" Type="http://schemas.openxmlformats.org/officeDocument/2006/relationships/header" Target="header1.xml"/><Relationship Id="rId6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wmf"/><Relationship Id="rId43" Type="http://schemas.openxmlformats.org/officeDocument/2006/relationships/image" Target="media/image33.wmf"/><Relationship Id="rId48" Type="http://schemas.openxmlformats.org/officeDocument/2006/relationships/oleObject" Target="embeddings/oleObject7.bin"/><Relationship Id="rId56"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media/image37.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0.png"/><Relationship Id="rId46" Type="http://schemas.openxmlformats.org/officeDocument/2006/relationships/oleObject" Target="embeddings/oleObject6.bin"/><Relationship Id="rId59"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9.png"/><Relationship Id="rId1" Type="http://schemas.openxmlformats.org/officeDocument/2006/relationships/image" Target="media/image38.png"/></Relationships>
</file>

<file path=word/_rels/header3.xml.rels><?xml version="1.0" encoding="UTF-8" standalone="yes"?>
<Relationships xmlns="http://schemas.openxmlformats.org/package/2006/relationships"><Relationship Id="rId1" Type="http://schemas.openxmlformats.org/officeDocument/2006/relationships/image" Target="media/image40.png"/></Relationships>
</file>

<file path=word/_rels/header4.xml.rels><?xml version="1.0" encoding="UTF-8" standalone="yes"?>
<Relationships xmlns="http://schemas.openxmlformats.org/package/2006/relationships"><Relationship Id="rId2" Type="http://schemas.openxmlformats.org/officeDocument/2006/relationships/image" Target="media/image42.png"/><Relationship Id="rId1" Type="http://schemas.openxmlformats.org/officeDocument/2006/relationships/image" Target="media/image4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1130</Words>
  <Characters>6443</Characters>
  <Application>Microsoft Office Word</Application>
  <DocSecurity>0</DocSecurity>
  <Lines>53</Lines>
  <Paragraphs>15</Paragraphs>
  <ScaleCrop>false</ScaleCrop>
  <Company>China</Company>
  <LinksUpToDate>false</LinksUpToDate>
  <CharactersWithSpaces>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2021-10-31T03:38:00Z</dcterms:created>
  <dcterms:modified xsi:type="dcterms:W3CDTF">2021-10-31T03:38:00Z</dcterms:modified>
</cp:coreProperties>
</file>