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F00" w:rsidRPr="00274D43" w:rsidRDefault="00274D43" w:rsidP="00274D43">
      <w:pPr>
        <w:jc w:val="center"/>
        <w:rPr>
          <w:b/>
          <w:color w:val="FF0000"/>
          <w:sz w:val="44"/>
        </w:rPr>
      </w:pPr>
      <w:r w:rsidRPr="00274D43">
        <w:rPr>
          <w:rFonts w:hint="eastAsia"/>
          <w:b/>
          <w:color w:val="FF0000"/>
          <w:sz w:val="44"/>
        </w:rPr>
        <w:t>2020-2021</w:t>
      </w:r>
      <w:r w:rsidRPr="00274D43">
        <w:rPr>
          <w:rFonts w:hint="eastAsia"/>
          <w:b/>
          <w:color w:val="FF0000"/>
          <w:sz w:val="44"/>
        </w:rPr>
        <w:t>学年八年级物理上学期期末测试卷（一）（</w:t>
      </w:r>
      <w:r w:rsidR="00511906">
        <w:rPr>
          <w:rFonts w:hint="eastAsia"/>
          <w:b/>
          <w:color w:val="FF0000"/>
          <w:sz w:val="44"/>
        </w:rPr>
        <w:t>人教</w:t>
      </w:r>
      <w:r w:rsidRPr="00274D43">
        <w:rPr>
          <w:rFonts w:hint="eastAsia"/>
          <w:b/>
          <w:color w:val="FF0000"/>
          <w:sz w:val="44"/>
        </w:rPr>
        <w:t>版）</w:t>
      </w:r>
    </w:p>
    <w:p w:rsidR="00274D43" w:rsidRPr="003D325E" w:rsidRDefault="00274D43" w:rsidP="00274D43">
      <w:pPr>
        <w:wordWrap w:val="0"/>
        <w:adjustRightInd w:val="0"/>
        <w:spacing w:line="312" w:lineRule="auto"/>
        <w:jc w:val="center"/>
        <w:textAlignment w:val="center"/>
        <w:rPr>
          <w:rFonts w:eastAsia="楷体"/>
          <w:kern w:val="0"/>
        </w:rPr>
      </w:pPr>
      <w:r>
        <w:rPr>
          <w:rFonts w:eastAsia="楷体"/>
          <w:kern w:val="0"/>
        </w:rPr>
        <w:t>（考试时间：</w:t>
      </w:r>
      <w:r>
        <w:rPr>
          <w:rFonts w:eastAsia="楷体"/>
          <w:kern w:val="0"/>
        </w:rPr>
        <w:t>80</w:t>
      </w:r>
      <w:r>
        <w:rPr>
          <w:rFonts w:eastAsia="楷体"/>
          <w:kern w:val="0"/>
        </w:rPr>
        <w:t>分钟</w:t>
      </w:r>
      <w:r>
        <w:rPr>
          <w:rFonts w:eastAsia="楷体"/>
          <w:kern w:val="0"/>
        </w:rPr>
        <w:t xml:space="preserve">  </w:t>
      </w:r>
      <w:r>
        <w:rPr>
          <w:rFonts w:eastAsia="楷体"/>
          <w:kern w:val="0"/>
        </w:rPr>
        <w:t>试卷满分：</w:t>
      </w:r>
      <w:r>
        <w:rPr>
          <w:rFonts w:eastAsia="楷体" w:hint="eastAsia"/>
          <w:kern w:val="0"/>
        </w:rPr>
        <w:t>10</w:t>
      </w:r>
      <w:r>
        <w:rPr>
          <w:rFonts w:eastAsia="楷体"/>
          <w:kern w:val="0"/>
        </w:rPr>
        <w:t>0</w:t>
      </w:r>
      <w:r>
        <w:rPr>
          <w:rFonts w:eastAsia="楷体"/>
          <w:kern w:val="0"/>
        </w:rPr>
        <w:t>分）</w:t>
      </w:r>
    </w:p>
    <w:p w:rsidR="00274D43" w:rsidRDefault="00274D43" w:rsidP="00274D43">
      <w:pPr>
        <w:jc w:val="center"/>
      </w:pPr>
      <w:r>
        <w:rPr>
          <w:rFonts w:hint="eastAsia"/>
        </w:rPr>
        <w:t>学校</w:t>
      </w:r>
      <w:r>
        <w:rPr>
          <w:rFonts w:hint="eastAsia"/>
        </w:rPr>
        <w:t>:___________</w:t>
      </w:r>
      <w:r>
        <w:rPr>
          <w:rFonts w:hint="eastAsia"/>
        </w:rPr>
        <w:t>姓名：</w:t>
      </w:r>
      <w:r>
        <w:rPr>
          <w:rFonts w:hint="eastAsia"/>
        </w:rPr>
        <w:t>___________</w:t>
      </w:r>
      <w:r>
        <w:rPr>
          <w:rFonts w:hint="eastAsia"/>
        </w:rPr>
        <w:t>班级：</w:t>
      </w:r>
      <w:r>
        <w:rPr>
          <w:rFonts w:hint="eastAsia"/>
        </w:rPr>
        <w:t>___________</w:t>
      </w:r>
      <w:r>
        <w:rPr>
          <w:rFonts w:hint="eastAsia"/>
        </w:rPr>
        <w:t>考号：</w:t>
      </w:r>
      <w:r>
        <w:rPr>
          <w:rFonts w:hint="eastAsia"/>
        </w:rPr>
        <w:t>___________</w:t>
      </w:r>
    </w:p>
    <w:p w:rsidR="00274D43" w:rsidRDefault="00274D43" w:rsidP="00274D43">
      <w:pPr>
        <w:rPr>
          <w:b/>
        </w:rPr>
      </w:pPr>
    </w:p>
    <w:p w:rsidR="00EF4DAE" w:rsidRDefault="00EF4DAE" w:rsidP="00EF4DAE">
      <w:pPr>
        <w:rPr>
          <w:b/>
        </w:rPr>
      </w:pPr>
      <w:r>
        <w:rPr>
          <w:rFonts w:hint="eastAsia"/>
          <w:b/>
        </w:rPr>
        <w:t>一、单选题（每个小题</w:t>
      </w:r>
      <w:r>
        <w:rPr>
          <w:rFonts w:hint="eastAsia"/>
          <w:b/>
        </w:rPr>
        <w:t>3</w:t>
      </w:r>
      <w:r>
        <w:rPr>
          <w:rFonts w:hint="eastAsia"/>
          <w:b/>
        </w:rPr>
        <w:t>分，共</w:t>
      </w:r>
      <w:r>
        <w:rPr>
          <w:rFonts w:hint="eastAsia"/>
          <w:b/>
        </w:rPr>
        <w:t>36</w:t>
      </w:r>
      <w:r>
        <w:rPr>
          <w:rFonts w:hint="eastAsia"/>
          <w:b/>
        </w:rPr>
        <w:t>分）</w:t>
      </w:r>
    </w:p>
    <w:p w:rsidR="00EF4DAE" w:rsidRDefault="00EF4DAE" w:rsidP="00EF4DAE">
      <w:pPr>
        <w:spacing w:line="360" w:lineRule="auto"/>
        <w:jc w:val="left"/>
        <w:textAlignment w:val="center"/>
        <w:rPr>
          <w:rFonts w:ascii="宋体" w:hAnsi="宋体" w:cs="宋体"/>
        </w:rPr>
      </w:pPr>
      <w:r>
        <w:rPr>
          <w:b/>
        </w:rPr>
        <w:t>1</w:t>
      </w:r>
      <w:r>
        <w:rPr>
          <w:b/>
        </w:rPr>
        <w:t>．（</w:t>
      </w:r>
      <w:r>
        <w:rPr>
          <w:b/>
        </w:rPr>
        <w:t>2020·</w:t>
      </w:r>
      <w:r>
        <w:rPr>
          <w:b/>
        </w:rPr>
        <w:t>贵州）</w:t>
      </w:r>
      <w:r>
        <w:rPr>
          <w:rFonts w:ascii="宋体" w:hAnsi="宋体" w:cs="宋体"/>
          <w:b/>
        </w:rPr>
        <w:t>关于某中学生的估测，下列数据合理的是（  ）</w:t>
      </w:r>
    </w:p>
    <w:p w:rsidR="00EF4DAE" w:rsidRDefault="00EF4DAE" w:rsidP="00EF4DAE">
      <w:pPr>
        <w:tabs>
          <w:tab w:val="left" w:pos="4153"/>
        </w:tabs>
        <w:spacing w:line="360" w:lineRule="auto"/>
        <w:jc w:val="left"/>
        <w:textAlignment w:val="center"/>
        <w:rPr>
          <w:rFonts w:eastAsia="Times New Roman"/>
        </w:rPr>
      </w:pPr>
      <w:r>
        <w:rPr>
          <w:b/>
        </w:rPr>
        <w:t>A</w:t>
      </w:r>
      <w:r>
        <w:rPr>
          <w:b/>
        </w:rPr>
        <w:t>．</w:t>
      </w:r>
      <w:r>
        <w:rPr>
          <w:rFonts w:eastAsia="Times New Roman"/>
          <w:b/>
        </w:rPr>
        <w:t>100m</w:t>
      </w:r>
      <w:r>
        <w:rPr>
          <w:rFonts w:ascii="宋体" w:hAnsi="宋体" w:cs="宋体"/>
          <w:b/>
        </w:rPr>
        <w:t>短跑成绩约为</w:t>
      </w:r>
      <w:r>
        <w:rPr>
          <w:rFonts w:eastAsia="Times New Roman"/>
          <w:b/>
        </w:rPr>
        <w:t>6s</w:t>
      </w:r>
      <w:r>
        <w:rPr>
          <w:b/>
        </w:rPr>
        <w:tab/>
        <w:t>B</w:t>
      </w:r>
      <w:r>
        <w:rPr>
          <w:b/>
        </w:rPr>
        <w:t>．</w:t>
      </w:r>
      <w:r>
        <w:rPr>
          <w:rFonts w:ascii="宋体" w:hAnsi="宋体" w:cs="宋体"/>
          <w:b/>
        </w:rPr>
        <w:t>步行速度约为</w:t>
      </w:r>
      <w:r>
        <w:rPr>
          <w:rFonts w:eastAsia="Times New Roman"/>
          <w:b/>
        </w:rPr>
        <w:t>1m/s</w:t>
      </w:r>
    </w:p>
    <w:p w:rsidR="00EF4DAE" w:rsidRDefault="00EF4DAE" w:rsidP="00EF4DAE">
      <w:pPr>
        <w:tabs>
          <w:tab w:val="left" w:pos="4153"/>
        </w:tabs>
        <w:spacing w:line="360" w:lineRule="auto"/>
        <w:jc w:val="left"/>
        <w:textAlignment w:val="center"/>
        <w:rPr>
          <w:rFonts w:eastAsia="Times New Roman"/>
        </w:rPr>
      </w:pPr>
      <w:r>
        <w:rPr>
          <w:b/>
        </w:rPr>
        <w:t>C</w:t>
      </w:r>
      <w:r>
        <w:rPr>
          <w:b/>
        </w:rPr>
        <w:t>．</w:t>
      </w:r>
      <w:r>
        <w:rPr>
          <w:rFonts w:ascii="宋体" w:hAnsi="宋体" w:cs="宋体"/>
          <w:b/>
        </w:rPr>
        <w:t>脉搏正常跳动</w:t>
      </w:r>
      <w:r>
        <w:rPr>
          <w:rFonts w:eastAsia="Times New Roman"/>
          <w:b/>
        </w:rPr>
        <w:t>60</w:t>
      </w:r>
      <w:r>
        <w:rPr>
          <w:rFonts w:ascii="宋体" w:hAnsi="宋体" w:cs="宋体"/>
          <w:b/>
        </w:rPr>
        <w:t>次所用时间约为</w:t>
      </w:r>
      <w:r>
        <w:rPr>
          <w:rFonts w:eastAsia="Times New Roman"/>
          <w:b/>
        </w:rPr>
        <w:t>1s</w:t>
      </w:r>
      <w:r>
        <w:rPr>
          <w:b/>
        </w:rPr>
        <w:tab/>
        <w:t>D</w:t>
      </w:r>
      <w:r>
        <w:rPr>
          <w:b/>
        </w:rPr>
        <w:t>．</w:t>
      </w:r>
      <w:r>
        <w:rPr>
          <w:rFonts w:ascii="宋体" w:hAnsi="宋体" w:cs="宋体"/>
          <w:b/>
        </w:rPr>
        <w:t>身高约为</w:t>
      </w:r>
      <w:r>
        <w:rPr>
          <w:rFonts w:eastAsia="Times New Roman"/>
          <w:b/>
        </w:rPr>
        <w:t>160dm</w:t>
      </w:r>
    </w:p>
    <w:p w:rsidR="00EF4DAE" w:rsidRDefault="00EF4DAE" w:rsidP="00EF4DAE">
      <w:pPr>
        <w:spacing w:line="360" w:lineRule="auto"/>
        <w:jc w:val="left"/>
        <w:textAlignment w:val="center"/>
        <w:rPr>
          <w:color w:val="FF0000"/>
        </w:rPr>
      </w:pPr>
      <w:r>
        <w:rPr>
          <w:b/>
          <w:color w:val="FF0000"/>
        </w:rPr>
        <w:t>【答案】</w:t>
      </w:r>
      <w:r>
        <w:rPr>
          <w:color w:val="FF0000"/>
        </w:rPr>
        <w:t>B</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．男子百米世界纪录略小于</w:t>
      </w:r>
      <w:r>
        <w:rPr>
          <w:rFonts w:eastAsia="Times New Roman"/>
          <w:color w:val="FF0000"/>
        </w:rPr>
        <w:t>10s</w:t>
      </w:r>
      <w:r>
        <w:rPr>
          <w:rFonts w:ascii="宋体" w:hAnsi="宋体" w:cs="宋体"/>
          <w:color w:val="FF0000"/>
        </w:rPr>
        <w:t>，中学生百米成绩不可能小于</w:t>
      </w:r>
      <w:r>
        <w:rPr>
          <w:rFonts w:eastAsia="Times New Roman"/>
          <w:color w:val="FF0000"/>
        </w:rPr>
        <w:t>10s</w:t>
      </w:r>
      <w:r>
        <w:rPr>
          <w:rFonts w:ascii="宋体" w:hAnsi="宋体" w:cs="宋体"/>
          <w:color w:val="FF0000"/>
        </w:rPr>
        <w:t>，一般在</w:t>
      </w:r>
      <w:r>
        <w:rPr>
          <w:rFonts w:eastAsia="Times New Roman"/>
          <w:color w:val="FF0000"/>
        </w:rPr>
        <w:t>15s</w:t>
      </w:r>
      <w:r>
        <w:rPr>
          <w:rFonts w:ascii="宋体" w:hAnsi="宋体" w:cs="宋体"/>
          <w:color w:val="FF0000"/>
        </w:rPr>
        <w:t>左右，不符合题意；</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．中学生正常步行的速度在</w:t>
      </w:r>
    </w:p>
    <w:p w:rsidR="00EF4DAE" w:rsidRDefault="00EF4DAE" w:rsidP="00EF4DAE">
      <w:pPr>
        <w:spacing w:line="360" w:lineRule="auto"/>
        <w:jc w:val="center"/>
        <w:textAlignment w:val="center"/>
        <w:rPr>
          <w:rFonts w:eastAsia="Times New Roman"/>
          <w:color w:val="FF0000"/>
        </w:rPr>
      </w:pPr>
      <w:r>
        <w:rPr>
          <w:rFonts w:eastAsia="Times New Roman"/>
          <w:color w:val="FF0000"/>
        </w:rPr>
        <w:t>4km/h=4×</w:t>
      </w:r>
      <w:r>
        <w:rPr>
          <w:color w:val="FF0000"/>
        </w:rPr>
        <w:object w:dxaOrig="394" w:dyaOrig="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alt="eqIdcc59a9c261d04b67863926883de9de3a" style="width:19.5pt;height:31.5pt" o:ole="">
            <v:imagedata r:id="rId5" o:title="eqIdcc59a9c261d04b67863926883de9de3a"/>
          </v:shape>
          <o:OLEObject Type="Embed" ProgID="Equation.DSMT4" ShapeID="对象 2" DrawAspect="Content" ObjectID="_1674194821" r:id="rId6"/>
        </w:object>
      </w:r>
      <w:r>
        <w:rPr>
          <w:rFonts w:eastAsia="Times New Roman"/>
          <w:color w:val="FF0000"/>
        </w:rPr>
        <w:t>m/s≈1m/s</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符合题意；</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．脉搏正常跳动</w:t>
      </w:r>
      <w:r>
        <w:rPr>
          <w:rFonts w:eastAsia="Times New Roman"/>
          <w:color w:val="FF0000"/>
        </w:rPr>
        <w:t>60</w:t>
      </w:r>
      <w:r>
        <w:rPr>
          <w:rFonts w:ascii="宋体" w:hAnsi="宋体" w:cs="宋体"/>
          <w:color w:val="FF0000"/>
        </w:rPr>
        <w:t>次所用时间约为</w:t>
      </w:r>
      <w:r>
        <w:rPr>
          <w:rFonts w:eastAsia="Times New Roman"/>
          <w:color w:val="FF0000"/>
        </w:rPr>
        <w:t>60s，</w:t>
      </w:r>
      <w:r>
        <w:rPr>
          <w:rFonts w:ascii="宋体" w:hAnsi="宋体" w:cs="宋体"/>
          <w:color w:val="FF0000"/>
        </w:rPr>
        <w:t>不符合题意；</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．成年人的身高在</w:t>
      </w:r>
      <w:r>
        <w:rPr>
          <w:rFonts w:eastAsia="Times New Roman"/>
          <w:color w:val="FF0000"/>
        </w:rPr>
        <w:t>170cm</w:t>
      </w:r>
      <w:r>
        <w:rPr>
          <w:rFonts w:ascii="宋体" w:hAnsi="宋体" w:cs="宋体"/>
          <w:color w:val="FF0000"/>
        </w:rPr>
        <w:t>左右，中学生的身高略小于成年人，在</w:t>
      </w:r>
    </w:p>
    <w:p w:rsidR="00EF4DAE" w:rsidRDefault="00EF4DAE" w:rsidP="00EF4DAE">
      <w:pPr>
        <w:spacing w:line="360" w:lineRule="auto"/>
        <w:jc w:val="center"/>
        <w:textAlignment w:val="center"/>
        <w:rPr>
          <w:rFonts w:eastAsia="Times New Roman"/>
          <w:color w:val="FF0000"/>
        </w:rPr>
      </w:pPr>
      <w:r>
        <w:rPr>
          <w:rFonts w:eastAsia="Times New Roman"/>
          <w:color w:val="FF0000"/>
        </w:rPr>
        <w:t>160cm=16dm</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左右，不符合题意。</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C</w:t>
      </w:r>
      <w:r>
        <w:rPr>
          <w:rFonts w:ascii="宋体" w:hAnsi="宋体" w:cs="宋体"/>
          <w:color w:val="FF0000"/>
        </w:rPr>
        <w:t>。</w:t>
      </w:r>
    </w:p>
    <w:p w:rsidR="00EF4DAE" w:rsidRDefault="00EF4DAE" w:rsidP="00EF4DAE">
      <w:pPr>
        <w:spacing w:before="150" w:line="360" w:lineRule="auto"/>
        <w:jc w:val="left"/>
        <w:textAlignment w:val="center"/>
        <w:rPr>
          <w:rFonts w:eastAsia="Times New Roman"/>
        </w:rPr>
      </w:pPr>
      <w:r>
        <w:rPr>
          <w:b/>
        </w:rPr>
        <w:t>2</w:t>
      </w:r>
      <w:r>
        <w:rPr>
          <w:b/>
        </w:rPr>
        <w:t>．（</w:t>
      </w:r>
      <w:r>
        <w:rPr>
          <w:b/>
        </w:rPr>
        <w:t>2020·</w:t>
      </w:r>
      <w:r>
        <w:rPr>
          <w:b/>
        </w:rPr>
        <w:t>河南八年级期末）</w:t>
      </w:r>
      <w:r>
        <w:rPr>
          <w:rFonts w:ascii="宋体" w:hAnsi="宋体" w:cs="宋体"/>
          <w:b/>
        </w:rPr>
        <w:t>随着经济的发展，我国的国防事业得到了相应的发展．如图所示为我国空军战机空中加油时的情景</w:t>
      </w:r>
      <w:r>
        <w:rPr>
          <w:rFonts w:eastAsia="Times New Roman"/>
          <w:b/>
        </w:rPr>
        <w:t xml:space="preserve"> </w:t>
      </w:r>
    </w:p>
    <w:p w:rsidR="00EF4DAE" w:rsidRDefault="00EF4DAE" w:rsidP="00EF4DAE">
      <w:pPr>
        <w:spacing w:before="150" w:line="360" w:lineRule="auto"/>
        <w:jc w:val="left"/>
        <w:textAlignment w:val="center"/>
      </w:pPr>
      <w:r>
        <w:rPr>
          <w:b/>
          <w:noProof/>
        </w:rPr>
        <w:drawing>
          <wp:inline distT="0" distB="0" distL="0" distR="0">
            <wp:extent cx="2143125" cy="876300"/>
            <wp:effectExtent l="0" t="0" r="9525" b="0"/>
            <wp:docPr id="1411442620" name="图片 14114426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43125" cy="876300"/>
                    </a:xfrm>
                    <a:prstGeom prst="rect">
                      <a:avLst/>
                    </a:prstGeom>
                    <a:noFill/>
                    <a:ln>
                      <a:noFill/>
                    </a:ln>
                  </pic:spPr>
                </pic:pic>
              </a:graphicData>
            </a:graphic>
          </wp:inline>
        </w:drawing>
      </w:r>
    </w:p>
    <w:p w:rsidR="00EF4DAE" w:rsidRDefault="00EF4DAE" w:rsidP="00EF4DAE">
      <w:pPr>
        <w:spacing w:line="360" w:lineRule="auto"/>
        <w:jc w:val="left"/>
        <w:textAlignment w:val="center"/>
        <w:rPr>
          <w:rFonts w:ascii="宋体" w:hAnsi="宋体" w:cs="宋体"/>
        </w:rPr>
      </w:pPr>
      <w:r>
        <w:rPr>
          <w:b/>
        </w:rPr>
        <w:t>A</w:t>
      </w:r>
      <w:r>
        <w:rPr>
          <w:b/>
        </w:rPr>
        <w:t>．</w:t>
      </w:r>
      <w:r>
        <w:rPr>
          <w:rFonts w:ascii="宋体" w:hAnsi="宋体" w:cs="宋体"/>
          <w:b/>
        </w:rPr>
        <w:t>以地面为参照物，加油机是静止的</w:t>
      </w:r>
    </w:p>
    <w:p w:rsidR="00EF4DAE" w:rsidRDefault="00EF4DAE" w:rsidP="00EF4DAE">
      <w:pPr>
        <w:spacing w:line="360" w:lineRule="auto"/>
        <w:jc w:val="left"/>
        <w:textAlignment w:val="center"/>
        <w:rPr>
          <w:rFonts w:ascii="宋体" w:hAnsi="宋体" w:cs="宋体"/>
        </w:rPr>
      </w:pPr>
      <w:r>
        <w:rPr>
          <w:b/>
        </w:rPr>
        <w:t>B</w:t>
      </w:r>
      <w:r>
        <w:rPr>
          <w:b/>
        </w:rPr>
        <w:t>．</w:t>
      </w:r>
      <w:r>
        <w:rPr>
          <w:rFonts w:ascii="宋体" w:hAnsi="宋体" w:cs="宋体"/>
          <w:b/>
        </w:rPr>
        <w:t>以加油机为参照物，战机是运动的</w:t>
      </w:r>
    </w:p>
    <w:p w:rsidR="00EF4DAE" w:rsidRDefault="00EF4DAE" w:rsidP="00EF4DAE">
      <w:pPr>
        <w:spacing w:line="360" w:lineRule="auto"/>
        <w:jc w:val="left"/>
        <w:textAlignment w:val="center"/>
        <w:rPr>
          <w:rFonts w:ascii="宋体" w:hAnsi="宋体" w:cs="宋体"/>
        </w:rPr>
      </w:pPr>
      <w:r>
        <w:rPr>
          <w:b/>
        </w:rPr>
        <w:lastRenderedPageBreak/>
        <w:t>C</w:t>
      </w:r>
      <w:r>
        <w:rPr>
          <w:b/>
        </w:rPr>
        <w:t>．</w:t>
      </w:r>
      <w:r>
        <w:rPr>
          <w:rFonts w:ascii="宋体" w:hAnsi="宋体" w:cs="宋体"/>
          <w:b/>
        </w:rPr>
        <w:t>以地面为参照物，加油机和战机都是静止的</w:t>
      </w:r>
    </w:p>
    <w:p w:rsidR="00EF4DAE" w:rsidRDefault="00EF4DAE" w:rsidP="00EF4DAE">
      <w:pPr>
        <w:spacing w:line="360" w:lineRule="auto"/>
        <w:jc w:val="left"/>
        <w:textAlignment w:val="center"/>
        <w:rPr>
          <w:rFonts w:ascii="宋体" w:hAnsi="宋体" w:cs="宋体"/>
        </w:rPr>
      </w:pPr>
      <w:r>
        <w:rPr>
          <w:b/>
        </w:rPr>
        <w:t>D</w:t>
      </w:r>
      <w:r>
        <w:rPr>
          <w:b/>
        </w:rPr>
        <w:t>．</w:t>
      </w:r>
      <w:r>
        <w:rPr>
          <w:rFonts w:ascii="宋体" w:hAnsi="宋体" w:cs="宋体"/>
          <w:b/>
        </w:rPr>
        <w:t>以战机为参照物，加油机是静止的</w:t>
      </w:r>
    </w:p>
    <w:p w:rsidR="00EF4DAE" w:rsidRDefault="00EF4DAE" w:rsidP="00EF4DAE">
      <w:pPr>
        <w:spacing w:line="360" w:lineRule="auto"/>
        <w:jc w:val="left"/>
        <w:textAlignment w:val="center"/>
        <w:rPr>
          <w:color w:val="FF0000"/>
        </w:rPr>
      </w:pPr>
      <w:r>
        <w:rPr>
          <w:b/>
          <w:color w:val="FF0000"/>
        </w:rPr>
        <w:t>【答案】</w:t>
      </w:r>
      <w:r>
        <w:rPr>
          <w:color w:val="FF0000"/>
        </w:rPr>
        <w:t>D</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AC</w:t>
      </w:r>
      <w:r>
        <w:rPr>
          <w:rFonts w:ascii="宋体" w:hAnsi="宋体" w:cs="宋体"/>
          <w:color w:val="FF0000"/>
        </w:rPr>
        <w:t>．加油过程中，若以地面为参照物，加油机、战机和地面的位置在不断发生变化，所以说它们是运动的．</w:t>
      </w:r>
      <w:r>
        <w:rPr>
          <w:rFonts w:eastAsia="Times New Roman"/>
          <w:color w:val="FF0000"/>
        </w:rPr>
        <w:t>AC</w:t>
      </w:r>
      <w:r>
        <w:rPr>
          <w:rFonts w:ascii="宋体" w:hAnsi="宋体" w:cs="宋体"/>
          <w:color w:val="FF0000"/>
        </w:rPr>
        <w:t>不符合题意．</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 xml:space="preserve">B. </w:t>
      </w:r>
      <w:r>
        <w:rPr>
          <w:rFonts w:ascii="宋体" w:hAnsi="宋体" w:cs="宋体"/>
          <w:color w:val="FF0000"/>
        </w:rPr>
        <w:t>以加油机为参照物，战机与加油机之间位置没有发生变化，战机是静止的，</w:t>
      </w:r>
      <w:r>
        <w:rPr>
          <w:rFonts w:eastAsia="Times New Roman"/>
          <w:color w:val="FF0000"/>
        </w:rPr>
        <w:t>B</w:t>
      </w:r>
      <w:r>
        <w:rPr>
          <w:rFonts w:ascii="宋体" w:hAnsi="宋体" w:cs="宋体"/>
          <w:color w:val="FF0000"/>
        </w:rPr>
        <w:t>不符合题意；</w:t>
      </w:r>
    </w:p>
    <w:p w:rsidR="00EF4DAE" w:rsidRDefault="00EF4DAE" w:rsidP="00EF4DAE">
      <w:pPr>
        <w:spacing w:line="360" w:lineRule="auto"/>
        <w:jc w:val="left"/>
        <w:textAlignment w:val="center"/>
        <w:rPr>
          <w:rFonts w:eastAsia="Times New Roman"/>
          <w:color w:val="FF0000"/>
        </w:rPr>
      </w:pPr>
      <w:r>
        <w:rPr>
          <w:rFonts w:eastAsia="Times New Roman"/>
          <w:color w:val="FF0000"/>
        </w:rPr>
        <w:t xml:space="preserve">D. </w:t>
      </w:r>
      <w:r>
        <w:rPr>
          <w:rFonts w:ascii="宋体" w:hAnsi="宋体" w:cs="宋体"/>
          <w:color w:val="FF0000"/>
        </w:rPr>
        <w:t>以战机为参照物，加油机与战机之间的位置没有发生变化，加油机是静止的，</w:t>
      </w:r>
      <w:r>
        <w:rPr>
          <w:rFonts w:eastAsia="Times New Roman"/>
          <w:color w:val="FF0000"/>
        </w:rPr>
        <w:t>D</w:t>
      </w:r>
      <w:r>
        <w:rPr>
          <w:rFonts w:ascii="宋体" w:hAnsi="宋体" w:cs="宋体"/>
          <w:color w:val="FF0000"/>
        </w:rPr>
        <w:t>符合题意</w:t>
      </w:r>
      <w:r>
        <w:rPr>
          <w:rFonts w:eastAsia="Times New Roman"/>
          <w:color w:val="FF0000"/>
        </w:rPr>
        <w:t>．</w:t>
      </w:r>
    </w:p>
    <w:p w:rsidR="00EF4DAE" w:rsidRDefault="00EF4DAE" w:rsidP="00EF4DAE">
      <w:pPr>
        <w:spacing w:line="360" w:lineRule="auto"/>
        <w:jc w:val="left"/>
        <w:textAlignment w:val="center"/>
        <w:rPr>
          <w:rFonts w:ascii="宋体" w:hAnsi="宋体" w:cs="宋体"/>
        </w:rPr>
      </w:pPr>
      <w:r>
        <w:rPr>
          <w:b/>
        </w:rPr>
        <w:t>3</w:t>
      </w:r>
      <w:r>
        <w:rPr>
          <w:b/>
        </w:rPr>
        <w:t>．（</w:t>
      </w:r>
      <w:r>
        <w:rPr>
          <w:b/>
        </w:rPr>
        <w:t>2020·</w:t>
      </w:r>
      <w:r>
        <w:rPr>
          <w:b/>
        </w:rPr>
        <w:t>河北八年级期末）</w:t>
      </w:r>
      <w:r>
        <w:rPr>
          <w:rFonts w:ascii="宋体" w:hAnsi="宋体" w:cs="宋体"/>
          <w:b/>
        </w:rPr>
        <w:t>关于匀速直线运动速度公式</w:t>
      </w:r>
      <w:r>
        <w:rPr>
          <w:rFonts w:eastAsia="Times New Roman"/>
          <w:b/>
        </w:rPr>
        <w:t>v</w:t>
      </w:r>
      <w:r>
        <w:rPr>
          <w:rFonts w:ascii="宋体" w:hAnsi="宋体" w:cs="宋体"/>
          <w:b/>
        </w:rPr>
        <w:t>＝</w:t>
      </w:r>
      <w:r>
        <w:rPr>
          <w:b/>
        </w:rPr>
        <w:object w:dxaOrig="225" w:dyaOrig="615">
          <v:shape id="对象 3" o:spid="_x0000_i1026" type="#_x0000_t75" alt="eqIdd27f37d023244c05a0e2eca84e3a12c1" style="width:11.25pt;height:30.75pt" o:ole="">
            <v:imagedata r:id="rId8" o:title="eqIdd27f37d023244c05a0e2eca84e3a12c1"/>
          </v:shape>
          <o:OLEObject Type="Embed" ProgID="Equation.DSMT4" ShapeID="对象 3" DrawAspect="Content" ObjectID="_1674194822" r:id="rId9"/>
        </w:object>
      </w:r>
      <w:r>
        <w:rPr>
          <w:rFonts w:ascii="宋体" w:hAnsi="宋体" w:cs="宋体"/>
          <w:b/>
        </w:rPr>
        <w:t>．下列说法正确的是</w:t>
      </w:r>
    </w:p>
    <w:p w:rsidR="00EF4DAE" w:rsidRDefault="00EF4DAE" w:rsidP="00EF4DAE">
      <w:pPr>
        <w:spacing w:line="360" w:lineRule="auto"/>
        <w:jc w:val="left"/>
        <w:textAlignment w:val="center"/>
        <w:rPr>
          <w:rFonts w:ascii="宋体" w:hAnsi="宋体" w:cs="宋体"/>
        </w:rPr>
      </w:pPr>
      <w:r>
        <w:rPr>
          <w:b/>
        </w:rPr>
        <w:t>A</w:t>
      </w:r>
      <w:r>
        <w:rPr>
          <w:b/>
        </w:rPr>
        <w:t>．</w:t>
      </w:r>
      <w:r>
        <w:rPr>
          <w:rFonts w:ascii="宋体" w:hAnsi="宋体" w:cs="宋体"/>
          <w:b/>
        </w:rPr>
        <w:t>物体运动的速度</w:t>
      </w:r>
      <w:r>
        <w:rPr>
          <w:rFonts w:eastAsia="Times New Roman"/>
          <w:b/>
        </w:rPr>
        <w:t>v</w:t>
      </w:r>
      <w:r>
        <w:rPr>
          <w:rFonts w:ascii="宋体" w:hAnsi="宋体" w:cs="宋体"/>
          <w:b/>
        </w:rPr>
        <w:t>越大，通过的路程</w:t>
      </w:r>
      <w:r>
        <w:rPr>
          <w:rFonts w:eastAsia="Times New Roman"/>
          <w:b/>
        </w:rPr>
        <w:t>s</w:t>
      </w:r>
      <w:r>
        <w:rPr>
          <w:rFonts w:ascii="宋体" w:hAnsi="宋体" w:cs="宋体"/>
          <w:b/>
        </w:rPr>
        <w:t>越大</w:t>
      </w:r>
    </w:p>
    <w:p w:rsidR="00EF4DAE" w:rsidRDefault="00EF4DAE" w:rsidP="00EF4DAE">
      <w:pPr>
        <w:spacing w:line="360" w:lineRule="auto"/>
        <w:jc w:val="left"/>
        <w:textAlignment w:val="center"/>
        <w:rPr>
          <w:rFonts w:ascii="宋体" w:hAnsi="宋体" w:cs="宋体"/>
        </w:rPr>
      </w:pPr>
      <w:r>
        <w:rPr>
          <w:b/>
        </w:rPr>
        <w:t>B</w:t>
      </w:r>
      <w:r>
        <w:rPr>
          <w:b/>
        </w:rPr>
        <w:t>．</w:t>
      </w:r>
      <w:r>
        <w:rPr>
          <w:rFonts w:ascii="宋体" w:hAnsi="宋体" w:cs="宋体"/>
          <w:b/>
        </w:rPr>
        <w:t>物体运动的速度</w:t>
      </w:r>
      <w:r>
        <w:rPr>
          <w:rFonts w:eastAsia="Times New Roman"/>
          <w:b/>
        </w:rPr>
        <w:t>v</w:t>
      </w:r>
      <w:r>
        <w:rPr>
          <w:rFonts w:ascii="宋体" w:hAnsi="宋体" w:cs="宋体"/>
          <w:b/>
        </w:rPr>
        <w:t>越大，通过的时间</w:t>
      </w:r>
      <w:r>
        <w:rPr>
          <w:rFonts w:eastAsia="Times New Roman"/>
          <w:b/>
        </w:rPr>
        <w:t>t</w:t>
      </w:r>
      <w:r>
        <w:rPr>
          <w:rFonts w:ascii="宋体" w:hAnsi="宋体" w:cs="宋体"/>
          <w:b/>
        </w:rPr>
        <w:t>越大</w:t>
      </w:r>
    </w:p>
    <w:p w:rsidR="00EF4DAE" w:rsidRDefault="00EF4DAE" w:rsidP="00EF4DAE">
      <w:pPr>
        <w:spacing w:line="360" w:lineRule="auto"/>
        <w:jc w:val="left"/>
        <w:textAlignment w:val="center"/>
        <w:rPr>
          <w:rFonts w:ascii="宋体" w:hAnsi="宋体" w:cs="宋体"/>
        </w:rPr>
      </w:pPr>
      <w:r>
        <w:rPr>
          <w:b/>
        </w:rPr>
        <w:t>C</w:t>
      </w:r>
      <w:r>
        <w:rPr>
          <w:b/>
        </w:rPr>
        <w:t>．</w:t>
      </w:r>
      <w:r>
        <w:rPr>
          <w:rFonts w:ascii="宋体" w:hAnsi="宋体" w:cs="宋体"/>
          <w:b/>
        </w:rPr>
        <w:t>物体运动的速度</w:t>
      </w:r>
      <w:r>
        <w:rPr>
          <w:rFonts w:eastAsia="Times New Roman"/>
          <w:b/>
        </w:rPr>
        <w:t>v</w:t>
      </w:r>
      <w:r>
        <w:rPr>
          <w:rFonts w:ascii="宋体" w:hAnsi="宋体" w:cs="宋体"/>
          <w:b/>
        </w:rPr>
        <w:t>和路程</w:t>
      </w:r>
      <w:r>
        <w:rPr>
          <w:rFonts w:eastAsia="Times New Roman"/>
          <w:b/>
        </w:rPr>
        <w:t>s</w:t>
      </w:r>
      <w:r>
        <w:rPr>
          <w:rFonts w:ascii="宋体" w:hAnsi="宋体" w:cs="宋体"/>
          <w:b/>
        </w:rPr>
        <w:t>成正比，与时间</w:t>
      </w:r>
      <w:r>
        <w:rPr>
          <w:rFonts w:eastAsia="Times New Roman"/>
          <w:b/>
        </w:rPr>
        <w:t>t</w:t>
      </w:r>
      <w:r>
        <w:rPr>
          <w:rFonts w:ascii="宋体" w:hAnsi="宋体" w:cs="宋体"/>
          <w:b/>
        </w:rPr>
        <w:t>成反比</w:t>
      </w:r>
    </w:p>
    <w:p w:rsidR="00EF4DAE" w:rsidRDefault="00EF4DAE" w:rsidP="00EF4DAE">
      <w:pPr>
        <w:spacing w:line="360" w:lineRule="auto"/>
        <w:jc w:val="left"/>
        <w:textAlignment w:val="center"/>
        <w:rPr>
          <w:rFonts w:ascii="宋体" w:hAnsi="宋体" w:cs="宋体"/>
        </w:rPr>
      </w:pPr>
      <w:r>
        <w:rPr>
          <w:b/>
        </w:rPr>
        <w:t>D</w:t>
      </w:r>
      <w:r>
        <w:rPr>
          <w:b/>
        </w:rPr>
        <w:t>．</w:t>
      </w:r>
      <w:r>
        <w:rPr>
          <w:rFonts w:ascii="宋体" w:hAnsi="宋体" w:cs="宋体"/>
          <w:b/>
        </w:rPr>
        <w:t>物体运动的速度</w:t>
      </w:r>
      <w:r>
        <w:rPr>
          <w:rFonts w:eastAsia="Times New Roman"/>
          <w:b/>
        </w:rPr>
        <w:t>v</w:t>
      </w:r>
      <w:r>
        <w:rPr>
          <w:rFonts w:ascii="宋体" w:hAnsi="宋体" w:cs="宋体"/>
          <w:b/>
        </w:rPr>
        <w:t>由</w:t>
      </w:r>
      <w:r>
        <w:rPr>
          <w:b/>
        </w:rPr>
        <w:object w:dxaOrig="225" w:dyaOrig="615">
          <v:shape id="对象 4" o:spid="_x0000_i1027" type="#_x0000_t75" alt="eqIdd27f37d023244c05a0e2eca84e3a12c1" style="width:11.25pt;height:30.75pt" o:ole="">
            <v:imagedata r:id="rId8" o:title="eqIdd27f37d023244c05a0e2eca84e3a12c1"/>
          </v:shape>
          <o:OLEObject Type="Embed" ProgID="Equation.DSMT4" ShapeID="对象 4" DrawAspect="Content" ObjectID="_1674194823" r:id="rId10"/>
        </w:object>
      </w:r>
      <w:r>
        <w:rPr>
          <w:rFonts w:ascii="宋体" w:hAnsi="宋体" w:cs="宋体"/>
          <w:b/>
        </w:rPr>
        <w:t>决定但与</w:t>
      </w:r>
      <w:r>
        <w:rPr>
          <w:rFonts w:eastAsia="Times New Roman"/>
          <w:b/>
        </w:rPr>
        <w:t>s</w:t>
      </w:r>
      <w:r>
        <w:rPr>
          <w:rFonts w:ascii="宋体" w:hAnsi="宋体" w:cs="宋体"/>
          <w:b/>
        </w:rPr>
        <w:t>，</w:t>
      </w:r>
      <w:r>
        <w:rPr>
          <w:rFonts w:eastAsia="Times New Roman"/>
          <w:b/>
        </w:rPr>
        <w:t>t</w:t>
      </w:r>
      <w:r>
        <w:rPr>
          <w:rFonts w:ascii="宋体" w:hAnsi="宋体" w:cs="宋体"/>
          <w:b/>
        </w:rPr>
        <w:t>的大小无关</w:t>
      </w:r>
    </w:p>
    <w:p w:rsidR="00EF4DAE" w:rsidRDefault="00EF4DAE" w:rsidP="00EF4DAE">
      <w:pPr>
        <w:spacing w:line="360" w:lineRule="auto"/>
        <w:jc w:val="left"/>
        <w:textAlignment w:val="center"/>
        <w:rPr>
          <w:color w:val="FF0000"/>
        </w:rPr>
      </w:pPr>
      <w:r>
        <w:rPr>
          <w:b/>
          <w:color w:val="FF0000"/>
        </w:rPr>
        <w:t>【答案】</w:t>
      </w:r>
      <w:r>
        <w:rPr>
          <w:color w:val="FF0000"/>
        </w:rPr>
        <w:t>D</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eastAsia="Times New Roman"/>
          <w:color w:val="FF0000"/>
        </w:rPr>
      </w:pPr>
      <w:r>
        <w:rPr>
          <w:rFonts w:eastAsia="Times New Roman"/>
          <w:color w:val="FF0000"/>
        </w:rPr>
        <w:t>A</w:t>
      </w:r>
      <w:r>
        <w:rPr>
          <w:rFonts w:ascii="宋体" w:hAnsi="宋体" w:cs="宋体"/>
          <w:color w:val="FF0000"/>
        </w:rPr>
        <w:t>、仅知道速度大小</w:t>
      </w:r>
      <w:r>
        <w:rPr>
          <w:rFonts w:eastAsia="Times New Roman"/>
          <w:color w:val="FF0000"/>
        </w:rPr>
        <w:t>,</w:t>
      </w:r>
      <w:r>
        <w:rPr>
          <w:rFonts w:ascii="宋体" w:hAnsi="宋体" w:cs="宋体"/>
          <w:color w:val="FF0000"/>
        </w:rPr>
        <w:t>不知道时间大小</w:t>
      </w:r>
      <w:r>
        <w:rPr>
          <w:rFonts w:eastAsia="Times New Roman"/>
          <w:color w:val="FF0000"/>
        </w:rPr>
        <w:t>,</w:t>
      </w:r>
      <w:r>
        <w:rPr>
          <w:rFonts w:ascii="宋体" w:hAnsi="宋体" w:cs="宋体"/>
          <w:color w:val="FF0000"/>
        </w:rPr>
        <w:t>无法比较路程大小</w:t>
      </w:r>
      <w:r>
        <w:rPr>
          <w:rFonts w:eastAsia="Times New Roman"/>
          <w:color w:val="FF0000"/>
        </w:rPr>
        <w:t>,</w:t>
      </w:r>
      <w:r>
        <w:rPr>
          <w:rFonts w:ascii="宋体" w:hAnsi="宋体" w:cs="宋体"/>
          <w:color w:val="FF0000"/>
        </w:rPr>
        <w:t>故</w:t>
      </w:r>
      <w:r>
        <w:rPr>
          <w:rFonts w:eastAsia="Times New Roman"/>
          <w:color w:val="FF0000"/>
        </w:rPr>
        <w:t>A</w:t>
      </w:r>
      <w:r>
        <w:rPr>
          <w:rFonts w:ascii="宋体" w:hAnsi="宋体" w:cs="宋体"/>
          <w:color w:val="FF0000"/>
        </w:rPr>
        <w:t>错</w:t>
      </w:r>
      <w:r>
        <w:rPr>
          <w:rFonts w:eastAsia="Times New Roman"/>
          <w:color w:val="FF0000"/>
        </w:rPr>
        <w:t>;</w:t>
      </w:r>
      <w:r>
        <w:rPr>
          <w:color w:val="FF0000"/>
        </w:rPr>
        <w:br/>
      </w:r>
      <w:r>
        <w:rPr>
          <w:rFonts w:eastAsia="Times New Roman"/>
          <w:color w:val="FF0000"/>
        </w:rPr>
        <w:t>B</w:t>
      </w:r>
      <w:r>
        <w:rPr>
          <w:rFonts w:ascii="宋体" w:hAnsi="宋体" w:cs="宋体"/>
          <w:color w:val="FF0000"/>
        </w:rPr>
        <w:t>、仅知道速度大小</w:t>
      </w:r>
      <w:r>
        <w:rPr>
          <w:rFonts w:eastAsia="Times New Roman"/>
          <w:color w:val="FF0000"/>
        </w:rPr>
        <w:t>,</w:t>
      </w:r>
      <w:r>
        <w:rPr>
          <w:rFonts w:ascii="宋体" w:hAnsi="宋体" w:cs="宋体"/>
          <w:color w:val="FF0000"/>
        </w:rPr>
        <w:t>不知道路程大小</w:t>
      </w:r>
      <w:r>
        <w:rPr>
          <w:rFonts w:eastAsia="Times New Roman"/>
          <w:color w:val="FF0000"/>
        </w:rPr>
        <w:t>,</w:t>
      </w:r>
      <w:r>
        <w:rPr>
          <w:rFonts w:ascii="宋体" w:hAnsi="宋体" w:cs="宋体"/>
          <w:color w:val="FF0000"/>
        </w:rPr>
        <w:t>无法比较时间大小</w:t>
      </w:r>
      <w:r>
        <w:rPr>
          <w:rFonts w:eastAsia="Times New Roman"/>
          <w:color w:val="FF0000"/>
        </w:rPr>
        <w:t>,</w:t>
      </w:r>
      <w:r>
        <w:rPr>
          <w:rFonts w:ascii="宋体" w:hAnsi="宋体" w:cs="宋体"/>
          <w:color w:val="FF0000"/>
        </w:rPr>
        <w:t>故</w:t>
      </w:r>
      <w:r>
        <w:rPr>
          <w:rFonts w:eastAsia="Times New Roman"/>
          <w:color w:val="FF0000"/>
        </w:rPr>
        <w:t>B</w:t>
      </w:r>
      <w:r>
        <w:rPr>
          <w:rFonts w:ascii="宋体" w:hAnsi="宋体" w:cs="宋体"/>
          <w:color w:val="FF0000"/>
        </w:rPr>
        <w:t>错</w:t>
      </w:r>
      <w:r>
        <w:rPr>
          <w:rFonts w:eastAsia="Times New Roman"/>
          <w:color w:val="FF0000"/>
        </w:rPr>
        <w:t>;</w:t>
      </w:r>
      <w:r>
        <w:rPr>
          <w:color w:val="FF0000"/>
        </w:rPr>
        <w:br/>
      </w:r>
      <w:r>
        <w:rPr>
          <w:rFonts w:eastAsia="Times New Roman"/>
          <w:color w:val="FF0000"/>
        </w:rPr>
        <w:t>CD</w:t>
      </w:r>
      <w:r>
        <w:rPr>
          <w:rFonts w:ascii="宋体" w:hAnsi="宋体" w:cs="宋体"/>
          <w:color w:val="FF0000"/>
        </w:rPr>
        <w:t>、物体做匀速直线运动时</w:t>
      </w:r>
      <w:r>
        <w:rPr>
          <w:rFonts w:eastAsia="Times New Roman"/>
          <w:color w:val="FF0000"/>
        </w:rPr>
        <w:t>,</w:t>
      </w:r>
      <w:r>
        <w:rPr>
          <w:rFonts w:ascii="宋体" w:hAnsi="宋体" w:cs="宋体"/>
          <w:color w:val="FF0000"/>
        </w:rPr>
        <w:t>速度大小保持不变</w:t>
      </w:r>
      <w:r>
        <w:rPr>
          <w:rFonts w:eastAsia="Times New Roman"/>
          <w:color w:val="FF0000"/>
        </w:rPr>
        <w:t>,</w:t>
      </w:r>
      <w:r>
        <w:rPr>
          <w:rFonts w:ascii="宋体" w:hAnsi="宋体" w:cs="宋体"/>
          <w:color w:val="FF0000"/>
        </w:rPr>
        <w:t>速度的大小由</w:t>
      </w:r>
      <w:r>
        <w:rPr>
          <w:color w:val="FF0000"/>
        </w:rPr>
        <w:object w:dxaOrig="555" w:dyaOrig="615">
          <v:shape id="对象 5" o:spid="_x0000_i1028" type="#_x0000_t75" alt="eqId37acd93543aa4b3fa062577d804ac117" style="width:27.75pt;height:30.75pt" o:ole="">
            <v:imagedata r:id="rId11" o:title="eqId37acd93543aa4b3fa062577d804ac117"/>
          </v:shape>
          <o:OLEObject Type="Embed" ProgID="Equation.DSMT4" ShapeID="对象 5" DrawAspect="Content" ObjectID="_1674194824" r:id="rId12"/>
        </w:object>
      </w:r>
      <w:r>
        <w:rPr>
          <w:rFonts w:ascii="宋体" w:hAnsi="宋体" w:cs="宋体"/>
          <w:color w:val="FF0000"/>
        </w:rPr>
        <w:t>决定</w:t>
      </w:r>
      <w:r>
        <w:rPr>
          <w:rFonts w:eastAsia="Times New Roman"/>
          <w:color w:val="FF0000"/>
        </w:rPr>
        <w:t>,</w:t>
      </w:r>
      <w:r>
        <w:rPr>
          <w:rFonts w:ascii="宋体" w:hAnsi="宋体" w:cs="宋体"/>
          <w:color w:val="FF0000"/>
        </w:rPr>
        <w:t>但与</w:t>
      </w:r>
      <w:proofErr w:type="spellStart"/>
      <w:r>
        <w:rPr>
          <w:rFonts w:eastAsia="Times New Roman"/>
          <w:i/>
          <w:color w:val="FF0000"/>
        </w:rPr>
        <w:t>s、t</w:t>
      </w:r>
      <w:proofErr w:type="spellEnd"/>
      <w:r>
        <w:rPr>
          <w:rFonts w:ascii="宋体" w:hAnsi="宋体" w:cs="宋体"/>
          <w:color w:val="FF0000"/>
        </w:rPr>
        <w:t>的大小无关</w:t>
      </w:r>
      <w:r>
        <w:rPr>
          <w:rFonts w:eastAsia="Times New Roman"/>
          <w:color w:val="FF0000"/>
        </w:rPr>
        <w:t>,</w:t>
      </w:r>
      <w:r>
        <w:rPr>
          <w:rFonts w:ascii="宋体" w:hAnsi="宋体" w:cs="宋体"/>
          <w:color w:val="FF0000"/>
        </w:rPr>
        <w:t>故</w:t>
      </w:r>
      <w:r>
        <w:rPr>
          <w:rFonts w:eastAsia="Times New Roman"/>
          <w:color w:val="FF0000"/>
        </w:rPr>
        <w:t>C</w:t>
      </w:r>
      <w:r>
        <w:rPr>
          <w:rFonts w:ascii="宋体" w:hAnsi="宋体" w:cs="宋体"/>
          <w:color w:val="FF0000"/>
        </w:rPr>
        <w:t>错误、</w:t>
      </w:r>
      <w:r>
        <w:rPr>
          <w:rFonts w:eastAsia="Times New Roman"/>
          <w:color w:val="FF0000"/>
        </w:rPr>
        <w:t>D</w:t>
      </w:r>
      <w:r>
        <w:rPr>
          <w:rFonts w:ascii="宋体" w:hAnsi="宋体" w:cs="宋体"/>
          <w:color w:val="FF0000"/>
        </w:rPr>
        <w:t>正确</w:t>
      </w:r>
      <w:r>
        <w:rPr>
          <w:rFonts w:eastAsia="Times New Roman"/>
          <w:color w:val="FF0000"/>
        </w:rPr>
        <w:t>.</w:t>
      </w:r>
      <w:r>
        <w:rPr>
          <w:color w:val="FF0000"/>
        </w:rPr>
        <w:br/>
      </w:r>
      <w:r>
        <w:rPr>
          <w:rFonts w:ascii="宋体" w:hAnsi="宋体" w:cs="宋体"/>
          <w:color w:val="FF0000"/>
        </w:rPr>
        <w:t>故</w:t>
      </w:r>
      <w:r>
        <w:rPr>
          <w:rFonts w:eastAsia="Times New Roman"/>
          <w:color w:val="FF0000"/>
        </w:rPr>
        <w:t>D</w:t>
      </w:r>
      <w:r>
        <w:rPr>
          <w:rFonts w:ascii="宋体" w:hAnsi="宋体" w:cs="宋体"/>
          <w:color w:val="FF0000"/>
        </w:rPr>
        <w:t>选项正确为答案</w:t>
      </w:r>
      <w:r>
        <w:rPr>
          <w:rFonts w:eastAsia="Times New Roman"/>
          <w:color w:val="FF0000"/>
        </w:rPr>
        <w:t>.</w:t>
      </w:r>
    </w:p>
    <w:p w:rsidR="00EF4DAE" w:rsidRDefault="00EF4DAE" w:rsidP="00EF4DAE">
      <w:pPr>
        <w:spacing w:line="360" w:lineRule="auto"/>
        <w:jc w:val="left"/>
        <w:textAlignment w:val="center"/>
        <w:rPr>
          <w:rFonts w:ascii="宋体" w:hAnsi="宋体" w:cs="宋体"/>
        </w:rPr>
      </w:pPr>
      <w:r>
        <w:rPr>
          <w:b/>
        </w:rPr>
        <w:t>4</w:t>
      </w:r>
      <w:r>
        <w:rPr>
          <w:b/>
        </w:rPr>
        <w:t>．（</w:t>
      </w:r>
      <w:r>
        <w:rPr>
          <w:b/>
        </w:rPr>
        <w:t>2020·</w:t>
      </w:r>
      <w:r>
        <w:rPr>
          <w:b/>
        </w:rPr>
        <w:t>山东菏泽</w:t>
      </w:r>
      <w:r>
        <w:rPr>
          <w:b/>
        </w:rPr>
        <w:t>·</w:t>
      </w:r>
      <w:r>
        <w:rPr>
          <w:b/>
        </w:rPr>
        <w:t>八年级期末）</w:t>
      </w:r>
      <w:r>
        <w:rPr>
          <w:rFonts w:ascii="宋体" w:hAnsi="宋体" w:cs="宋体"/>
          <w:b/>
        </w:rPr>
        <w:t>下列措施中属于在传播途中控制噪声的是</w:t>
      </w:r>
    </w:p>
    <w:p w:rsidR="00EF4DAE" w:rsidRDefault="00EF4DAE" w:rsidP="00EF4DAE">
      <w:pPr>
        <w:tabs>
          <w:tab w:val="left" w:pos="4153"/>
        </w:tabs>
        <w:spacing w:line="360" w:lineRule="auto"/>
        <w:jc w:val="left"/>
        <w:textAlignment w:val="center"/>
        <w:rPr>
          <w:rFonts w:ascii="宋体" w:hAnsi="宋体" w:cs="宋体"/>
        </w:rPr>
      </w:pPr>
      <w:r>
        <w:rPr>
          <w:b/>
        </w:rPr>
        <w:t>A</w:t>
      </w:r>
      <w:r>
        <w:rPr>
          <w:b/>
        </w:rPr>
        <w:t>．</w:t>
      </w:r>
      <w:r>
        <w:rPr>
          <w:rFonts w:ascii="宋体" w:hAnsi="宋体" w:cs="宋体"/>
          <w:b/>
        </w:rPr>
        <w:t>在摩托车发动机上安装消声器</w:t>
      </w:r>
      <w:r>
        <w:rPr>
          <w:b/>
        </w:rPr>
        <w:tab/>
        <w:t>B</w:t>
      </w:r>
      <w:r>
        <w:rPr>
          <w:b/>
        </w:rPr>
        <w:t>．</w:t>
      </w:r>
      <w:r>
        <w:rPr>
          <w:rFonts w:ascii="宋体" w:hAnsi="宋体" w:cs="宋体"/>
          <w:b/>
        </w:rPr>
        <w:t>在高速公路两侧安装隔音幕墙</w:t>
      </w:r>
    </w:p>
    <w:p w:rsidR="00EF4DAE" w:rsidRDefault="00EF4DAE" w:rsidP="00EF4DAE">
      <w:pPr>
        <w:tabs>
          <w:tab w:val="left" w:pos="4153"/>
        </w:tabs>
        <w:spacing w:line="360" w:lineRule="auto"/>
        <w:jc w:val="left"/>
        <w:textAlignment w:val="center"/>
        <w:rPr>
          <w:rFonts w:ascii="宋体" w:hAnsi="宋体" w:cs="宋体"/>
        </w:rPr>
      </w:pPr>
      <w:r>
        <w:rPr>
          <w:b/>
        </w:rPr>
        <w:t>C</w:t>
      </w:r>
      <w:r>
        <w:rPr>
          <w:b/>
        </w:rPr>
        <w:t>．</w:t>
      </w:r>
      <w:r>
        <w:rPr>
          <w:rFonts w:ascii="宋体" w:hAnsi="宋体" w:cs="宋体"/>
          <w:b/>
        </w:rPr>
        <w:t>在学校附近安装喇叭禁鸣标志</w:t>
      </w:r>
      <w:r>
        <w:rPr>
          <w:b/>
        </w:rPr>
        <w:tab/>
        <w:t>D</w:t>
      </w:r>
      <w:r>
        <w:rPr>
          <w:b/>
        </w:rPr>
        <w:t>．</w:t>
      </w:r>
      <w:r>
        <w:rPr>
          <w:rFonts w:ascii="宋体" w:hAnsi="宋体" w:cs="宋体"/>
          <w:b/>
        </w:rPr>
        <w:t>机场的地勤佩戴有耳罩的头盔</w:t>
      </w:r>
    </w:p>
    <w:p w:rsidR="00EF4DAE" w:rsidRDefault="00EF4DAE" w:rsidP="00EF4DAE">
      <w:pPr>
        <w:spacing w:line="360" w:lineRule="auto"/>
        <w:jc w:val="left"/>
        <w:textAlignment w:val="center"/>
        <w:rPr>
          <w:color w:val="FF0000"/>
        </w:rPr>
      </w:pPr>
      <w:r>
        <w:rPr>
          <w:b/>
          <w:color w:val="FF0000"/>
        </w:rPr>
        <w:t>【答案】</w:t>
      </w:r>
      <w:r>
        <w:rPr>
          <w:color w:val="FF0000"/>
        </w:rPr>
        <w:t>B</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．在摩托车发动机上安装消声器是在声源处减弱噪声，故</w:t>
      </w:r>
      <w:r>
        <w:rPr>
          <w:rFonts w:eastAsia="Times New Roman"/>
          <w:color w:val="FF0000"/>
        </w:rPr>
        <w:t>A</w:t>
      </w:r>
      <w:r>
        <w:rPr>
          <w:rFonts w:ascii="宋体" w:hAnsi="宋体" w:cs="宋体"/>
          <w:color w:val="FF0000"/>
        </w:rPr>
        <w:t>不符合题意．</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．在高速公路两侧安装隔音幕墙是在传播途中控制噪声，故</w:t>
      </w:r>
      <w:r>
        <w:rPr>
          <w:rFonts w:eastAsia="Times New Roman"/>
          <w:color w:val="FF0000"/>
        </w:rPr>
        <w:t>B</w:t>
      </w:r>
      <w:r>
        <w:rPr>
          <w:rFonts w:ascii="宋体" w:hAnsi="宋体" w:cs="宋体"/>
          <w:color w:val="FF0000"/>
        </w:rPr>
        <w:t>符合题意．</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lastRenderedPageBreak/>
        <w:t>C</w:t>
      </w:r>
      <w:r>
        <w:rPr>
          <w:rFonts w:ascii="宋体" w:hAnsi="宋体" w:cs="宋体"/>
          <w:color w:val="FF0000"/>
        </w:rPr>
        <w:t>．在学校附近安装喇叭禁鸣标志是在声源处减弱噪声，故</w:t>
      </w:r>
      <w:r>
        <w:rPr>
          <w:rFonts w:eastAsia="Times New Roman"/>
          <w:color w:val="FF0000"/>
        </w:rPr>
        <w:t>C</w:t>
      </w:r>
      <w:r>
        <w:rPr>
          <w:rFonts w:ascii="宋体" w:hAnsi="宋体" w:cs="宋体"/>
          <w:color w:val="FF0000"/>
        </w:rPr>
        <w:t>不符合题意．</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．机场的地勤佩戴有耳罩的头盔是在耳朵处减弱噪声，故</w:t>
      </w:r>
      <w:r>
        <w:rPr>
          <w:rFonts w:eastAsia="Times New Roman"/>
          <w:color w:val="FF0000"/>
        </w:rPr>
        <w:t>D</w:t>
      </w:r>
      <w:r>
        <w:rPr>
          <w:rFonts w:ascii="宋体" w:hAnsi="宋体" w:cs="宋体"/>
          <w:color w:val="FF0000"/>
        </w:rPr>
        <w:t>不符合题意．</w:t>
      </w:r>
    </w:p>
    <w:p w:rsidR="00EF4DAE" w:rsidRDefault="00EF4DAE" w:rsidP="00EF4DAE">
      <w:pPr>
        <w:spacing w:line="360" w:lineRule="auto"/>
        <w:jc w:val="left"/>
        <w:textAlignment w:val="center"/>
        <w:rPr>
          <w:color w:val="FF0000"/>
        </w:rPr>
      </w:pPr>
      <w:r>
        <w:rPr>
          <w:color w:val="FF0000"/>
        </w:rPr>
        <w:t>【点睛】</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控制噪声的途径有三：</w:t>
      </w:r>
      <w:r>
        <w:rPr>
          <w:rFonts w:eastAsia="Times New Roman"/>
          <w:color w:val="FF0000"/>
        </w:rPr>
        <w:t>1</w:t>
      </w:r>
      <w:r>
        <w:rPr>
          <w:rFonts w:ascii="宋体" w:hAnsi="宋体" w:cs="宋体"/>
          <w:color w:val="FF0000"/>
        </w:rPr>
        <w:t>）在声源处控制噪声</w:t>
      </w:r>
      <w:r>
        <w:rPr>
          <w:rFonts w:eastAsia="Times New Roman"/>
          <w:color w:val="FF0000"/>
        </w:rPr>
        <w:t>；2</w:t>
      </w:r>
      <w:r>
        <w:rPr>
          <w:rFonts w:ascii="宋体" w:hAnsi="宋体" w:cs="宋体"/>
          <w:color w:val="FF0000"/>
        </w:rPr>
        <w:t>）在传播过程中减弱噪声；</w:t>
      </w:r>
      <w:r>
        <w:rPr>
          <w:rFonts w:eastAsia="Times New Roman"/>
          <w:color w:val="FF0000"/>
        </w:rPr>
        <w:t>3</w:t>
      </w:r>
      <w:r>
        <w:rPr>
          <w:rFonts w:ascii="宋体" w:hAnsi="宋体" w:cs="宋体"/>
          <w:color w:val="FF0000"/>
        </w:rPr>
        <w:t>）在耳朵处控制噪声；</w:t>
      </w:r>
    </w:p>
    <w:p w:rsidR="00EF4DAE" w:rsidRDefault="00EF4DAE" w:rsidP="00EF4DAE">
      <w:pPr>
        <w:spacing w:before="105" w:line="360" w:lineRule="auto"/>
        <w:jc w:val="left"/>
        <w:textAlignment w:val="center"/>
        <w:rPr>
          <w:rFonts w:eastAsia="Times New Roman"/>
        </w:rPr>
      </w:pPr>
      <w:r>
        <w:rPr>
          <w:b/>
        </w:rPr>
        <w:t>5</w:t>
      </w:r>
      <w:r>
        <w:rPr>
          <w:b/>
        </w:rPr>
        <w:t>．（</w:t>
      </w:r>
      <w:r>
        <w:rPr>
          <w:b/>
        </w:rPr>
        <w:t>2020·</w:t>
      </w:r>
      <w:r>
        <w:rPr>
          <w:b/>
        </w:rPr>
        <w:t>河北八年级期末）</w:t>
      </w:r>
      <w:r>
        <w:rPr>
          <w:rFonts w:ascii="宋体" w:hAnsi="宋体" w:cs="宋体"/>
          <w:b/>
        </w:rPr>
        <w:t>如图所示，关于声现象的各种实验情景中，下列说法中正确的是</w:t>
      </w:r>
      <w:r>
        <w:rPr>
          <w:rFonts w:eastAsia="Times New Roman"/>
          <w:b/>
        </w:rPr>
        <w:t xml:space="preserve">    (    )</w:t>
      </w:r>
    </w:p>
    <w:p w:rsidR="00EF4DAE" w:rsidRDefault="00EF4DAE" w:rsidP="00EF4DAE">
      <w:pPr>
        <w:spacing w:before="105" w:line="360" w:lineRule="auto"/>
        <w:jc w:val="left"/>
        <w:textAlignment w:val="center"/>
      </w:pPr>
      <w:r>
        <w:rPr>
          <w:b/>
          <w:noProof/>
        </w:rPr>
        <w:drawing>
          <wp:inline distT="0" distB="0" distL="0" distR="0">
            <wp:extent cx="4972050" cy="933450"/>
            <wp:effectExtent l="0" t="0" r="0" b="0"/>
            <wp:docPr id="1411442619" name="图片 14114426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1"/>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2050" cy="933450"/>
                    </a:xfrm>
                    <a:prstGeom prst="rect">
                      <a:avLst/>
                    </a:prstGeom>
                    <a:noFill/>
                    <a:ln>
                      <a:noFill/>
                    </a:ln>
                  </pic:spPr>
                </pic:pic>
              </a:graphicData>
            </a:graphic>
          </wp:inline>
        </w:drawing>
      </w:r>
    </w:p>
    <w:p w:rsidR="00EF4DAE" w:rsidRDefault="00EF4DAE" w:rsidP="00EF4DAE">
      <w:pPr>
        <w:spacing w:line="360" w:lineRule="auto"/>
        <w:jc w:val="left"/>
        <w:textAlignment w:val="center"/>
        <w:rPr>
          <w:rFonts w:ascii="宋体" w:hAnsi="宋体" w:cs="宋体"/>
        </w:rPr>
      </w:pPr>
      <w:r>
        <w:rPr>
          <w:b/>
        </w:rPr>
        <w:t>A</w:t>
      </w:r>
      <w:r>
        <w:rPr>
          <w:b/>
        </w:rPr>
        <w:t>．</w:t>
      </w:r>
      <w:r>
        <w:rPr>
          <w:rFonts w:ascii="宋体" w:hAnsi="宋体" w:cs="宋体"/>
          <w:b/>
        </w:rPr>
        <w:t>甲实验：钢尺振动频率越高，响度越大</w:t>
      </w:r>
    </w:p>
    <w:p w:rsidR="00EF4DAE" w:rsidRDefault="00EF4DAE" w:rsidP="00EF4DAE">
      <w:pPr>
        <w:spacing w:line="360" w:lineRule="auto"/>
        <w:jc w:val="left"/>
        <w:textAlignment w:val="center"/>
        <w:rPr>
          <w:rFonts w:ascii="宋体" w:hAnsi="宋体" w:cs="宋体"/>
        </w:rPr>
      </w:pPr>
      <w:r>
        <w:rPr>
          <w:b/>
        </w:rPr>
        <w:t>B</w:t>
      </w:r>
      <w:r>
        <w:rPr>
          <w:b/>
        </w:rPr>
        <w:t>．</w:t>
      </w:r>
      <w:r>
        <w:rPr>
          <w:rFonts w:ascii="宋体" w:hAnsi="宋体" w:cs="宋体"/>
          <w:b/>
        </w:rPr>
        <w:t>乙实验：抽气过程中，钟罩内铃声变小，说明真空可以传声</w:t>
      </w:r>
    </w:p>
    <w:p w:rsidR="00EF4DAE" w:rsidRDefault="00EF4DAE" w:rsidP="00EF4DAE">
      <w:pPr>
        <w:spacing w:line="360" w:lineRule="auto"/>
        <w:jc w:val="left"/>
        <w:textAlignment w:val="center"/>
        <w:rPr>
          <w:rFonts w:ascii="宋体" w:hAnsi="宋体" w:cs="宋体"/>
        </w:rPr>
      </w:pPr>
      <w:r>
        <w:rPr>
          <w:b/>
        </w:rPr>
        <w:t>C</w:t>
      </w:r>
      <w:r>
        <w:rPr>
          <w:b/>
        </w:rPr>
        <w:t>．</w:t>
      </w:r>
      <w:r>
        <w:rPr>
          <w:rFonts w:ascii="宋体" w:hAnsi="宋体" w:cs="宋体"/>
          <w:b/>
        </w:rPr>
        <w:t>丙实验：鼓面的振动幅度越大，音调越高</w:t>
      </w:r>
    </w:p>
    <w:p w:rsidR="00EF4DAE" w:rsidRDefault="00EF4DAE" w:rsidP="00EF4DAE">
      <w:pPr>
        <w:spacing w:line="360" w:lineRule="auto"/>
        <w:jc w:val="left"/>
        <w:textAlignment w:val="center"/>
        <w:rPr>
          <w:rFonts w:ascii="宋体" w:hAnsi="宋体" w:cs="宋体"/>
        </w:rPr>
      </w:pPr>
      <w:r>
        <w:rPr>
          <w:b/>
        </w:rPr>
        <w:t>D</w:t>
      </w:r>
      <w:r>
        <w:rPr>
          <w:b/>
        </w:rPr>
        <w:t>．</w:t>
      </w:r>
      <w:r>
        <w:rPr>
          <w:rFonts w:ascii="宋体" w:hAnsi="宋体" w:cs="宋体"/>
          <w:b/>
        </w:rPr>
        <w:t>丁实验：小明轻声说话，通过“土电话”小丽可以听到，说明固体能够传声</w:t>
      </w:r>
    </w:p>
    <w:p w:rsidR="00EF4DAE" w:rsidRDefault="00EF4DAE" w:rsidP="00EF4DAE">
      <w:pPr>
        <w:spacing w:line="360" w:lineRule="auto"/>
        <w:jc w:val="left"/>
        <w:textAlignment w:val="center"/>
        <w:rPr>
          <w:color w:val="FF0000"/>
        </w:rPr>
      </w:pPr>
      <w:r>
        <w:rPr>
          <w:b/>
          <w:color w:val="FF0000"/>
        </w:rPr>
        <w:t>【答案】</w:t>
      </w:r>
      <w:r>
        <w:rPr>
          <w:color w:val="FF0000"/>
        </w:rPr>
        <w:t>D</w:t>
      </w:r>
    </w:p>
    <w:p w:rsidR="00EF4DAE" w:rsidRDefault="00EF4DAE" w:rsidP="00EF4DAE">
      <w:pPr>
        <w:spacing w:line="360" w:lineRule="auto"/>
        <w:jc w:val="left"/>
        <w:textAlignment w:val="center"/>
        <w:rPr>
          <w:rFonts w:ascii="宋体" w:hAnsi="宋体" w:cs="宋体"/>
          <w:color w:val="FF0000"/>
        </w:rPr>
      </w:pPr>
      <w:r>
        <w:rPr>
          <w:b/>
          <w:color w:val="FF0000"/>
        </w:rPr>
        <w:t>【解析】</w:t>
      </w:r>
      <w:r>
        <w:rPr>
          <w:rFonts w:ascii="Times New Romance" w:eastAsia="Times New Romance" w:hAnsi="Times New Romance" w:cs="Times New Romance"/>
          <w:color w:val="FF0000"/>
        </w:rPr>
        <w:t xml:space="preserve">A. </w:t>
      </w:r>
      <w:r>
        <w:rPr>
          <w:rFonts w:ascii="宋体" w:hAnsi="宋体" w:cs="宋体"/>
          <w:color w:val="FF0000"/>
        </w:rPr>
        <w:t>频率即振动的快慢，决定音调的高低，所以甲实验：钢尺振动频率越高，音调越高，故</w:t>
      </w:r>
      <w:r>
        <w:rPr>
          <w:rFonts w:ascii="Times New Romance" w:eastAsia="Times New Romance" w:hAnsi="Times New Romance" w:cs="Times New Romance"/>
          <w:color w:val="FF0000"/>
        </w:rPr>
        <w:t>A</w:t>
      </w:r>
      <w:r>
        <w:rPr>
          <w:rFonts w:ascii="宋体" w:hAnsi="宋体" w:cs="宋体"/>
          <w:color w:val="FF0000"/>
        </w:rPr>
        <w:t>错误；</w:t>
      </w:r>
    </w:p>
    <w:p w:rsidR="00EF4DAE" w:rsidRDefault="00EF4DAE" w:rsidP="00EF4DAE">
      <w:pPr>
        <w:spacing w:line="360" w:lineRule="auto"/>
        <w:jc w:val="left"/>
        <w:textAlignment w:val="center"/>
        <w:rPr>
          <w:rFonts w:ascii="宋体" w:hAnsi="宋体" w:cs="宋体"/>
          <w:color w:val="FF0000"/>
        </w:rPr>
      </w:pPr>
      <w:r>
        <w:rPr>
          <w:rFonts w:ascii="Times New Romance" w:eastAsia="Times New Romance" w:hAnsi="Times New Romance" w:cs="Times New Romance"/>
          <w:color w:val="FF0000"/>
        </w:rPr>
        <w:t xml:space="preserve">B. </w:t>
      </w:r>
      <w:r>
        <w:rPr>
          <w:rFonts w:ascii="宋体" w:hAnsi="宋体" w:cs="宋体"/>
          <w:color w:val="FF0000"/>
        </w:rPr>
        <w:t>抽气过程中，钟罩内空气变稀薄，铃声变小，说明真空不能传声，故</w:t>
      </w:r>
      <w:r>
        <w:rPr>
          <w:rFonts w:ascii="Times New Romance" w:eastAsia="Times New Romance" w:hAnsi="Times New Romance" w:cs="Times New Romance"/>
          <w:color w:val="FF0000"/>
        </w:rPr>
        <w:t>B</w:t>
      </w:r>
      <w:r>
        <w:rPr>
          <w:rFonts w:ascii="宋体" w:hAnsi="宋体" w:cs="宋体"/>
          <w:color w:val="FF0000"/>
        </w:rPr>
        <w:t>错误；</w:t>
      </w:r>
    </w:p>
    <w:p w:rsidR="00EF4DAE" w:rsidRDefault="00EF4DAE" w:rsidP="00EF4DAE">
      <w:pPr>
        <w:spacing w:line="360" w:lineRule="auto"/>
        <w:jc w:val="left"/>
        <w:textAlignment w:val="center"/>
        <w:rPr>
          <w:rFonts w:ascii="宋体" w:hAnsi="宋体" w:cs="宋体"/>
          <w:color w:val="FF0000"/>
        </w:rPr>
      </w:pPr>
      <w:r>
        <w:rPr>
          <w:rFonts w:ascii="Times New Romance" w:eastAsia="Times New Romance" w:hAnsi="Times New Romance" w:cs="Times New Romance"/>
          <w:color w:val="FF0000"/>
        </w:rPr>
        <w:t xml:space="preserve">C. </w:t>
      </w:r>
      <w:r>
        <w:rPr>
          <w:rFonts w:ascii="宋体" w:hAnsi="宋体" w:cs="宋体"/>
          <w:color w:val="FF0000"/>
        </w:rPr>
        <w:t>振幅决定响度，所以鼓面的振动幅度越大，响度越大，故</w:t>
      </w:r>
      <w:r>
        <w:rPr>
          <w:rFonts w:ascii="Times New Romance" w:eastAsia="Times New Romance" w:hAnsi="Times New Romance" w:cs="Times New Romance"/>
          <w:color w:val="FF0000"/>
        </w:rPr>
        <w:t>C</w:t>
      </w:r>
      <w:r>
        <w:rPr>
          <w:rFonts w:ascii="宋体" w:hAnsi="宋体" w:cs="宋体"/>
          <w:color w:val="FF0000"/>
        </w:rPr>
        <w:t>错误；</w:t>
      </w:r>
    </w:p>
    <w:p w:rsidR="00EF4DAE" w:rsidRDefault="00EF4DAE" w:rsidP="00EF4DAE">
      <w:pPr>
        <w:spacing w:line="360" w:lineRule="auto"/>
        <w:jc w:val="left"/>
        <w:textAlignment w:val="center"/>
        <w:rPr>
          <w:rFonts w:ascii="宋体" w:hAnsi="宋体" w:cs="宋体"/>
          <w:color w:val="FF0000"/>
        </w:rPr>
      </w:pPr>
      <w:r>
        <w:rPr>
          <w:rFonts w:ascii="Times New Romance" w:eastAsia="Times New Romance" w:hAnsi="Times New Romance" w:cs="Times New Romance"/>
          <w:color w:val="FF0000"/>
        </w:rPr>
        <w:t xml:space="preserve">D. </w:t>
      </w:r>
      <w:r>
        <w:rPr>
          <w:rFonts w:ascii="宋体" w:hAnsi="宋体" w:cs="宋体"/>
          <w:color w:val="FF0000"/>
        </w:rPr>
        <w:t>丁实验：小明轻声说话，通过“土电话”小丽可以听到，说明固体能够传声，</w:t>
      </w:r>
      <w:r>
        <w:rPr>
          <w:rFonts w:ascii="Times New Romance" w:eastAsia="Times New Romance" w:hAnsi="Times New Romance" w:cs="Times New Romance"/>
          <w:color w:val="FF0000"/>
        </w:rPr>
        <w:t>D</w:t>
      </w:r>
      <w:r>
        <w:rPr>
          <w:rFonts w:ascii="宋体" w:hAnsi="宋体" w:cs="宋体"/>
          <w:color w:val="FF0000"/>
        </w:rPr>
        <w:t>正确。</w:t>
      </w:r>
    </w:p>
    <w:p w:rsidR="00EF4DAE" w:rsidRDefault="00EF4DAE" w:rsidP="00EF4DAE">
      <w:pPr>
        <w:spacing w:line="360" w:lineRule="auto"/>
        <w:jc w:val="left"/>
        <w:textAlignment w:val="center"/>
        <w:rPr>
          <w:rFonts w:ascii="Times New Romance" w:eastAsia="Times New Romance" w:hAnsi="Times New Romance" w:cs="Times New Romance"/>
          <w:color w:val="FF0000"/>
        </w:rPr>
      </w:pPr>
      <w:r>
        <w:rPr>
          <w:rFonts w:ascii="宋体" w:hAnsi="宋体" w:cs="宋体"/>
          <w:color w:val="FF0000"/>
        </w:rPr>
        <w:t>故选</w:t>
      </w:r>
      <w:r>
        <w:rPr>
          <w:rFonts w:ascii="Times New Romance" w:eastAsia="Times New Romance" w:hAnsi="Times New Romance" w:cs="Times New Romance"/>
          <w:color w:val="FF0000"/>
        </w:rPr>
        <w:t>D。</w:t>
      </w:r>
    </w:p>
    <w:p w:rsidR="00EF4DAE" w:rsidRDefault="00EF4DAE" w:rsidP="00EF4DAE">
      <w:pPr>
        <w:spacing w:line="360" w:lineRule="auto"/>
        <w:jc w:val="left"/>
        <w:textAlignment w:val="center"/>
        <w:rPr>
          <w:rFonts w:ascii="宋体" w:hAnsi="宋体" w:cs="宋体"/>
        </w:rPr>
      </w:pPr>
      <w:r>
        <w:rPr>
          <w:rFonts w:ascii="宋体" w:hAnsi="宋体" w:cs="宋体"/>
          <w:color w:val="FF0000"/>
        </w:rPr>
        <w:t>点睛：重点是声音三个物重的分辨，牢记频率决定音调，振幅决定响度，在相关的实验中注意区分清楚。</w:t>
      </w:r>
    </w:p>
    <w:p w:rsidR="00EF4DAE" w:rsidRDefault="00EF4DAE" w:rsidP="00EF4DAE">
      <w:pPr>
        <w:spacing w:line="360" w:lineRule="auto"/>
        <w:jc w:val="left"/>
        <w:textAlignment w:val="center"/>
        <w:rPr>
          <w:rFonts w:ascii="宋体" w:hAnsi="宋体" w:cs="宋体"/>
        </w:rPr>
      </w:pPr>
      <w:r>
        <w:rPr>
          <w:b/>
        </w:rPr>
        <w:t>6</w:t>
      </w:r>
      <w:r>
        <w:rPr>
          <w:b/>
        </w:rPr>
        <w:t>．（</w:t>
      </w:r>
      <w:r>
        <w:rPr>
          <w:b/>
        </w:rPr>
        <w:t>2020·</w:t>
      </w:r>
      <w:r>
        <w:rPr>
          <w:b/>
        </w:rPr>
        <w:t>湖北八年级期末）</w:t>
      </w:r>
      <w:r>
        <w:rPr>
          <w:rFonts w:ascii="宋体" w:hAnsi="宋体" w:cs="宋体"/>
          <w:b/>
        </w:rPr>
        <w:t>夏天，盛一盆水，在盆里放两块高出水面的砖头，砖头上搁一只比盆小一点的篮子，篮子里有剩饭、剩菜，再把一个纱布袋罩在篮子上，并使袋口的边缘浸入水里，如图所示，就做成了一个</w:t>
      </w:r>
      <w:r>
        <w:rPr>
          <w:rFonts w:eastAsia="Times New Roman"/>
          <w:b/>
        </w:rPr>
        <w:t>“</w:t>
      </w:r>
      <w:r>
        <w:rPr>
          <w:rFonts w:ascii="宋体" w:hAnsi="宋体" w:cs="宋体"/>
          <w:b/>
        </w:rPr>
        <w:t>简易冰箱</w:t>
      </w:r>
      <w:r>
        <w:rPr>
          <w:rFonts w:eastAsia="Times New Roman"/>
          <w:b/>
        </w:rPr>
        <w:t>“</w:t>
      </w:r>
      <w:r>
        <w:rPr>
          <w:rFonts w:ascii="宋体" w:hAnsi="宋体" w:cs="宋体"/>
          <w:b/>
        </w:rPr>
        <w:t>．即使经过一天时间里面的饭菜也不会变质．与</w:t>
      </w:r>
      <w:r>
        <w:rPr>
          <w:rFonts w:eastAsia="Times New Roman"/>
          <w:b/>
        </w:rPr>
        <w:t>“</w:t>
      </w:r>
      <w:r>
        <w:rPr>
          <w:rFonts w:ascii="宋体" w:hAnsi="宋体" w:cs="宋体"/>
          <w:b/>
        </w:rPr>
        <w:t>简易冰箱</w:t>
      </w:r>
      <w:r>
        <w:rPr>
          <w:rFonts w:eastAsia="Times New Roman"/>
          <w:b/>
        </w:rPr>
        <w:t>”</w:t>
      </w:r>
      <w:r>
        <w:rPr>
          <w:rFonts w:ascii="宋体" w:hAnsi="宋体" w:cs="宋体"/>
          <w:b/>
        </w:rPr>
        <w:t>的工作原理相同的是</w:t>
      </w:r>
    </w:p>
    <w:p w:rsidR="00EF4DAE" w:rsidRDefault="00EF4DAE" w:rsidP="00EF4DAE">
      <w:pPr>
        <w:spacing w:line="360" w:lineRule="auto"/>
        <w:jc w:val="left"/>
        <w:textAlignment w:val="center"/>
      </w:pPr>
      <w:r>
        <w:rPr>
          <w:b/>
          <w:noProof/>
        </w:rPr>
        <w:lastRenderedPageBreak/>
        <w:drawing>
          <wp:inline distT="0" distB="0" distL="0" distR="0">
            <wp:extent cx="1152525" cy="895350"/>
            <wp:effectExtent l="0" t="0" r="9525" b="0"/>
            <wp:docPr id="1411442618" name="图片 14114426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1275534"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2525" cy="895350"/>
                    </a:xfrm>
                    <a:prstGeom prst="rect">
                      <a:avLst/>
                    </a:prstGeom>
                    <a:noFill/>
                    <a:ln>
                      <a:noFill/>
                    </a:ln>
                  </pic:spPr>
                </pic:pic>
              </a:graphicData>
            </a:graphic>
          </wp:inline>
        </w:drawing>
      </w:r>
    </w:p>
    <w:p w:rsidR="00EF4DAE" w:rsidRDefault="00EF4DAE" w:rsidP="00EF4DAE">
      <w:pPr>
        <w:tabs>
          <w:tab w:val="left" w:pos="4153"/>
        </w:tabs>
        <w:spacing w:line="360" w:lineRule="auto"/>
        <w:jc w:val="left"/>
        <w:textAlignment w:val="center"/>
        <w:rPr>
          <w:rFonts w:ascii="宋体" w:hAnsi="宋体" w:cs="宋体"/>
        </w:rPr>
      </w:pPr>
      <w:r>
        <w:rPr>
          <w:b/>
        </w:rPr>
        <w:t>A</w:t>
      </w:r>
      <w:r>
        <w:rPr>
          <w:b/>
        </w:rPr>
        <w:t>．</w:t>
      </w:r>
      <w:r>
        <w:rPr>
          <w:rFonts w:ascii="宋体" w:hAnsi="宋体" w:cs="宋体"/>
          <w:b/>
        </w:rPr>
        <w:t>吃棒冰解热</w:t>
      </w:r>
      <w:r>
        <w:rPr>
          <w:rFonts w:eastAsia="Times New Roman"/>
          <w:b/>
        </w:rPr>
        <w:t xml:space="preserve">         </w:t>
      </w:r>
      <w:r>
        <w:rPr>
          <w:b/>
          <w:noProof/>
        </w:rPr>
        <w:drawing>
          <wp:inline distT="0" distB="0" distL="0" distR="0">
            <wp:extent cx="9525" cy="38100"/>
            <wp:effectExtent l="0" t="0" r="9525" b="0"/>
            <wp:docPr id="1411442617" name="图片 14114426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3817390"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b/>
        </w:rPr>
        <w:tab/>
        <w:t>B</w:t>
      </w:r>
      <w:r>
        <w:rPr>
          <w:b/>
        </w:rPr>
        <w:t>．</w:t>
      </w:r>
      <w:r>
        <w:rPr>
          <w:rFonts w:ascii="宋体" w:hAnsi="宋体" w:cs="宋体"/>
          <w:b/>
        </w:rPr>
        <w:t>衣箱中的樟脑丸逐渐变小</w:t>
      </w:r>
    </w:p>
    <w:p w:rsidR="00EF4DAE" w:rsidRDefault="00EF4DAE" w:rsidP="00EF4DAE">
      <w:pPr>
        <w:tabs>
          <w:tab w:val="left" w:pos="4153"/>
        </w:tabs>
        <w:spacing w:line="360" w:lineRule="auto"/>
        <w:jc w:val="left"/>
        <w:textAlignment w:val="center"/>
        <w:rPr>
          <w:rFonts w:ascii="宋体" w:hAnsi="宋体" w:cs="宋体"/>
        </w:rPr>
      </w:pPr>
      <w:r>
        <w:rPr>
          <w:b/>
        </w:rPr>
        <w:t>C</w:t>
      </w:r>
      <w:r>
        <w:rPr>
          <w:b/>
        </w:rPr>
        <w:t>．</w:t>
      </w:r>
      <w:r>
        <w:rPr>
          <w:rFonts w:ascii="宋体" w:hAnsi="宋体" w:cs="宋体"/>
          <w:b/>
        </w:rPr>
        <w:t>秋天早晨的</w:t>
      </w:r>
      <w:r>
        <w:rPr>
          <w:rFonts w:eastAsia="Times New Roman"/>
          <w:b/>
        </w:rPr>
        <w:t>“</w:t>
      </w:r>
      <w:r>
        <w:rPr>
          <w:rFonts w:ascii="宋体" w:hAnsi="宋体" w:cs="宋体"/>
          <w:b/>
        </w:rPr>
        <w:t>大雾</w:t>
      </w:r>
      <w:r>
        <w:rPr>
          <w:rFonts w:eastAsia="Times New Roman"/>
          <w:b/>
        </w:rPr>
        <w:t xml:space="preserve">”     </w:t>
      </w:r>
      <w:r>
        <w:rPr>
          <w:b/>
          <w:noProof/>
        </w:rPr>
        <w:drawing>
          <wp:inline distT="0" distB="0" distL="0" distR="0">
            <wp:extent cx="9525" cy="38100"/>
            <wp:effectExtent l="0" t="0" r="9525" b="0"/>
            <wp:docPr id="1411442616" name="图片 14114426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b/>
        </w:rPr>
        <w:tab/>
        <w:t>D</w:t>
      </w:r>
      <w:r>
        <w:rPr>
          <w:b/>
        </w:rPr>
        <w:t>．</w:t>
      </w:r>
      <w:r>
        <w:rPr>
          <w:rFonts w:ascii="宋体" w:hAnsi="宋体" w:cs="宋体"/>
          <w:b/>
        </w:rPr>
        <w:t>在中暑病人额头上擦酒精</w:t>
      </w:r>
    </w:p>
    <w:p w:rsidR="00EF4DAE" w:rsidRDefault="00EF4DAE" w:rsidP="00EF4DAE">
      <w:pPr>
        <w:spacing w:line="360" w:lineRule="auto"/>
        <w:jc w:val="left"/>
        <w:textAlignment w:val="center"/>
        <w:rPr>
          <w:color w:val="FF0000"/>
        </w:rPr>
      </w:pPr>
      <w:r>
        <w:rPr>
          <w:b/>
          <w:color w:val="FF0000"/>
        </w:rPr>
        <w:t>【答案】</w:t>
      </w:r>
      <w:r>
        <w:rPr>
          <w:color w:val="FF0000"/>
        </w:rPr>
        <w:t>D</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eastAsia="Times New Roman"/>
          <w:color w:val="FF0000"/>
        </w:rPr>
      </w:pPr>
      <w:r>
        <w:rPr>
          <w:rFonts w:ascii="宋体" w:hAnsi="宋体" w:cs="宋体"/>
          <w:color w:val="FF0000"/>
        </w:rPr>
        <w:t>“简易冰箱”是借助水蒸发时吸热来使食物降温，防止饭菜变质的</w:t>
      </w:r>
      <w:r>
        <w:rPr>
          <w:rFonts w:eastAsia="Times New Roman"/>
          <w:color w:val="FF0000"/>
        </w:rPr>
        <w:t>.</w:t>
      </w:r>
      <w:r>
        <w:rPr>
          <w:color w:val="FF0000"/>
        </w:rPr>
        <w:br/>
      </w:r>
      <w:r>
        <w:rPr>
          <w:rFonts w:eastAsia="Times New Roman"/>
          <w:color w:val="FF0000"/>
        </w:rPr>
        <w:t>A</w:t>
      </w:r>
      <w:r>
        <w:rPr>
          <w:rFonts w:ascii="宋体" w:hAnsi="宋体" w:cs="宋体"/>
          <w:color w:val="FF0000"/>
        </w:rPr>
        <w:t>、吃冰棒解热，是利用熔化吸热知识，</w:t>
      </w:r>
      <w:r>
        <w:rPr>
          <w:rFonts w:eastAsia="Times New Roman"/>
          <w:color w:val="FF0000"/>
        </w:rPr>
        <w:t xml:space="preserve"> A</w:t>
      </w:r>
      <w:r>
        <w:rPr>
          <w:rFonts w:ascii="宋体" w:hAnsi="宋体" w:cs="宋体"/>
          <w:color w:val="FF0000"/>
        </w:rPr>
        <w:t>错误</w:t>
      </w:r>
      <w:r>
        <w:rPr>
          <w:rFonts w:eastAsia="Times New Roman"/>
          <w:color w:val="FF0000"/>
        </w:rPr>
        <w:t>.</w:t>
      </w:r>
      <w:r>
        <w:rPr>
          <w:color w:val="FF0000"/>
        </w:rPr>
        <w:br/>
      </w:r>
      <w:r>
        <w:rPr>
          <w:rFonts w:eastAsia="Times New Roman"/>
          <w:color w:val="FF0000"/>
        </w:rPr>
        <w:t>B</w:t>
      </w:r>
      <w:r>
        <w:rPr>
          <w:rFonts w:ascii="宋体" w:hAnsi="宋体" w:cs="宋体"/>
          <w:color w:val="FF0000"/>
        </w:rPr>
        <w:t>、樟脑丸逐渐变小是由固态直接变为气态蒸汽的升华现象，</w:t>
      </w:r>
      <w:r>
        <w:rPr>
          <w:rFonts w:eastAsia="Times New Roman"/>
          <w:color w:val="FF0000"/>
        </w:rPr>
        <w:t>B</w:t>
      </w:r>
      <w:r>
        <w:rPr>
          <w:rFonts w:ascii="宋体" w:hAnsi="宋体" w:cs="宋体"/>
          <w:color w:val="FF0000"/>
        </w:rPr>
        <w:t>错误</w:t>
      </w:r>
      <w:r>
        <w:rPr>
          <w:rFonts w:eastAsia="Times New Roman"/>
          <w:color w:val="FF0000"/>
        </w:rPr>
        <w:t>.</w:t>
      </w:r>
      <w:r>
        <w:rPr>
          <w:color w:val="FF0000"/>
        </w:rPr>
        <w:br/>
      </w:r>
      <w:r>
        <w:rPr>
          <w:rFonts w:eastAsia="Times New Roman"/>
          <w:color w:val="FF0000"/>
        </w:rPr>
        <w:t>C</w:t>
      </w:r>
      <w:r>
        <w:rPr>
          <w:rFonts w:ascii="宋体" w:hAnsi="宋体" w:cs="宋体"/>
          <w:color w:val="FF0000"/>
        </w:rPr>
        <w:t>、秋天早晨的“大雾”是空气中的水蒸气遇冷液化形成的小水滴，</w:t>
      </w:r>
      <w:r>
        <w:rPr>
          <w:rFonts w:eastAsia="Times New Roman"/>
          <w:color w:val="FF0000"/>
        </w:rPr>
        <w:t>C</w:t>
      </w:r>
      <w:r>
        <w:rPr>
          <w:rFonts w:ascii="宋体" w:hAnsi="宋体" w:cs="宋体"/>
          <w:color w:val="FF0000"/>
        </w:rPr>
        <w:t>错误</w:t>
      </w:r>
      <w:r>
        <w:rPr>
          <w:rFonts w:eastAsia="Times New Roman"/>
          <w:color w:val="FF0000"/>
        </w:rPr>
        <w:t>.</w:t>
      </w:r>
      <w:r>
        <w:rPr>
          <w:color w:val="FF0000"/>
        </w:rPr>
        <w:br/>
      </w:r>
      <w:r>
        <w:rPr>
          <w:rFonts w:eastAsia="Times New Roman"/>
          <w:color w:val="FF0000"/>
        </w:rPr>
        <w:t>D</w:t>
      </w:r>
      <w:r>
        <w:rPr>
          <w:rFonts w:ascii="宋体" w:hAnsi="宋体" w:cs="宋体"/>
          <w:color w:val="FF0000"/>
        </w:rPr>
        <w:t>、在中暑病人额头上擦酒精，是利用酒精蒸发吸热，降低病人体温，</w:t>
      </w:r>
      <w:r>
        <w:rPr>
          <w:rFonts w:eastAsia="Times New Roman"/>
          <w:color w:val="FF0000"/>
        </w:rPr>
        <w:t>D</w:t>
      </w:r>
      <w:r>
        <w:rPr>
          <w:rFonts w:ascii="宋体" w:hAnsi="宋体" w:cs="宋体"/>
          <w:color w:val="FF0000"/>
        </w:rPr>
        <w:t>正确</w:t>
      </w:r>
      <w:r>
        <w:rPr>
          <w:rFonts w:eastAsia="Times New Roman"/>
          <w:color w:val="FF0000"/>
        </w:rPr>
        <w:t>.</w:t>
      </w:r>
      <w:r>
        <w:rPr>
          <w:color w:val="FF0000"/>
        </w:rPr>
        <w:br/>
      </w:r>
      <w:r>
        <w:rPr>
          <w:rFonts w:ascii="宋体" w:hAnsi="宋体" w:cs="宋体"/>
          <w:color w:val="FF0000"/>
        </w:rPr>
        <w:t>故选</w:t>
      </w:r>
      <w:r>
        <w:rPr>
          <w:rFonts w:eastAsia="Times New Roman"/>
          <w:color w:val="FF0000"/>
        </w:rPr>
        <w:t>D.</w:t>
      </w:r>
    </w:p>
    <w:p w:rsidR="00EF4DAE" w:rsidRDefault="00EF4DAE" w:rsidP="00EF4DAE">
      <w:pPr>
        <w:spacing w:line="360" w:lineRule="auto"/>
        <w:jc w:val="left"/>
        <w:textAlignment w:val="center"/>
        <w:rPr>
          <w:rFonts w:ascii="宋体" w:hAnsi="宋体" w:cs="宋体"/>
        </w:rPr>
      </w:pPr>
      <w:r>
        <w:rPr>
          <w:b/>
        </w:rPr>
        <w:t>7</w:t>
      </w:r>
      <w:r>
        <w:rPr>
          <w:b/>
        </w:rPr>
        <w:t>．（</w:t>
      </w:r>
      <w:r>
        <w:rPr>
          <w:b/>
        </w:rPr>
        <w:t>2020·</w:t>
      </w:r>
      <w:r>
        <w:rPr>
          <w:b/>
        </w:rPr>
        <w:t>安徽合肥</w:t>
      </w:r>
      <w:r>
        <w:rPr>
          <w:b/>
        </w:rPr>
        <w:t>·</w:t>
      </w:r>
      <w:r>
        <w:rPr>
          <w:b/>
        </w:rPr>
        <w:t>八年级期末）</w:t>
      </w:r>
      <w:r>
        <w:rPr>
          <w:rFonts w:ascii="宋体" w:hAnsi="宋体" w:cs="宋体"/>
          <w:b/>
        </w:rPr>
        <w:t>小明用如图所示的实验装置，探究反射光线与入射光线是否在同一平面内，应进行的操作是</w:t>
      </w:r>
    </w:p>
    <w:p w:rsidR="00EF4DAE" w:rsidRDefault="00EF4DAE" w:rsidP="00EF4DAE">
      <w:pPr>
        <w:spacing w:line="360" w:lineRule="auto"/>
        <w:jc w:val="left"/>
        <w:textAlignment w:val="center"/>
      </w:pPr>
      <w:r>
        <w:rPr>
          <w:b/>
          <w:noProof/>
        </w:rPr>
        <w:drawing>
          <wp:inline distT="0" distB="0" distL="0" distR="0">
            <wp:extent cx="1200150" cy="1057275"/>
            <wp:effectExtent l="0" t="0" r="0" b="9525"/>
            <wp:docPr id="1411442615" name="图片 14114426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0150" cy="1057275"/>
                    </a:xfrm>
                    <a:prstGeom prst="rect">
                      <a:avLst/>
                    </a:prstGeom>
                    <a:noFill/>
                    <a:ln>
                      <a:noFill/>
                    </a:ln>
                  </pic:spPr>
                </pic:pic>
              </a:graphicData>
            </a:graphic>
          </wp:inline>
        </w:drawing>
      </w:r>
    </w:p>
    <w:p w:rsidR="00EF4DAE" w:rsidRDefault="00EF4DAE" w:rsidP="00EF4DAE">
      <w:pPr>
        <w:spacing w:line="360" w:lineRule="auto"/>
        <w:jc w:val="left"/>
        <w:textAlignment w:val="center"/>
        <w:rPr>
          <w:rFonts w:eastAsia="Times New Roman"/>
        </w:rPr>
      </w:pPr>
      <w:r>
        <w:rPr>
          <w:b/>
        </w:rPr>
        <w:t>A</w:t>
      </w:r>
      <w:r>
        <w:rPr>
          <w:b/>
        </w:rPr>
        <w:t>．</w:t>
      </w:r>
      <w:r>
        <w:rPr>
          <w:rFonts w:ascii="宋体" w:hAnsi="宋体" w:cs="宋体"/>
          <w:b/>
        </w:rPr>
        <w:t>沿</w:t>
      </w:r>
      <w:r>
        <w:rPr>
          <w:rFonts w:eastAsia="Times New Roman"/>
          <w:b/>
          <w:i/>
        </w:rPr>
        <w:t>ON</w:t>
      </w:r>
      <w:r>
        <w:rPr>
          <w:rFonts w:ascii="宋体" w:hAnsi="宋体" w:cs="宋体"/>
          <w:b/>
        </w:rPr>
        <w:t>向后转动板</w:t>
      </w:r>
      <w:r>
        <w:rPr>
          <w:rFonts w:eastAsia="Times New Roman"/>
          <w:b/>
        </w:rPr>
        <w:t>A</w:t>
      </w:r>
      <w:r>
        <w:rPr>
          <w:b/>
          <w:noProof/>
        </w:rPr>
        <w:drawing>
          <wp:inline distT="0" distB="0" distL="0" distR="0">
            <wp:extent cx="19050" cy="38100"/>
            <wp:effectExtent l="0" t="0" r="0" b="0"/>
            <wp:docPr id="1411442614" name="图片 14114426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p>
    <w:p w:rsidR="00EF4DAE" w:rsidRDefault="00EF4DAE" w:rsidP="00EF4DAE">
      <w:pPr>
        <w:spacing w:line="360" w:lineRule="auto"/>
        <w:jc w:val="left"/>
        <w:textAlignment w:val="center"/>
        <w:rPr>
          <w:rFonts w:eastAsia="Times New Roman"/>
        </w:rPr>
      </w:pPr>
      <w:r>
        <w:rPr>
          <w:b/>
        </w:rPr>
        <w:t>B</w:t>
      </w:r>
      <w:r>
        <w:rPr>
          <w:b/>
        </w:rPr>
        <w:t>．</w:t>
      </w:r>
      <w:r>
        <w:rPr>
          <w:rFonts w:ascii="宋体" w:hAnsi="宋体" w:cs="宋体"/>
          <w:b/>
        </w:rPr>
        <w:t>沿</w:t>
      </w:r>
      <w:r>
        <w:rPr>
          <w:rFonts w:eastAsia="Times New Roman"/>
          <w:b/>
          <w:i/>
        </w:rPr>
        <w:t>ON</w:t>
      </w:r>
      <w:r>
        <w:rPr>
          <w:rFonts w:ascii="宋体" w:hAnsi="宋体" w:cs="宋体"/>
          <w:b/>
        </w:rPr>
        <w:t>向后转动板</w:t>
      </w:r>
      <w:r>
        <w:rPr>
          <w:rFonts w:eastAsia="Times New Roman"/>
          <w:b/>
        </w:rPr>
        <w:t>B</w:t>
      </w:r>
    </w:p>
    <w:p w:rsidR="00EF4DAE" w:rsidRDefault="00EF4DAE" w:rsidP="00EF4DAE">
      <w:pPr>
        <w:spacing w:line="360" w:lineRule="auto"/>
        <w:jc w:val="left"/>
        <w:textAlignment w:val="center"/>
        <w:rPr>
          <w:rFonts w:ascii="宋体" w:hAnsi="宋体" w:cs="宋体"/>
        </w:rPr>
      </w:pPr>
      <w:r>
        <w:rPr>
          <w:b/>
        </w:rPr>
        <w:t>C</w:t>
      </w:r>
      <w:r>
        <w:rPr>
          <w:b/>
        </w:rPr>
        <w:t>．</w:t>
      </w:r>
      <w:r>
        <w:rPr>
          <w:rFonts w:ascii="宋体" w:hAnsi="宋体" w:cs="宋体"/>
          <w:b/>
        </w:rPr>
        <w:t>改变入射光线与</w:t>
      </w:r>
      <w:r>
        <w:rPr>
          <w:rFonts w:eastAsia="Times New Roman"/>
          <w:b/>
          <w:i/>
        </w:rPr>
        <w:t>ON</w:t>
      </w:r>
      <w:r>
        <w:rPr>
          <w:rFonts w:ascii="宋体" w:hAnsi="宋体" w:cs="宋体"/>
          <w:b/>
        </w:rPr>
        <w:t>的夹角</w:t>
      </w:r>
    </w:p>
    <w:p w:rsidR="00EF4DAE" w:rsidRDefault="00EF4DAE" w:rsidP="00EF4DAE">
      <w:pPr>
        <w:spacing w:line="360" w:lineRule="auto"/>
        <w:jc w:val="left"/>
        <w:textAlignment w:val="center"/>
        <w:rPr>
          <w:rFonts w:ascii="宋体" w:hAnsi="宋体" w:cs="宋体"/>
        </w:rPr>
      </w:pPr>
      <w:r>
        <w:rPr>
          <w:b/>
        </w:rPr>
        <w:t>D</w:t>
      </w:r>
      <w:r>
        <w:rPr>
          <w:b/>
        </w:rPr>
        <w:t>．</w:t>
      </w:r>
      <w:r>
        <w:rPr>
          <w:rFonts w:ascii="宋体" w:hAnsi="宋体" w:cs="宋体"/>
          <w:b/>
        </w:rPr>
        <w:t>改变反射光线与</w:t>
      </w:r>
      <w:r>
        <w:rPr>
          <w:rFonts w:eastAsia="Times New Roman"/>
          <w:b/>
          <w:i/>
        </w:rPr>
        <w:t>ON</w:t>
      </w:r>
      <w:r>
        <w:rPr>
          <w:rFonts w:ascii="宋体" w:hAnsi="宋体" w:cs="宋体"/>
          <w:b/>
        </w:rPr>
        <w:t>的夹角</w:t>
      </w:r>
    </w:p>
    <w:p w:rsidR="00EF4DAE" w:rsidRDefault="00EF4DAE" w:rsidP="00EF4DAE">
      <w:pPr>
        <w:spacing w:line="360" w:lineRule="auto"/>
        <w:jc w:val="left"/>
        <w:textAlignment w:val="center"/>
        <w:rPr>
          <w:color w:val="FF0000"/>
        </w:rPr>
      </w:pPr>
      <w:r>
        <w:rPr>
          <w:b/>
          <w:color w:val="FF0000"/>
        </w:rPr>
        <w:t>【答案】</w:t>
      </w:r>
      <w:r>
        <w:rPr>
          <w:color w:val="FF0000"/>
        </w:rPr>
        <w:t>B</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探究反射光线与入射光线是否在同一平面内，应进行的操作是将纸板沿</w:t>
      </w:r>
      <w:r>
        <w:rPr>
          <w:rFonts w:eastAsia="Times New Roman"/>
          <w:i/>
          <w:color w:val="FF0000"/>
        </w:rPr>
        <w:t>ON</w:t>
      </w:r>
      <w:r>
        <w:rPr>
          <w:rFonts w:ascii="宋体" w:hAnsi="宋体" w:cs="宋体"/>
          <w:color w:val="FF0000"/>
        </w:rPr>
        <w:t>向后转动板</w:t>
      </w:r>
      <w:r>
        <w:rPr>
          <w:rFonts w:eastAsia="Times New Roman"/>
          <w:i/>
          <w:color w:val="FF0000"/>
        </w:rPr>
        <w:t>B</w:t>
      </w:r>
      <w:r>
        <w:rPr>
          <w:rFonts w:ascii="宋体" w:hAnsi="宋体" w:cs="宋体"/>
          <w:color w:val="FF0000"/>
        </w:rPr>
        <w:t>，这时在纸板</w:t>
      </w:r>
      <w:r>
        <w:rPr>
          <w:rFonts w:eastAsia="Times New Roman"/>
          <w:i/>
          <w:color w:val="FF0000"/>
        </w:rPr>
        <w:t>B</w:t>
      </w:r>
      <w:r>
        <w:rPr>
          <w:rFonts w:ascii="宋体" w:hAnsi="宋体" w:cs="宋体"/>
          <w:color w:val="FF0000"/>
        </w:rPr>
        <w:t>上看不到反射光线，说明反射光线、入射光线和法线在同一平面内．要想探究反射角和入射角的关系，我们可以改变入射角即改变入射光线与</w:t>
      </w:r>
      <w:r>
        <w:rPr>
          <w:rFonts w:eastAsia="Times New Roman"/>
          <w:i/>
          <w:color w:val="FF0000"/>
        </w:rPr>
        <w:t>ON</w:t>
      </w:r>
      <w:r>
        <w:rPr>
          <w:rFonts w:ascii="宋体" w:hAnsi="宋体" w:cs="宋体"/>
          <w:color w:val="FF0000"/>
        </w:rPr>
        <w:t>的夹角，观察并测量反射光线与</w:t>
      </w:r>
      <w:r>
        <w:rPr>
          <w:rFonts w:eastAsia="Times New Roman"/>
          <w:i/>
          <w:color w:val="FF0000"/>
        </w:rPr>
        <w:t>ON</w:t>
      </w:r>
      <w:r>
        <w:rPr>
          <w:rFonts w:ascii="宋体" w:hAnsi="宋体" w:cs="宋体"/>
          <w:color w:val="FF0000"/>
        </w:rPr>
        <w:t>的夹角，多次测量找到反射角与入射角的关系．探究反射光线与入射光线是</w:t>
      </w:r>
      <w:r>
        <w:rPr>
          <w:rFonts w:ascii="宋体" w:hAnsi="宋体" w:cs="宋体"/>
          <w:color w:val="FF0000"/>
        </w:rPr>
        <w:lastRenderedPageBreak/>
        <w:t>否在同一平面内，应进行的操作是沿</w:t>
      </w:r>
      <w:r>
        <w:rPr>
          <w:rFonts w:eastAsia="Times New Roman"/>
          <w:i/>
          <w:color w:val="FF0000"/>
        </w:rPr>
        <w:t>ON</w:t>
      </w:r>
      <w:r>
        <w:rPr>
          <w:rFonts w:ascii="宋体" w:hAnsi="宋体" w:cs="宋体"/>
          <w:color w:val="FF0000"/>
        </w:rPr>
        <w:t>向后转动板</w:t>
      </w:r>
      <w:r>
        <w:rPr>
          <w:rFonts w:eastAsia="Times New Roman"/>
          <w:i/>
          <w:color w:val="FF0000"/>
        </w:rPr>
        <w:t>B</w:t>
      </w:r>
      <w:r>
        <w:rPr>
          <w:rFonts w:ascii="宋体" w:hAnsi="宋体" w:cs="宋体"/>
          <w:color w:val="FF0000"/>
        </w:rPr>
        <w:t>，故选</w:t>
      </w:r>
      <w:r>
        <w:rPr>
          <w:rFonts w:eastAsia="Times New Roman"/>
          <w:color w:val="FF0000"/>
        </w:rPr>
        <w:t>B</w:t>
      </w:r>
      <w:r>
        <w:rPr>
          <w:rFonts w:ascii="宋体" w:hAnsi="宋体" w:cs="宋体"/>
          <w:color w:val="FF0000"/>
        </w:rPr>
        <w:t>．</w:t>
      </w:r>
    </w:p>
    <w:p w:rsidR="00EF4DAE" w:rsidRDefault="00EF4DAE" w:rsidP="00EF4DAE">
      <w:pPr>
        <w:spacing w:line="360" w:lineRule="auto"/>
        <w:jc w:val="left"/>
        <w:textAlignment w:val="center"/>
        <w:rPr>
          <w:rFonts w:ascii="宋体" w:hAnsi="宋体" w:cs="宋体"/>
        </w:rPr>
      </w:pPr>
      <w:r>
        <w:rPr>
          <w:b/>
        </w:rPr>
        <w:t>8</w:t>
      </w:r>
      <w:r>
        <w:rPr>
          <w:b/>
        </w:rPr>
        <w:t>．（</w:t>
      </w:r>
      <w:r>
        <w:rPr>
          <w:b/>
        </w:rPr>
        <w:t>2020·</w:t>
      </w:r>
      <w:r>
        <w:rPr>
          <w:b/>
        </w:rPr>
        <w:t>河北八年级期末）</w:t>
      </w:r>
      <w:r>
        <w:rPr>
          <w:rFonts w:ascii="宋体" w:hAnsi="宋体" w:cs="宋体"/>
          <w:b/>
        </w:rPr>
        <w:t>如图</w:t>
      </w:r>
      <w:r>
        <w:rPr>
          <w:rFonts w:eastAsia="Times New Roman"/>
          <w:b/>
        </w:rPr>
        <w:t>,</w:t>
      </w:r>
      <w:r>
        <w:rPr>
          <w:rFonts w:ascii="宋体" w:hAnsi="宋体" w:cs="宋体"/>
          <w:b/>
        </w:rPr>
        <w:t>手机扫描二维码</w:t>
      </w:r>
      <w:r>
        <w:rPr>
          <w:rFonts w:eastAsia="Times New Roman"/>
          <w:b/>
        </w:rPr>
        <w:t>,</w:t>
      </w:r>
      <w:r>
        <w:rPr>
          <w:rFonts w:ascii="宋体" w:hAnsi="宋体" w:cs="宋体"/>
          <w:b/>
        </w:rPr>
        <w:t>相当于绘二码拍了一张照片</w:t>
      </w:r>
      <w:r>
        <w:rPr>
          <w:rFonts w:eastAsia="Times New Roman"/>
          <w:b/>
        </w:rPr>
        <w:t>,</w:t>
      </w:r>
      <w:r>
        <w:rPr>
          <w:rFonts w:ascii="宋体" w:hAnsi="宋体" w:cs="宋体"/>
          <w:b/>
        </w:rPr>
        <w:t>手机摄像头相当于凸透镜</w:t>
      </w:r>
      <w:r>
        <w:rPr>
          <w:rFonts w:eastAsia="Times New Roman"/>
          <w:b/>
        </w:rPr>
        <w:t>,</w:t>
      </w:r>
      <w:r>
        <w:rPr>
          <w:rFonts w:ascii="宋体" w:hAnsi="宋体" w:cs="宋体"/>
          <w:b/>
        </w:rPr>
        <w:t>影像传感器相当于光屏</w:t>
      </w:r>
      <w:r>
        <w:rPr>
          <w:rFonts w:eastAsia="Times New Roman"/>
          <w:b/>
        </w:rPr>
        <w:t>,</w:t>
      </w:r>
      <w:r>
        <w:rPr>
          <w:rFonts w:ascii="宋体" w:hAnsi="宋体" w:cs="宋体"/>
          <w:b/>
        </w:rPr>
        <w:t>下列说法正确的是</w:t>
      </w:r>
    </w:p>
    <w:p w:rsidR="00EF4DAE" w:rsidRDefault="00EF4DAE" w:rsidP="00EF4DAE">
      <w:pPr>
        <w:spacing w:line="360" w:lineRule="auto"/>
        <w:jc w:val="left"/>
        <w:textAlignment w:val="center"/>
      </w:pPr>
      <w:r>
        <w:rPr>
          <w:b/>
          <w:noProof/>
        </w:rPr>
        <w:drawing>
          <wp:inline distT="0" distB="0" distL="0" distR="0">
            <wp:extent cx="2171700" cy="1600200"/>
            <wp:effectExtent l="0" t="0" r="0" b="0"/>
            <wp:docPr id="1411442613" name="图片 14114426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71700" cy="1600200"/>
                    </a:xfrm>
                    <a:prstGeom prst="rect">
                      <a:avLst/>
                    </a:prstGeom>
                    <a:noFill/>
                    <a:ln>
                      <a:noFill/>
                    </a:ln>
                  </pic:spPr>
                </pic:pic>
              </a:graphicData>
            </a:graphic>
          </wp:inline>
        </w:drawing>
      </w:r>
    </w:p>
    <w:p w:rsidR="00EF4DAE" w:rsidRDefault="00EF4DAE" w:rsidP="00EF4DAE">
      <w:pPr>
        <w:spacing w:line="360" w:lineRule="auto"/>
        <w:jc w:val="left"/>
        <w:textAlignment w:val="center"/>
        <w:rPr>
          <w:rFonts w:ascii="宋体" w:hAnsi="宋体" w:cs="宋体"/>
        </w:rPr>
      </w:pPr>
      <w:r>
        <w:rPr>
          <w:b/>
        </w:rPr>
        <w:t>A</w:t>
      </w:r>
      <w:r>
        <w:rPr>
          <w:b/>
        </w:rPr>
        <w:t>．</w:t>
      </w:r>
      <w:r>
        <w:rPr>
          <w:rFonts w:ascii="宋体" w:hAnsi="宋体" w:cs="宋体"/>
          <w:b/>
        </w:rPr>
        <w:t>物体上的二维码是光源</w:t>
      </w:r>
    </w:p>
    <w:p w:rsidR="00EF4DAE" w:rsidRDefault="00EF4DAE" w:rsidP="00EF4DAE">
      <w:pPr>
        <w:spacing w:line="360" w:lineRule="auto"/>
        <w:jc w:val="left"/>
        <w:textAlignment w:val="center"/>
        <w:rPr>
          <w:rFonts w:ascii="宋体" w:hAnsi="宋体" w:cs="宋体"/>
        </w:rPr>
      </w:pPr>
      <w:r>
        <w:rPr>
          <w:b/>
        </w:rPr>
        <w:t>B</w:t>
      </w:r>
      <w:r>
        <w:rPr>
          <w:b/>
        </w:rPr>
        <w:t>．</w:t>
      </w:r>
      <w:r>
        <w:rPr>
          <w:rFonts w:ascii="宋体" w:hAnsi="宋体" w:cs="宋体"/>
          <w:b/>
        </w:rPr>
        <w:t>扫码时二维码要位于摄像头二倍焦距以外</w:t>
      </w:r>
    </w:p>
    <w:p w:rsidR="00EF4DAE" w:rsidRDefault="00EF4DAE" w:rsidP="00EF4DAE">
      <w:pPr>
        <w:spacing w:line="360" w:lineRule="auto"/>
        <w:jc w:val="left"/>
        <w:textAlignment w:val="center"/>
        <w:rPr>
          <w:rFonts w:ascii="宋体" w:hAnsi="宋体" w:cs="宋体"/>
        </w:rPr>
      </w:pPr>
      <w:r>
        <w:rPr>
          <w:b/>
        </w:rPr>
        <w:t>C</w:t>
      </w:r>
      <w:r>
        <w:rPr>
          <w:b/>
        </w:rPr>
        <w:t>．</w:t>
      </w:r>
      <w:r>
        <w:rPr>
          <w:rFonts w:ascii="宋体" w:hAnsi="宋体" w:cs="宋体"/>
          <w:b/>
        </w:rPr>
        <w:t>要使屏幕上二维码的像变小</w:t>
      </w:r>
      <w:r>
        <w:rPr>
          <w:rFonts w:eastAsia="Times New Roman"/>
          <w:b/>
        </w:rPr>
        <w:t>,</w:t>
      </w:r>
      <w:r>
        <w:rPr>
          <w:rFonts w:ascii="宋体" w:hAnsi="宋体" w:cs="宋体"/>
          <w:b/>
        </w:rPr>
        <w:t>只需将二维码靠近凸透镜</w:t>
      </w:r>
    </w:p>
    <w:p w:rsidR="00EF4DAE" w:rsidRDefault="00EF4DAE" w:rsidP="00EF4DAE">
      <w:pPr>
        <w:spacing w:line="360" w:lineRule="auto"/>
        <w:jc w:val="left"/>
        <w:textAlignment w:val="center"/>
        <w:rPr>
          <w:rFonts w:ascii="宋体" w:hAnsi="宋体" w:cs="宋体"/>
        </w:rPr>
      </w:pPr>
      <w:r>
        <w:rPr>
          <w:b/>
        </w:rPr>
        <w:t>D</w:t>
      </w:r>
      <w:r>
        <w:rPr>
          <w:b/>
        </w:rPr>
        <w:t>．</w:t>
      </w:r>
      <w:r>
        <w:rPr>
          <w:rFonts w:ascii="宋体" w:hAnsi="宋体" w:cs="宋体"/>
          <w:b/>
        </w:rPr>
        <w:t>影像传感器上成的是正立的实像</w:t>
      </w:r>
    </w:p>
    <w:p w:rsidR="00EF4DAE" w:rsidRDefault="00EF4DAE" w:rsidP="00EF4DAE">
      <w:pPr>
        <w:spacing w:line="360" w:lineRule="auto"/>
        <w:jc w:val="left"/>
        <w:textAlignment w:val="center"/>
        <w:rPr>
          <w:color w:val="FF0000"/>
        </w:rPr>
      </w:pPr>
      <w:r>
        <w:rPr>
          <w:b/>
          <w:color w:val="FF0000"/>
        </w:rPr>
        <w:t>【答案】</w:t>
      </w:r>
      <w:r>
        <w:rPr>
          <w:color w:val="FF0000"/>
        </w:rPr>
        <w:t>B</w:t>
      </w:r>
    </w:p>
    <w:p w:rsidR="00EF4DAE" w:rsidRDefault="00EF4DAE" w:rsidP="00EF4DAE">
      <w:pPr>
        <w:spacing w:line="360" w:lineRule="auto"/>
        <w:jc w:val="left"/>
        <w:textAlignment w:val="center"/>
        <w:rPr>
          <w:color w:val="FF0000"/>
        </w:rPr>
      </w:pPr>
      <w:r>
        <w:rPr>
          <w:color w:val="FF0000"/>
        </w:rPr>
        <w:t>【分析】</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能发光的物体称为光源．手机摄像头的镜头是凸透镜，其是利用物体在</w:t>
      </w:r>
      <w:r>
        <w:rPr>
          <w:rFonts w:eastAsia="Times New Roman"/>
          <w:color w:val="FF0000"/>
        </w:rPr>
        <w:t>2</w:t>
      </w:r>
      <w:r>
        <w:rPr>
          <w:rFonts w:ascii="宋体" w:hAnsi="宋体" w:cs="宋体"/>
          <w:color w:val="FF0000"/>
        </w:rPr>
        <w:t>倍焦距以外，像成在另一侧的</w:t>
      </w:r>
      <w:r>
        <w:rPr>
          <w:rFonts w:eastAsia="Times New Roman"/>
          <w:color w:val="FF0000"/>
        </w:rPr>
        <w:t>1</w:t>
      </w:r>
      <w:r>
        <w:rPr>
          <w:rFonts w:ascii="宋体" w:hAnsi="宋体" w:cs="宋体"/>
          <w:color w:val="FF0000"/>
        </w:rPr>
        <w:t>倍焦距和</w:t>
      </w:r>
      <w:r>
        <w:rPr>
          <w:rFonts w:eastAsia="Times New Roman"/>
          <w:color w:val="FF0000"/>
        </w:rPr>
        <w:t>2</w:t>
      </w:r>
      <w:r>
        <w:rPr>
          <w:rFonts w:ascii="宋体" w:hAnsi="宋体" w:cs="宋体"/>
          <w:color w:val="FF0000"/>
        </w:rPr>
        <w:t>倍焦距之间，成倒立缩小实像的原理制作的．凸透镜成实像时，物近像远像变大的特点．</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、二维码本身不发光，不是光源，故</w:t>
      </w:r>
      <w:r>
        <w:rPr>
          <w:rFonts w:eastAsia="Times New Roman"/>
          <w:color w:val="FF0000"/>
        </w:rPr>
        <w:t>A</w:t>
      </w:r>
      <w:r>
        <w:rPr>
          <w:rFonts w:ascii="宋体" w:hAnsi="宋体" w:cs="宋体"/>
          <w:color w:val="FF0000"/>
        </w:rPr>
        <w:t>错误；</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、手机摄像头相当于凸透镜，其是利用物体在</w:t>
      </w:r>
      <w:r>
        <w:rPr>
          <w:rFonts w:eastAsia="Times New Roman"/>
          <w:color w:val="FF0000"/>
        </w:rPr>
        <w:t>2</w:t>
      </w:r>
      <w:r>
        <w:rPr>
          <w:rFonts w:ascii="宋体" w:hAnsi="宋体" w:cs="宋体"/>
          <w:color w:val="FF0000"/>
        </w:rPr>
        <w:t>倍焦距以外，像成在另一侧的</w:t>
      </w:r>
      <w:r>
        <w:rPr>
          <w:rFonts w:eastAsia="Times New Roman"/>
          <w:color w:val="FF0000"/>
        </w:rPr>
        <w:t>1</w:t>
      </w:r>
      <w:r>
        <w:rPr>
          <w:rFonts w:ascii="宋体" w:hAnsi="宋体" w:cs="宋体"/>
          <w:color w:val="FF0000"/>
        </w:rPr>
        <w:t>倍焦距和</w:t>
      </w:r>
      <w:r>
        <w:rPr>
          <w:rFonts w:eastAsia="Times New Roman"/>
          <w:color w:val="FF0000"/>
        </w:rPr>
        <w:t>2</w:t>
      </w:r>
      <w:r>
        <w:rPr>
          <w:rFonts w:ascii="宋体" w:hAnsi="宋体" w:cs="宋体"/>
          <w:color w:val="FF0000"/>
        </w:rPr>
        <w:t>倍焦距之间，成倒立缩小实像的原理制作的，故</w:t>
      </w:r>
      <w:r>
        <w:rPr>
          <w:rFonts w:eastAsia="Times New Roman"/>
          <w:color w:val="FF0000"/>
        </w:rPr>
        <w:t>B</w:t>
      </w:r>
      <w:r>
        <w:rPr>
          <w:rFonts w:ascii="宋体" w:hAnsi="宋体" w:cs="宋体"/>
          <w:color w:val="FF0000"/>
        </w:rPr>
        <w:t>正确；</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、如果要让像变小一些，凸透镜成实像时，物远像近像变小，应增大物距，应将二维码远离凸透镜，故</w:t>
      </w:r>
      <w:r>
        <w:rPr>
          <w:rFonts w:eastAsia="Times New Roman"/>
          <w:color w:val="FF0000"/>
        </w:rPr>
        <w:t>C</w:t>
      </w:r>
      <w:r>
        <w:rPr>
          <w:rFonts w:ascii="宋体" w:hAnsi="宋体" w:cs="宋体"/>
          <w:color w:val="FF0000"/>
        </w:rPr>
        <w:t>错误．</w:t>
      </w:r>
    </w:p>
    <w:p w:rsidR="00EF4DAE" w:rsidRDefault="00EF4DAE" w:rsidP="00EF4DAE">
      <w:pPr>
        <w:spacing w:line="360" w:lineRule="auto"/>
        <w:jc w:val="left"/>
        <w:textAlignment w:val="center"/>
        <w:rPr>
          <w:rFonts w:eastAsia="Times New Roman"/>
        </w:rPr>
      </w:pPr>
      <w:r>
        <w:rPr>
          <w:rFonts w:eastAsia="Times New Roman"/>
          <w:color w:val="FF0000"/>
        </w:rPr>
        <w:t>D</w:t>
      </w:r>
      <w:r>
        <w:rPr>
          <w:rFonts w:ascii="宋体" w:hAnsi="宋体" w:cs="宋体"/>
          <w:color w:val="FF0000"/>
        </w:rPr>
        <w:t>、手机摄像头相当于凸透镜，影像传感器相当于光屏，影像传感器上成的是倒立缩小实像，故</w:t>
      </w:r>
      <w:r>
        <w:rPr>
          <w:rFonts w:eastAsia="Times New Roman"/>
          <w:color w:val="FF0000"/>
        </w:rPr>
        <w:t>D</w:t>
      </w:r>
      <w:r>
        <w:rPr>
          <w:rFonts w:ascii="宋体" w:hAnsi="宋体" w:cs="宋体"/>
          <w:color w:val="FF0000"/>
        </w:rPr>
        <w:t>错误．故选</w:t>
      </w:r>
      <w:r>
        <w:rPr>
          <w:rFonts w:eastAsia="Times New Roman"/>
          <w:color w:val="FF0000"/>
        </w:rPr>
        <w:t>B．</w:t>
      </w:r>
    </w:p>
    <w:p w:rsidR="00EF4DAE" w:rsidRDefault="00EF4DAE" w:rsidP="00EF4DAE">
      <w:pPr>
        <w:spacing w:line="360" w:lineRule="auto"/>
        <w:jc w:val="left"/>
        <w:textAlignment w:val="center"/>
        <w:rPr>
          <w:rFonts w:ascii="宋体" w:hAnsi="宋体" w:cs="宋体"/>
        </w:rPr>
      </w:pPr>
      <w:r>
        <w:rPr>
          <w:b/>
        </w:rPr>
        <w:t>9</w:t>
      </w:r>
      <w:r>
        <w:rPr>
          <w:b/>
        </w:rPr>
        <w:t>．（</w:t>
      </w:r>
      <w:r>
        <w:rPr>
          <w:b/>
        </w:rPr>
        <w:t>2020·</w:t>
      </w:r>
      <w:r>
        <w:rPr>
          <w:b/>
        </w:rPr>
        <w:t>山东潍坊</w:t>
      </w:r>
      <w:r>
        <w:rPr>
          <w:b/>
        </w:rPr>
        <w:t>·</w:t>
      </w:r>
      <w:r>
        <w:rPr>
          <w:b/>
        </w:rPr>
        <w:t>八年级期末）</w:t>
      </w:r>
      <w:r>
        <w:rPr>
          <w:rFonts w:eastAsia="Times New Roman"/>
          <w:b/>
        </w:rPr>
        <w:t>“</w:t>
      </w:r>
      <w:r>
        <w:rPr>
          <w:rFonts w:ascii="宋体" w:hAnsi="宋体" w:cs="宋体"/>
          <w:b/>
        </w:rPr>
        <w:t>影</w:t>
      </w:r>
      <w:r>
        <w:rPr>
          <w:rFonts w:eastAsia="Times New Roman"/>
          <w:b/>
        </w:rPr>
        <w:t>”</w:t>
      </w:r>
      <w:r>
        <w:rPr>
          <w:rFonts w:ascii="宋体" w:hAnsi="宋体" w:cs="宋体"/>
          <w:b/>
        </w:rPr>
        <w:t>是生活中常见的光现象，如做光学游戏的</w:t>
      </w:r>
      <w:r>
        <w:rPr>
          <w:rFonts w:eastAsia="Times New Roman"/>
          <w:b/>
        </w:rPr>
        <w:t>“</w:t>
      </w:r>
      <w:r>
        <w:rPr>
          <w:rFonts w:ascii="宋体" w:hAnsi="宋体" w:cs="宋体"/>
          <w:b/>
        </w:rPr>
        <w:t>手影</w:t>
      </w:r>
      <w:r>
        <w:rPr>
          <w:rFonts w:eastAsia="Times New Roman"/>
          <w:b/>
        </w:rPr>
        <w:t>”</w:t>
      </w:r>
      <w:r>
        <w:rPr>
          <w:rFonts w:ascii="宋体" w:hAnsi="宋体" w:cs="宋体"/>
          <w:b/>
        </w:rPr>
        <w:t>，剧院放映的</w:t>
      </w:r>
      <w:r>
        <w:rPr>
          <w:rFonts w:eastAsia="Times New Roman"/>
          <w:b/>
        </w:rPr>
        <w:t>“</w:t>
      </w:r>
      <w:r>
        <w:rPr>
          <w:rFonts w:ascii="宋体" w:hAnsi="宋体" w:cs="宋体"/>
          <w:b/>
        </w:rPr>
        <w:t>电影</w:t>
      </w:r>
      <w:r>
        <w:rPr>
          <w:rFonts w:eastAsia="Times New Roman"/>
          <w:b/>
        </w:rPr>
        <w:t>”</w:t>
      </w:r>
      <w:r>
        <w:rPr>
          <w:rFonts w:ascii="宋体" w:hAnsi="宋体" w:cs="宋体"/>
          <w:b/>
        </w:rPr>
        <w:t>，湖岸景色在水中形成的</w:t>
      </w:r>
      <w:r>
        <w:rPr>
          <w:rFonts w:eastAsia="Times New Roman"/>
          <w:b/>
        </w:rPr>
        <w:t>“</w:t>
      </w:r>
      <w:r>
        <w:rPr>
          <w:rFonts w:ascii="宋体" w:hAnsi="宋体" w:cs="宋体"/>
          <w:b/>
        </w:rPr>
        <w:t>倒影</w:t>
      </w:r>
      <w:r>
        <w:rPr>
          <w:rFonts w:eastAsia="Times New Roman"/>
          <w:b/>
        </w:rPr>
        <w:t>”</w:t>
      </w:r>
      <w:r>
        <w:rPr>
          <w:rFonts w:ascii="宋体" w:hAnsi="宋体" w:cs="宋体"/>
          <w:b/>
        </w:rPr>
        <w:t>，春游时留下美好记忆的照片</w:t>
      </w:r>
      <w:r>
        <w:rPr>
          <w:rFonts w:eastAsia="Times New Roman"/>
          <w:b/>
        </w:rPr>
        <w:t>“</w:t>
      </w:r>
      <w:r>
        <w:rPr>
          <w:rFonts w:ascii="宋体" w:hAnsi="宋体" w:cs="宋体"/>
          <w:b/>
        </w:rPr>
        <w:t>摄影</w:t>
      </w:r>
      <w:r>
        <w:rPr>
          <w:rFonts w:eastAsia="Times New Roman"/>
          <w:b/>
        </w:rPr>
        <w:t>”</w:t>
      </w:r>
      <w:r>
        <w:rPr>
          <w:rFonts w:ascii="宋体" w:hAnsi="宋体" w:cs="宋体"/>
          <w:b/>
        </w:rPr>
        <w:t>等，下列的</w:t>
      </w:r>
      <w:r>
        <w:rPr>
          <w:rFonts w:eastAsia="Times New Roman"/>
          <w:b/>
        </w:rPr>
        <w:t>“</w:t>
      </w:r>
      <w:r>
        <w:rPr>
          <w:rFonts w:ascii="宋体" w:hAnsi="宋体" w:cs="宋体"/>
          <w:b/>
        </w:rPr>
        <w:t>影</w:t>
      </w:r>
      <w:r>
        <w:rPr>
          <w:rFonts w:eastAsia="Times New Roman"/>
          <w:b/>
        </w:rPr>
        <w:t>”</w:t>
      </w:r>
      <w:r>
        <w:rPr>
          <w:rFonts w:ascii="宋体" w:hAnsi="宋体" w:cs="宋体"/>
          <w:b/>
        </w:rPr>
        <w:t>与物理知识对应关系错误的是</w:t>
      </w:r>
    </w:p>
    <w:p w:rsidR="00EF4DAE" w:rsidRDefault="00EF4DAE" w:rsidP="00EF4DAE">
      <w:pPr>
        <w:tabs>
          <w:tab w:val="left" w:pos="4153"/>
        </w:tabs>
        <w:spacing w:line="360" w:lineRule="auto"/>
        <w:jc w:val="left"/>
        <w:textAlignment w:val="center"/>
        <w:rPr>
          <w:rFonts w:ascii="宋体" w:hAnsi="宋体" w:cs="宋体"/>
        </w:rPr>
      </w:pPr>
      <w:r>
        <w:rPr>
          <w:b/>
        </w:rPr>
        <w:t>A</w:t>
      </w:r>
      <w:r>
        <w:rPr>
          <w:b/>
        </w:rPr>
        <w:t>．</w:t>
      </w:r>
      <w:r>
        <w:rPr>
          <w:rFonts w:ascii="宋体" w:hAnsi="宋体" w:cs="宋体"/>
          <w:b/>
        </w:rPr>
        <w:t>手影——光的直线传播</w:t>
      </w:r>
      <w:r>
        <w:rPr>
          <w:b/>
        </w:rPr>
        <w:tab/>
        <w:t>B</w:t>
      </w:r>
      <w:r>
        <w:rPr>
          <w:b/>
        </w:rPr>
        <w:t>．</w:t>
      </w:r>
      <w:r>
        <w:rPr>
          <w:rFonts w:ascii="宋体" w:hAnsi="宋体" w:cs="宋体"/>
          <w:b/>
        </w:rPr>
        <w:t>摄影──光的反射</w:t>
      </w:r>
    </w:p>
    <w:p w:rsidR="00EF4DAE" w:rsidRDefault="00EF4DAE" w:rsidP="00EF4DAE">
      <w:pPr>
        <w:tabs>
          <w:tab w:val="left" w:pos="4153"/>
        </w:tabs>
        <w:spacing w:line="360" w:lineRule="auto"/>
        <w:jc w:val="left"/>
        <w:textAlignment w:val="center"/>
        <w:rPr>
          <w:rFonts w:ascii="宋体" w:hAnsi="宋体" w:cs="宋体"/>
        </w:rPr>
      </w:pPr>
      <w:r>
        <w:rPr>
          <w:b/>
        </w:rPr>
        <w:lastRenderedPageBreak/>
        <w:t>C</w:t>
      </w:r>
      <w:r>
        <w:rPr>
          <w:b/>
        </w:rPr>
        <w:t>．</w:t>
      </w:r>
      <w:r>
        <w:rPr>
          <w:rFonts w:ascii="宋体" w:hAnsi="宋体" w:cs="宋体"/>
          <w:b/>
        </w:rPr>
        <w:t>电影──凸透镜成像</w:t>
      </w:r>
      <w:r>
        <w:rPr>
          <w:b/>
        </w:rPr>
        <w:tab/>
        <w:t>D</w:t>
      </w:r>
      <w:r>
        <w:rPr>
          <w:b/>
        </w:rPr>
        <w:t>．</w:t>
      </w:r>
      <w:r>
        <w:rPr>
          <w:rFonts w:ascii="宋体" w:hAnsi="宋体" w:cs="宋体"/>
          <w:b/>
        </w:rPr>
        <w:t>倒影──平面镜成像</w:t>
      </w:r>
    </w:p>
    <w:p w:rsidR="00EF4DAE" w:rsidRDefault="00EF4DAE" w:rsidP="00EF4DAE">
      <w:pPr>
        <w:spacing w:line="360" w:lineRule="auto"/>
        <w:jc w:val="left"/>
        <w:textAlignment w:val="center"/>
        <w:rPr>
          <w:color w:val="FF0000"/>
        </w:rPr>
      </w:pPr>
      <w:r>
        <w:rPr>
          <w:b/>
          <w:color w:val="FF0000"/>
        </w:rPr>
        <w:t>【答案】</w:t>
      </w:r>
      <w:r>
        <w:rPr>
          <w:color w:val="FF0000"/>
        </w:rPr>
        <w:t>B</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 xml:space="preserve">A. </w:t>
      </w:r>
      <w:r>
        <w:rPr>
          <w:rFonts w:ascii="宋体" w:hAnsi="宋体" w:cs="宋体"/>
          <w:color w:val="FF0000"/>
        </w:rPr>
        <w:t>手影是影子，光在沿直线传播过程中遇到不透明的物体，在物体的后面形成的光照不到的暗区叫影子，说法正确，但不符合题意；</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 xml:space="preserve">B. </w:t>
      </w:r>
      <w:r>
        <w:rPr>
          <w:rFonts w:ascii="宋体" w:hAnsi="宋体" w:cs="宋体"/>
          <w:color w:val="FF0000"/>
        </w:rPr>
        <w:t>摄影是利用凸透镜成倒立、缩小、实像，是光的折射形成的，说法错误，符合题意．</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 xml:space="preserve">C. </w:t>
      </w:r>
      <w:r>
        <w:rPr>
          <w:rFonts w:ascii="宋体" w:hAnsi="宋体" w:cs="宋体"/>
          <w:color w:val="FF0000"/>
        </w:rPr>
        <w:t>电影是利用凸透镜成倒立、放大实像，说法正确，但不符合题意；</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 xml:space="preserve">D. </w:t>
      </w:r>
      <w:r>
        <w:rPr>
          <w:rFonts w:ascii="宋体" w:hAnsi="宋体" w:cs="宋体"/>
          <w:color w:val="FF0000"/>
        </w:rPr>
        <w:t>倒影是平面镜成像，平静的水面相当于平面镜，平面镜成的像与物关于水面对称，光的反射形成的，说法正确，但不符合题意；</w:t>
      </w:r>
    </w:p>
    <w:p w:rsidR="00EF4DAE" w:rsidRDefault="00EF4DAE" w:rsidP="00EF4DAE">
      <w:pPr>
        <w:spacing w:line="360" w:lineRule="auto"/>
        <w:jc w:val="left"/>
        <w:textAlignment w:val="center"/>
        <w:rPr>
          <w:rFonts w:eastAsia="Times New Roman"/>
          <w:color w:val="FF0000"/>
        </w:rPr>
      </w:pPr>
      <w:r>
        <w:rPr>
          <w:rFonts w:ascii="宋体" w:hAnsi="宋体" w:cs="宋体"/>
          <w:color w:val="FF0000"/>
        </w:rPr>
        <w:t>故选</w:t>
      </w:r>
      <w:r>
        <w:rPr>
          <w:rFonts w:eastAsia="Times New Roman"/>
          <w:color w:val="FF0000"/>
        </w:rPr>
        <w:t>B.</w:t>
      </w:r>
    </w:p>
    <w:p w:rsidR="00EF4DAE" w:rsidRDefault="00EF4DAE" w:rsidP="00EF4DAE">
      <w:pPr>
        <w:spacing w:line="360" w:lineRule="auto"/>
        <w:jc w:val="left"/>
        <w:textAlignment w:val="center"/>
        <w:rPr>
          <w:rFonts w:ascii="宋体" w:hAnsi="宋体" w:cs="宋体"/>
        </w:rPr>
      </w:pPr>
      <w:r>
        <w:rPr>
          <w:b/>
        </w:rPr>
        <w:t>10</w:t>
      </w:r>
      <w:r>
        <w:rPr>
          <w:b/>
        </w:rPr>
        <w:t>．（</w:t>
      </w:r>
      <w:r>
        <w:rPr>
          <w:b/>
        </w:rPr>
        <w:t>2020·</w:t>
      </w:r>
      <w:r>
        <w:rPr>
          <w:b/>
        </w:rPr>
        <w:t>山东聊城</w:t>
      </w:r>
      <w:r>
        <w:rPr>
          <w:b/>
        </w:rPr>
        <w:t>·</w:t>
      </w:r>
      <w:r>
        <w:rPr>
          <w:b/>
        </w:rPr>
        <w:t>八年级期末）</w:t>
      </w:r>
      <w:r>
        <w:rPr>
          <w:rFonts w:ascii="宋体" w:hAnsi="宋体" w:cs="宋体"/>
          <w:b/>
        </w:rPr>
        <w:t>小军同学使用已经调节好的天平，在测量物体质量的过程中，通过增减砝码后，指针的位置在分度盘的中线偏左．此时他应该(　　)</w:t>
      </w:r>
    </w:p>
    <w:p w:rsidR="00EF4DAE" w:rsidRDefault="00EF4DAE" w:rsidP="00EF4DAE">
      <w:pPr>
        <w:spacing w:line="360" w:lineRule="auto"/>
        <w:jc w:val="left"/>
        <w:textAlignment w:val="center"/>
        <w:rPr>
          <w:rFonts w:ascii="宋体" w:hAnsi="宋体" w:cs="宋体"/>
        </w:rPr>
      </w:pPr>
      <w:r>
        <w:rPr>
          <w:b/>
        </w:rPr>
        <w:t>A</w:t>
      </w:r>
      <w:r>
        <w:rPr>
          <w:b/>
        </w:rPr>
        <w:t>．</w:t>
      </w:r>
      <w:r>
        <w:rPr>
          <w:rFonts w:ascii="宋体" w:hAnsi="宋体" w:cs="宋体"/>
          <w:b/>
        </w:rPr>
        <w:t>将游码向右移动，至横梁再次平衡</w:t>
      </w:r>
    </w:p>
    <w:p w:rsidR="00EF4DAE" w:rsidRDefault="00EF4DAE" w:rsidP="00EF4DAE">
      <w:pPr>
        <w:spacing w:line="360" w:lineRule="auto"/>
        <w:jc w:val="left"/>
        <w:textAlignment w:val="center"/>
        <w:rPr>
          <w:rFonts w:ascii="宋体" w:hAnsi="宋体" w:cs="宋体"/>
        </w:rPr>
      </w:pPr>
      <w:r>
        <w:rPr>
          <w:b/>
        </w:rPr>
        <w:t>B</w:t>
      </w:r>
      <w:r>
        <w:rPr>
          <w:b/>
        </w:rPr>
        <w:t>．</w:t>
      </w:r>
      <w:r>
        <w:rPr>
          <w:rFonts w:ascii="宋体" w:hAnsi="宋体" w:cs="宋体"/>
          <w:b/>
        </w:rPr>
        <w:t>将左端的平衡螺母向右调，至横梁再次平衡</w:t>
      </w:r>
    </w:p>
    <w:p w:rsidR="00EF4DAE" w:rsidRDefault="00EF4DAE" w:rsidP="00EF4DAE">
      <w:pPr>
        <w:spacing w:line="360" w:lineRule="auto"/>
        <w:jc w:val="left"/>
        <w:textAlignment w:val="center"/>
        <w:rPr>
          <w:rFonts w:ascii="宋体" w:hAnsi="宋体" w:cs="宋体"/>
        </w:rPr>
      </w:pPr>
      <w:r>
        <w:rPr>
          <w:b/>
        </w:rPr>
        <w:t>C</w:t>
      </w:r>
      <w:r>
        <w:rPr>
          <w:b/>
        </w:rPr>
        <w:t>．</w:t>
      </w:r>
      <w:r>
        <w:rPr>
          <w:rFonts w:ascii="宋体" w:hAnsi="宋体" w:cs="宋体"/>
          <w:b/>
        </w:rPr>
        <w:t>将右端的平衡螺母向左调，至横梁再次平衡</w:t>
      </w:r>
    </w:p>
    <w:p w:rsidR="00EF4DAE" w:rsidRDefault="00EF4DAE" w:rsidP="00EF4DAE">
      <w:pPr>
        <w:spacing w:line="360" w:lineRule="auto"/>
        <w:jc w:val="left"/>
        <w:textAlignment w:val="center"/>
        <w:rPr>
          <w:rFonts w:ascii="宋体" w:hAnsi="宋体" w:cs="宋体"/>
        </w:rPr>
      </w:pPr>
      <w:r>
        <w:rPr>
          <w:b/>
        </w:rPr>
        <w:t>D</w:t>
      </w:r>
      <w:r>
        <w:rPr>
          <w:b/>
        </w:rPr>
        <w:t>．</w:t>
      </w:r>
      <w:r>
        <w:rPr>
          <w:rFonts w:ascii="宋体" w:hAnsi="宋体" w:cs="宋体"/>
          <w:b/>
        </w:rPr>
        <w:t>将右盘砝码再减少一些</w:t>
      </w:r>
    </w:p>
    <w:p w:rsidR="00EF4DAE" w:rsidRDefault="00EF4DAE" w:rsidP="00EF4DAE">
      <w:pPr>
        <w:spacing w:line="360" w:lineRule="auto"/>
        <w:jc w:val="left"/>
        <w:textAlignment w:val="center"/>
        <w:rPr>
          <w:color w:val="FF0000"/>
        </w:rPr>
      </w:pPr>
      <w:r>
        <w:rPr>
          <w:b/>
          <w:color w:val="FF0000"/>
        </w:rPr>
        <w:t>【答案】</w:t>
      </w:r>
      <w:r>
        <w:rPr>
          <w:color w:val="FF0000"/>
        </w:rPr>
        <w:t>A</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在使用已经调节好的天平测量物体质量的过程中，指针的位置在分度盘的中线偏左，说明左边重，如果通过增、减砝码后，发现指针仍偏左，则应将游码向右移动直至天平平衡，而此时不能调节平衡螺母，故</w:t>
      </w:r>
      <w:r>
        <w:rPr>
          <w:rFonts w:eastAsia="Times New Roman"/>
          <w:color w:val="FF0000"/>
        </w:rPr>
        <w:t>A</w:t>
      </w:r>
      <w:r>
        <w:rPr>
          <w:rFonts w:ascii="宋体" w:hAnsi="宋体" w:cs="宋体"/>
          <w:color w:val="FF0000"/>
        </w:rPr>
        <w:t>正确，</w:t>
      </w:r>
      <w:r>
        <w:rPr>
          <w:rFonts w:eastAsia="Times New Roman"/>
          <w:color w:val="FF0000"/>
        </w:rPr>
        <w:t>BCD</w:t>
      </w:r>
      <w:r>
        <w:rPr>
          <w:rFonts w:ascii="宋体" w:hAnsi="宋体" w:cs="宋体"/>
          <w:color w:val="FF0000"/>
        </w:rPr>
        <w:t>错误；故应选</w:t>
      </w:r>
      <w:r>
        <w:rPr>
          <w:rFonts w:eastAsia="Times New Roman"/>
          <w:color w:val="FF0000"/>
        </w:rPr>
        <w:t>A</w:t>
      </w:r>
      <w:r>
        <w:rPr>
          <w:rFonts w:ascii="宋体" w:hAnsi="宋体" w:cs="宋体"/>
          <w:color w:val="FF0000"/>
        </w:rPr>
        <w:t>．</w:t>
      </w:r>
    </w:p>
    <w:p w:rsidR="00EF4DAE" w:rsidRDefault="00EF4DAE" w:rsidP="00EF4DAE">
      <w:pPr>
        <w:spacing w:line="360" w:lineRule="auto"/>
        <w:jc w:val="left"/>
        <w:textAlignment w:val="center"/>
        <w:rPr>
          <w:rFonts w:ascii="宋体" w:hAnsi="宋体" w:cs="宋体"/>
        </w:rPr>
      </w:pPr>
      <w:r>
        <w:rPr>
          <w:b/>
        </w:rPr>
        <w:t>11</w:t>
      </w:r>
      <w:r>
        <w:rPr>
          <w:b/>
        </w:rPr>
        <w:t>．（</w:t>
      </w:r>
      <w:r>
        <w:rPr>
          <w:b/>
        </w:rPr>
        <w:t>2020·</w:t>
      </w:r>
      <w:r>
        <w:rPr>
          <w:b/>
        </w:rPr>
        <w:t>山东八年级期末）</w:t>
      </w:r>
      <w:r>
        <w:rPr>
          <w:rFonts w:ascii="宋体" w:hAnsi="宋体" w:cs="宋体"/>
          <w:b/>
        </w:rPr>
        <w:t>图是甲、乙两种物质的质量与体积的关系图象．下列说法错误的是（</w:t>
      </w:r>
      <w:r>
        <w:rPr>
          <w:rFonts w:eastAsia="Times New Roman"/>
          <w:b/>
        </w:rPr>
        <w:t xml:space="preserve"> </w:t>
      </w:r>
      <w:r>
        <w:rPr>
          <w:rFonts w:ascii="宋体" w:hAnsi="宋体" w:cs="宋体"/>
          <w:b/>
        </w:rPr>
        <w:t>）</w:t>
      </w:r>
    </w:p>
    <w:p w:rsidR="00EF4DAE" w:rsidRDefault="00EF4DAE" w:rsidP="00EF4DAE">
      <w:pPr>
        <w:spacing w:line="360" w:lineRule="auto"/>
        <w:jc w:val="left"/>
        <w:textAlignment w:val="center"/>
      </w:pPr>
      <w:r>
        <w:rPr>
          <w:b/>
          <w:noProof/>
        </w:rPr>
        <w:drawing>
          <wp:inline distT="0" distB="0" distL="0" distR="0">
            <wp:extent cx="1485900" cy="1171575"/>
            <wp:effectExtent l="0" t="0" r="0" b="9525"/>
            <wp:docPr id="1411442612" name="图片 14114426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85900" cy="1171575"/>
                    </a:xfrm>
                    <a:prstGeom prst="rect">
                      <a:avLst/>
                    </a:prstGeom>
                    <a:noFill/>
                    <a:ln>
                      <a:noFill/>
                    </a:ln>
                  </pic:spPr>
                </pic:pic>
              </a:graphicData>
            </a:graphic>
          </wp:inline>
        </w:drawing>
      </w:r>
    </w:p>
    <w:p w:rsidR="00EF4DAE" w:rsidRDefault="00EF4DAE" w:rsidP="00EF4DAE">
      <w:pPr>
        <w:tabs>
          <w:tab w:val="left" w:pos="4153"/>
        </w:tabs>
        <w:spacing w:line="360" w:lineRule="auto"/>
        <w:jc w:val="left"/>
        <w:textAlignment w:val="center"/>
        <w:rPr>
          <w:rFonts w:ascii="宋体" w:hAnsi="宋体" w:cs="宋体"/>
        </w:rPr>
      </w:pPr>
      <w:r>
        <w:rPr>
          <w:b/>
        </w:rPr>
        <w:t>A</w:t>
      </w:r>
      <w:r>
        <w:rPr>
          <w:b/>
        </w:rPr>
        <w:t>．</w:t>
      </w:r>
      <w:r>
        <w:rPr>
          <w:rFonts w:ascii="宋体" w:hAnsi="宋体" w:cs="宋体"/>
          <w:b/>
        </w:rPr>
        <w:t>甲物质的质量大于乙物质的质量</w:t>
      </w:r>
      <w:r>
        <w:rPr>
          <w:b/>
        </w:rPr>
        <w:tab/>
        <w:t>B</w:t>
      </w:r>
      <w:r>
        <w:rPr>
          <w:b/>
        </w:rPr>
        <w:t>．</w:t>
      </w:r>
      <w:r>
        <w:rPr>
          <w:rFonts w:ascii="宋体" w:hAnsi="宋体" w:cs="宋体"/>
          <w:b/>
        </w:rPr>
        <w:t>甲物质的密度大于乙物质的密度</w:t>
      </w:r>
    </w:p>
    <w:p w:rsidR="00EF4DAE" w:rsidRDefault="00EF4DAE" w:rsidP="00EF4DAE">
      <w:pPr>
        <w:tabs>
          <w:tab w:val="left" w:pos="4153"/>
        </w:tabs>
        <w:spacing w:line="360" w:lineRule="auto"/>
        <w:jc w:val="left"/>
        <w:textAlignment w:val="center"/>
        <w:rPr>
          <w:rFonts w:eastAsia="Times New Roman"/>
        </w:rPr>
      </w:pPr>
      <w:r>
        <w:rPr>
          <w:b/>
        </w:rPr>
        <w:t>C</w:t>
      </w:r>
      <w:r>
        <w:rPr>
          <w:b/>
        </w:rPr>
        <w:t>．</w:t>
      </w:r>
      <w:r>
        <w:rPr>
          <w:rFonts w:ascii="宋体" w:hAnsi="宋体" w:cs="宋体"/>
          <w:b/>
        </w:rPr>
        <w:t>甲物质的质量与体积成正比关系</w:t>
      </w:r>
      <w:r>
        <w:rPr>
          <w:b/>
        </w:rPr>
        <w:tab/>
        <w:t>D</w:t>
      </w:r>
      <w:r>
        <w:rPr>
          <w:b/>
        </w:rPr>
        <w:t>．</w:t>
      </w:r>
      <w:r>
        <w:rPr>
          <w:rFonts w:ascii="宋体" w:hAnsi="宋体" w:cs="宋体"/>
          <w:b/>
        </w:rPr>
        <w:t>乙物质的密度为</w:t>
      </w:r>
      <w:r>
        <w:rPr>
          <w:rFonts w:eastAsia="Times New Roman"/>
          <w:b/>
        </w:rPr>
        <w:t>0.5×10</w:t>
      </w:r>
      <w:r>
        <w:rPr>
          <w:rFonts w:eastAsia="Times New Roman"/>
          <w:b/>
          <w:vertAlign w:val="superscript"/>
        </w:rPr>
        <w:t>3</w:t>
      </w:r>
      <w:r>
        <w:rPr>
          <w:rFonts w:eastAsia="Times New Roman"/>
          <w:b/>
        </w:rPr>
        <w:t>Kg/m</w:t>
      </w:r>
      <w:r>
        <w:rPr>
          <w:rFonts w:eastAsia="Times New Roman"/>
          <w:b/>
          <w:vertAlign w:val="superscript"/>
        </w:rPr>
        <w:t>3</w:t>
      </w:r>
    </w:p>
    <w:p w:rsidR="00EF4DAE" w:rsidRDefault="00EF4DAE" w:rsidP="00EF4DAE">
      <w:pPr>
        <w:spacing w:line="360" w:lineRule="auto"/>
        <w:jc w:val="left"/>
        <w:textAlignment w:val="center"/>
        <w:rPr>
          <w:color w:val="FF0000"/>
        </w:rPr>
      </w:pPr>
      <w:r>
        <w:rPr>
          <w:b/>
          <w:color w:val="FF0000"/>
        </w:rPr>
        <w:t>【答案】</w:t>
      </w:r>
      <w:r>
        <w:rPr>
          <w:color w:val="FF0000"/>
        </w:rPr>
        <w:t>A</w:t>
      </w:r>
    </w:p>
    <w:p w:rsidR="00EF4DAE" w:rsidRDefault="00EF4DAE" w:rsidP="00EF4DAE">
      <w:pPr>
        <w:spacing w:line="360" w:lineRule="auto"/>
        <w:jc w:val="left"/>
        <w:textAlignment w:val="center"/>
        <w:rPr>
          <w:color w:val="FF0000"/>
        </w:rPr>
      </w:pPr>
      <w:r>
        <w:rPr>
          <w:color w:val="FF0000"/>
        </w:rPr>
        <w:lastRenderedPageBreak/>
        <w:t>【详解】</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由图示图象可知：</w:t>
      </w:r>
      <w:r>
        <w:rPr>
          <w:rFonts w:eastAsia="Times New Roman"/>
          <w:color w:val="FF0000"/>
        </w:rPr>
        <w:t>ρ</w:t>
      </w:r>
      <w:r>
        <w:rPr>
          <w:rFonts w:ascii="宋体" w:hAnsi="宋体" w:cs="宋体"/>
          <w:color w:val="FF0000"/>
          <w:vertAlign w:val="subscript"/>
        </w:rPr>
        <w:t>甲</w:t>
      </w:r>
      <w:r>
        <w:rPr>
          <w:rFonts w:eastAsia="Times New Roman"/>
          <w:color w:val="FF0000"/>
        </w:rPr>
        <w:t>=</w:t>
      </w:r>
      <w:r>
        <w:rPr>
          <w:noProof/>
          <w:color w:val="FF0000"/>
        </w:rPr>
        <w:drawing>
          <wp:inline distT="0" distB="0" distL="0" distR="0">
            <wp:extent cx="238125" cy="447675"/>
            <wp:effectExtent l="0" t="0" r="9525" b="9525"/>
            <wp:docPr id="1411442611" name="图片 14114426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8125" cy="447675"/>
                    </a:xfrm>
                    <a:prstGeom prst="rect">
                      <a:avLst/>
                    </a:prstGeom>
                    <a:noFill/>
                    <a:ln>
                      <a:noFill/>
                    </a:ln>
                  </pic:spPr>
                </pic:pic>
              </a:graphicData>
            </a:graphic>
          </wp:inline>
        </w:drawing>
      </w:r>
      <w:r>
        <w:rPr>
          <w:rFonts w:eastAsia="Times New Roman"/>
          <w:color w:val="FF0000"/>
        </w:rPr>
        <w:t>=</w:t>
      </w:r>
      <w:r>
        <w:rPr>
          <w:noProof/>
          <w:color w:val="FF0000"/>
        </w:rPr>
        <w:drawing>
          <wp:inline distT="0" distB="0" distL="0" distR="0">
            <wp:extent cx="428625" cy="400050"/>
            <wp:effectExtent l="0" t="0" r="9525" b="0"/>
            <wp:docPr id="1411442610" name="图片 14114426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8625" cy="400050"/>
                    </a:xfrm>
                    <a:prstGeom prst="rect">
                      <a:avLst/>
                    </a:prstGeom>
                    <a:noFill/>
                    <a:ln>
                      <a:noFill/>
                    </a:ln>
                  </pic:spPr>
                </pic:pic>
              </a:graphicData>
            </a:graphic>
          </wp:inline>
        </w:drawing>
      </w:r>
      <w:r>
        <w:rPr>
          <w:rFonts w:eastAsia="Times New Roman"/>
          <w:color w:val="FF0000"/>
        </w:rPr>
        <w:t>=4g/cm</w:t>
      </w:r>
      <w:r>
        <w:rPr>
          <w:rFonts w:eastAsia="Times New Roman"/>
          <w:color w:val="FF0000"/>
          <w:vertAlign w:val="superscript"/>
        </w:rPr>
        <w:t>3</w:t>
      </w:r>
      <w:r>
        <w:rPr>
          <w:rFonts w:eastAsia="Times New Roman"/>
          <w:color w:val="FF0000"/>
        </w:rPr>
        <w:t>=4×10</w:t>
      </w:r>
      <w:r>
        <w:rPr>
          <w:rFonts w:eastAsia="Times New Roman"/>
          <w:color w:val="FF0000"/>
          <w:vertAlign w:val="superscript"/>
        </w:rPr>
        <w:t>3</w:t>
      </w:r>
      <w:r>
        <w:rPr>
          <w:rFonts w:eastAsia="Times New Roman"/>
          <w:color w:val="FF0000"/>
        </w:rPr>
        <w:t>kg/m</w:t>
      </w:r>
      <w:r>
        <w:rPr>
          <w:rFonts w:eastAsia="Times New Roman"/>
          <w:color w:val="FF0000"/>
          <w:vertAlign w:val="superscript"/>
        </w:rPr>
        <w:t>3</w:t>
      </w:r>
      <w:r>
        <w:rPr>
          <w:rFonts w:ascii="宋体" w:hAnsi="宋体" w:cs="宋体"/>
          <w:color w:val="FF0000"/>
        </w:rPr>
        <w:t>，</w:t>
      </w:r>
      <w:r>
        <w:rPr>
          <w:rFonts w:eastAsia="Times New Roman"/>
          <w:color w:val="FF0000"/>
        </w:rPr>
        <w:t>ρ</w:t>
      </w:r>
      <w:r>
        <w:rPr>
          <w:rFonts w:ascii="宋体" w:hAnsi="宋体" w:cs="宋体"/>
          <w:color w:val="FF0000"/>
          <w:vertAlign w:val="subscript"/>
        </w:rPr>
        <w:t>乙</w:t>
      </w:r>
      <w:r>
        <w:rPr>
          <w:rFonts w:eastAsia="Times New Roman"/>
          <w:color w:val="FF0000"/>
        </w:rPr>
        <w:t>=</w:t>
      </w:r>
      <w:r>
        <w:rPr>
          <w:noProof/>
          <w:color w:val="FF0000"/>
        </w:rPr>
        <w:drawing>
          <wp:inline distT="0" distB="0" distL="0" distR="0">
            <wp:extent cx="238125" cy="447675"/>
            <wp:effectExtent l="0" t="0" r="9525" b="9525"/>
            <wp:docPr id="1411442609" name="图片 14114426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2583556"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8125" cy="447675"/>
                    </a:xfrm>
                    <a:prstGeom prst="rect">
                      <a:avLst/>
                    </a:prstGeom>
                    <a:noFill/>
                    <a:ln>
                      <a:noFill/>
                    </a:ln>
                  </pic:spPr>
                </pic:pic>
              </a:graphicData>
            </a:graphic>
          </wp:inline>
        </w:drawing>
      </w:r>
      <w:r>
        <w:rPr>
          <w:rFonts w:eastAsia="Times New Roman"/>
          <w:color w:val="FF0000"/>
        </w:rPr>
        <w:t>=</w:t>
      </w:r>
      <w:r>
        <w:rPr>
          <w:noProof/>
          <w:color w:val="FF0000"/>
        </w:rPr>
        <w:drawing>
          <wp:inline distT="0" distB="0" distL="0" distR="0">
            <wp:extent cx="428625" cy="400050"/>
            <wp:effectExtent l="0" t="0" r="9525" b="0"/>
            <wp:docPr id="1411442608" name="图片 14114426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8625" cy="400050"/>
                    </a:xfrm>
                    <a:prstGeom prst="rect">
                      <a:avLst/>
                    </a:prstGeom>
                    <a:noFill/>
                    <a:ln>
                      <a:noFill/>
                    </a:ln>
                  </pic:spPr>
                </pic:pic>
              </a:graphicData>
            </a:graphic>
          </wp:inline>
        </w:drawing>
      </w:r>
      <w:r>
        <w:rPr>
          <w:rFonts w:eastAsia="Times New Roman"/>
          <w:color w:val="FF0000"/>
        </w:rPr>
        <w:t>=0.5g/cm</w:t>
      </w:r>
      <w:r>
        <w:rPr>
          <w:rFonts w:eastAsia="Times New Roman"/>
          <w:color w:val="FF0000"/>
          <w:vertAlign w:val="superscript"/>
        </w:rPr>
        <w:t>3</w:t>
      </w:r>
      <w:r>
        <w:rPr>
          <w:rFonts w:eastAsia="Times New Roman"/>
          <w:color w:val="FF0000"/>
        </w:rPr>
        <w:t>=0.5×10</w:t>
      </w:r>
      <w:r>
        <w:rPr>
          <w:rFonts w:eastAsia="Times New Roman"/>
          <w:color w:val="FF0000"/>
          <w:vertAlign w:val="superscript"/>
        </w:rPr>
        <w:t>3</w:t>
      </w:r>
      <w:r>
        <w:rPr>
          <w:rFonts w:eastAsia="Times New Roman"/>
          <w:color w:val="FF0000"/>
        </w:rPr>
        <w:t>kg/m</w:t>
      </w:r>
      <w:r>
        <w:rPr>
          <w:rFonts w:eastAsia="Times New Roman"/>
          <w:color w:val="FF0000"/>
          <w:vertAlign w:val="superscript"/>
        </w:rPr>
        <w:t>3</w:t>
      </w:r>
      <w:r>
        <w:rPr>
          <w:rFonts w:ascii="宋体" w:hAnsi="宋体" w:cs="宋体"/>
          <w:color w:val="FF0000"/>
        </w:rPr>
        <w:t>，</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．不知道物质的体积关系，无法判断质量关系，故</w:t>
      </w:r>
      <w:r>
        <w:rPr>
          <w:rFonts w:eastAsia="Times New Roman"/>
          <w:color w:val="FF0000"/>
        </w:rPr>
        <w:t>A</w:t>
      </w:r>
      <w:r>
        <w:rPr>
          <w:rFonts w:ascii="宋体" w:hAnsi="宋体" w:cs="宋体"/>
          <w:color w:val="FF0000"/>
        </w:rPr>
        <w:t>错误；</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．甲的密度大于乙的密度，故</w:t>
      </w:r>
      <w:r>
        <w:rPr>
          <w:rFonts w:eastAsia="Times New Roman"/>
          <w:color w:val="FF0000"/>
        </w:rPr>
        <w:t>B</w:t>
      </w:r>
      <w:r>
        <w:rPr>
          <w:rFonts w:ascii="宋体" w:hAnsi="宋体" w:cs="宋体"/>
          <w:color w:val="FF0000"/>
        </w:rPr>
        <w:t>正确；</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．由图象可知，甲物质的质量与体积成正比，故</w:t>
      </w:r>
      <w:r>
        <w:rPr>
          <w:rFonts w:eastAsia="Times New Roman"/>
          <w:color w:val="FF0000"/>
        </w:rPr>
        <w:t>C</w:t>
      </w:r>
      <w:r>
        <w:rPr>
          <w:rFonts w:ascii="宋体" w:hAnsi="宋体" w:cs="宋体"/>
          <w:color w:val="FF0000"/>
        </w:rPr>
        <w:t>正确；</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．乙物质的密度为</w:t>
      </w:r>
      <w:r>
        <w:rPr>
          <w:rFonts w:eastAsia="Times New Roman"/>
          <w:color w:val="FF0000"/>
        </w:rPr>
        <w:t>0.5×10</w:t>
      </w:r>
      <w:r>
        <w:rPr>
          <w:rFonts w:eastAsia="Times New Roman"/>
          <w:color w:val="FF0000"/>
          <w:vertAlign w:val="superscript"/>
        </w:rPr>
        <w:t>3</w:t>
      </w:r>
      <w:r>
        <w:rPr>
          <w:rFonts w:eastAsia="Times New Roman"/>
          <w:color w:val="FF0000"/>
        </w:rPr>
        <w:t>kg/m</w:t>
      </w:r>
      <w:r>
        <w:rPr>
          <w:rFonts w:eastAsia="Times New Roman"/>
          <w:color w:val="FF0000"/>
          <w:vertAlign w:val="superscript"/>
        </w:rPr>
        <w:t>3</w:t>
      </w:r>
      <w:r>
        <w:rPr>
          <w:rFonts w:ascii="宋体" w:hAnsi="宋体" w:cs="宋体"/>
          <w:color w:val="FF0000"/>
        </w:rPr>
        <w:t>，故</w:t>
      </w:r>
      <w:r>
        <w:rPr>
          <w:rFonts w:eastAsia="Times New Roman"/>
          <w:color w:val="FF0000"/>
        </w:rPr>
        <w:t>D</w:t>
      </w:r>
      <w:r>
        <w:rPr>
          <w:rFonts w:ascii="宋体" w:hAnsi="宋体" w:cs="宋体"/>
          <w:color w:val="FF0000"/>
        </w:rPr>
        <w:t>正确；</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本题选错误的，故选</w:t>
      </w:r>
      <w:r>
        <w:rPr>
          <w:rFonts w:eastAsia="Times New Roman"/>
          <w:color w:val="FF0000"/>
        </w:rPr>
        <w:t>A</w:t>
      </w:r>
      <w:r>
        <w:rPr>
          <w:rFonts w:ascii="宋体" w:hAnsi="宋体" w:cs="宋体"/>
          <w:color w:val="FF0000"/>
        </w:rPr>
        <w:t>．</w:t>
      </w:r>
    </w:p>
    <w:p w:rsidR="00EF4DAE" w:rsidRDefault="00EF4DAE" w:rsidP="00EF4DAE">
      <w:pPr>
        <w:spacing w:line="360" w:lineRule="auto"/>
        <w:jc w:val="left"/>
        <w:textAlignment w:val="center"/>
      </w:pPr>
    </w:p>
    <w:p w:rsidR="00EF4DAE" w:rsidRDefault="00EF4DAE" w:rsidP="00EF4DAE">
      <w:pPr>
        <w:spacing w:line="360" w:lineRule="auto"/>
        <w:jc w:val="left"/>
        <w:textAlignment w:val="center"/>
        <w:rPr>
          <w:rFonts w:ascii="宋体" w:hAnsi="宋体" w:cs="宋体"/>
        </w:rPr>
      </w:pPr>
      <w:r>
        <w:rPr>
          <w:b/>
        </w:rPr>
        <w:t>12</w:t>
      </w:r>
      <w:r>
        <w:rPr>
          <w:b/>
        </w:rPr>
        <w:t>．（</w:t>
      </w:r>
      <w:r>
        <w:rPr>
          <w:b/>
        </w:rPr>
        <w:t>2020·</w:t>
      </w:r>
      <w:r>
        <w:rPr>
          <w:b/>
        </w:rPr>
        <w:t>湖南常德</w:t>
      </w:r>
      <w:r>
        <w:rPr>
          <w:b/>
        </w:rPr>
        <w:t>·</w:t>
      </w:r>
      <w:r>
        <w:rPr>
          <w:b/>
        </w:rPr>
        <w:t>八年级期末）</w:t>
      </w:r>
      <w:r>
        <w:rPr>
          <w:rFonts w:ascii="宋体" w:hAnsi="宋体" w:cs="宋体"/>
          <w:b/>
        </w:rPr>
        <w:t>一个质量为</w:t>
      </w:r>
      <w:r>
        <w:rPr>
          <w:rFonts w:eastAsia="Times New Roman"/>
          <w:b/>
        </w:rPr>
        <w:t>0.25kg</w:t>
      </w:r>
      <w:r>
        <w:rPr>
          <w:rFonts w:ascii="宋体" w:hAnsi="宋体" w:cs="宋体"/>
          <w:b/>
        </w:rPr>
        <w:t>的玻璃瓶，盛满水时称得质量是</w:t>
      </w:r>
      <w:r>
        <w:rPr>
          <w:rFonts w:eastAsia="Times New Roman"/>
          <w:b/>
        </w:rPr>
        <w:t>1.5kg</w:t>
      </w:r>
      <w:r>
        <w:rPr>
          <w:rFonts w:ascii="宋体" w:hAnsi="宋体" w:cs="宋体"/>
          <w:b/>
        </w:rPr>
        <w:t>，若盛满某液体时称得质量是</w:t>
      </w:r>
      <w:r>
        <w:rPr>
          <w:rFonts w:eastAsia="Times New Roman"/>
          <w:b/>
        </w:rPr>
        <w:t>1.75kg</w:t>
      </w:r>
      <w:r>
        <w:rPr>
          <w:rFonts w:ascii="宋体" w:hAnsi="宋体" w:cs="宋体"/>
          <w:b/>
        </w:rPr>
        <w:t>，那么这种液体的密度是</w:t>
      </w:r>
    </w:p>
    <w:p w:rsidR="00EF4DAE" w:rsidRDefault="00EF4DAE" w:rsidP="00EF4DAE">
      <w:pPr>
        <w:tabs>
          <w:tab w:val="left" w:pos="4153"/>
        </w:tabs>
        <w:spacing w:line="360" w:lineRule="auto"/>
        <w:jc w:val="left"/>
        <w:textAlignment w:val="center"/>
        <w:rPr>
          <w:rFonts w:eastAsia="Times New Roman"/>
        </w:rPr>
      </w:pPr>
      <w:r>
        <w:rPr>
          <w:b/>
        </w:rPr>
        <w:t>A</w:t>
      </w:r>
      <w:r>
        <w:rPr>
          <w:b/>
        </w:rPr>
        <w:t>．</w:t>
      </w:r>
      <w:r>
        <w:rPr>
          <w:rFonts w:eastAsia="Times New Roman"/>
          <w:b/>
        </w:rPr>
        <w:t>1.0</w:t>
      </w:r>
      <w:r>
        <w:rPr>
          <w:rFonts w:ascii="宋体" w:hAnsi="宋体" w:cs="宋体"/>
          <w:b/>
        </w:rPr>
        <w:t>×</w:t>
      </w:r>
      <w:r>
        <w:rPr>
          <w:rFonts w:eastAsia="Times New Roman"/>
          <w:b/>
        </w:rPr>
        <w:t>10</w:t>
      </w:r>
      <w:r>
        <w:rPr>
          <w:rFonts w:eastAsia="Times New Roman"/>
          <w:b/>
          <w:vertAlign w:val="superscript"/>
        </w:rPr>
        <w:t>3</w:t>
      </w:r>
      <w:r>
        <w:rPr>
          <w:rFonts w:eastAsia="Times New Roman"/>
          <w:b/>
        </w:rPr>
        <w:t xml:space="preserve"> kg/m</w:t>
      </w:r>
      <w:r>
        <w:rPr>
          <w:rFonts w:eastAsia="Times New Roman"/>
          <w:b/>
          <w:vertAlign w:val="superscript"/>
        </w:rPr>
        <w:t>3</w:t>
      </w:r>
      <w:r>
        <w:rPr>
          <w:b/>
        </w:rPr>
        <w:tab/>
        <w:t>B</w:t>
      </w:r>
      <w:r>
        <w:rPr>
          <w:b/>
        </w:rPr>
        <w:t>．</w:t>
      </w:r>
      <w:r>
        <w:rPr>
          <w:rFonts w:eastAsia="Times New Roman"/>
          <w:b/>
        </w:rPr>
        <w:t>1.16</w:t>
      </w:r>
      <w:r>
        <w:rPr>
          <w:rFonts w:ascii="宋体" w:hAnsi="宋体" w:cs="宋体"/>
          <w:b/>
        </w:rPr>
        <w:t>×</w:t>
      </w:r>
      <w:r>
        <w:rPr>
          <w:rFonts w:eastAsia="Times New Roman"/>
          <w:b/>
        </w:rPr>
        <w:t xml:space="preserve">10 </w:t>
      </w:r>
      <w:r>
        <w:rPr>
          <w:rFonts w:eastAsia="Times New Roman"/>
          <w:b/>
          <w:vertAlign w:val="superscript"/>
        </w:rPr>
        <w:t>3</w:t>
      </w:r>
      <w:r>
        <w:rPr>
          <w:rFonts w:eastAsia="Times New Roman"/>
          <w:b/>
        </w:rPr>
        <w:t xml:space="preserve"> kg/m</w:t>
      </w:r>
      <w:r>
        <w:rPr>
          <w:rFonts w:eastAsia="Times New Roman"/>
          <w:b/>
          <w:vertAlign w:val="superscript"/>
        </w:rPr>
        <w:t>3</w:t>
      </w:r>
    </w:p>
    <w:p w:rsidR="00EF4DAE" w:rsidRDefault="00EF4DAE" w:rsidP="00EF4DAE">
      <w:pPr>
        <w:tabs>
          <w:tab w:val="left" w:pos="4153"/>
        </w:tabs>
        <w:spacing w:line="360" w:lineRule="auto"/>
        <w:jc w:val="left"/>
        <w:textAlignment w:val="center"/>
        <w:rPr>
          <w:rFonts w:eastAsia="Times New Roman"/>
        </w:rPr>
      </w:pPr>
      <w:r>
        <w:rPr>
          <w:b/>
        </w:rPr>
        <w:t>C</w:t>
      </w:r>
      <w:r>
        <w:rPr>
          <w:b/>
        </w:rPr>
        <w:t>．</w:t>
      </w:r>
      <w:r>
        <w:rPr>
          <w:rFonts w:eastAsia="Times New Roman"/>
          <w:b/>
        </w:rPr>
        <w:t>1.75</w:t>
      </w:r>
      <w:r>
        <w:rPr>
          <w:rFonts w:ascii="宋体" w:hAnsi="宋体" w:cs="宋体"/>
          <w:b/>
        </w:rPr>
        <w:t>×</w:t>
      </w:r>
      <w:r>
        <w:rPr>
          <w:rFonts w:eastAsia="Times New Roman"/>
          <w:b/>
        </w:rPr>
        <w:t>10</w:t>
      </w:r>
      <w:r>
        <w:rPr>
          <w:rFonts w:eastAsia="Times New Roman"/>
          <w:b/>
          <w:vertAlign w:val="superscript"/>
        </w:rPr>
        <w:t>3</w:t>
      </w:r>
      <w:r>
        <w:rPr>
          <w:rFonts w:eastAsia="Times New Roman"/>
          <w:b/>
        </w:rPr>
        <w:t>kg/m</w:t>
      </w:r>
      <w:r>
        <w:rPr>
          <w:rFonts w:eastAsia="Times New Roman"/>
          <w:b/>
          <w:vertAlign w:val="superscript"/>
        </w:rPr>
        <w:t>3</w:t>
      </w:r>
      <w:r>
        <w:rPr>
          <w:b/>
        </w:rPr>
        <w:tab/>
        <w:t>D</w:t>
      </w:r>
      <w:r>
        <w:rPr>
          <w:b/>
        </w:rPr>
        <w:t>．</w:t>
      </w:r>
      <w:r>
        <w:rPr>
          <w:rFonts w:eastAsia="Times New Roman"/>
          <w:b/>
        </w:rPr>
        <w:t>1.2</w:t>
      </w:r>
      <w:r>
        <w:rPr>
          <w:rFonts w:ascii="宋体" w:hAnsi="宋体" w:cs="宋体"/>
          <w:b/>
        </w:rPr>
        <w:t>×</w:t>
      </w:r>
      <w:r>
        <w:rPr>
          <w:rFonts w:eastAsia="Times New Roman"/>
          <w:b/>
        </w:rPr>
        <w:t>10</w:t>
      </w:r>
      <w:r>
        <w:rPr>
          <w:rFonts w:eastAsia="Times New Roman"/>
          <w:b/>
          <w:vertAlign w:val="superscript"/>
        </w:rPr>
        <w:t>3</w:t>
      </w:r>
      <w:r>
        <w:rPr>
          <w:rFonts w:eastAsia="Times New Roman"/>
          <w:b/>
        </w:rPr>
        <w:t>kg/m</w:t>
      </w:r>
      <w:r>
        <w:rPr>
          <w:rFonts w:eastAsia="Times New Roman"/>
          <w:b/>
          <w:vertAlign w:val="superscript"/>
        </w:rPr>
        <w:t>3</w:t>
      </w:r>
    </w:p>
    <w:p w:rsidR="00EF4DAE" w:rsidRDefault="00EF4DAE" w:rsidP="00EF4DAE">
      <w:pPr>
        <w:spacing w:line="360" w:lineRule="auto"/>
        <w:jc w:val="left"/>
        <w:textAlignment w:val="center"/>
        <w:rPr>
          <w:color w:val="FF0000"/>
        </w:rPr>
      </w:pPr>
      <w:r>
        <w:rPr>
          <w:b/>
          <w:color w:val="FF0000"/>
        </w:rPr>
        <w:t>【答案】</w:t>
      </w:r>
      <w:r>
        <w:rPr>
          <w:color w:val="FF0000"/>
        </w:rPr>
        <w:t>D</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m</w:t>
      </w:r>
      <w:r>
        <w:rPr>
          <w:rFonts w:ascii="宋体" w:hAnsi="宋体" w:cs="宋体"/>
          <w:color w:val="FF0000"/>
          <w:vertAlign w:val="subscript"/>
        </w:rPr>
        <w:t>水</w:t>
      </w:r>
      <w:r>
        <w:rPr>
          <w:rFonts w:eastAsia="Times New Roman"/>
          <w:color w:val="FF0000"/>
        </w:rPr>
        <w:t>=1.5kg</w:t>
      </w:r>
      <w:r>
        <w:rPr>
          <w:rFonts w:ascii="宋体" w:hAnsi="宋体" w:cs="宋体"/>
          <w:color w:val="FF0000"/>
        </w:rPr>
        <w:t>﹣</w:t>
      </w:r>
      <w:r>
        <w:rPr>
          <w:rFonts w:eastAsia="Times New Roman"/>
          <w:color w:val="FF0000"/>
        </w:rPr>
        <w:t>0.25kg=1.25kg</w:t>
      </w:r>
      <w:r>
        <w:rPr>
          <w:rFonts w:ascii="宋体" w:hAnsi="宋体" w:cs="宋体"/>
          <w:color w:val="FF0000"/>
        </w:rPr>
        <w:t>，</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V</w:t>
      </w:r>
      <w:r>
        <w:rPr>
          <w:rFonts w:ascii="宋体" w:hAnsi="宋体" w:cs="宋体"/>
          <w:color w:val="FF0000"/>
          <w:vertAlign w:val="subscript"/>
        </w:rPr>
        <w:t>水</w:t>
      </w:r>
      <w:r>
        <w:rPr>
          <w:rFonts w:eastAsia="Times New Roman"/>
          <w:color w:val="FF0000"/>
        </w:rPr>
        <w:t>=</w:t>
      </w:r>
      <w:r>
        <w:rPr>
          <w:noProof/>
          <w:color w:val="FF0000"/>
        </w:rPr>
        <w:drawing>
          <wp:inline distT="0" distB="0" distL="0" distR="0">
            <wp:extent cx="314325" cy="447675"/>
            <wp:effectExtent l="0" t="0" r="9525" b="9525"/>
            <wp:docPr id="1411442607" name="图片 14114426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4325" cy="447675"/>
                    </a:xfrm>
                    <a:prstGeom prst="rect">
                      <a:avLst/>
                    </a:prstGeom>
                    <a:noFill/>
                    <a:ln>
                      <a:noFill/>
                    </a:ln>
                  </pic:spPr>
                </pic:pic>
              </a:graphicData>
            </a:graphic>
          </wp:inline>
        </w:drawing>
      </w:r>
      <w:r>
        <w:rPr>
          <w:rFonts w:eastAsia="Times New Roman"/>
          <w:color w:val="FF0000"/>
        </w:rPr>
        <w:t>=</w:t>
      </w:r>
      <w:r>
        <w:rPr>
          <w:noProof/>
          <w:color w:val="FF0000"/>
        </w:rPr>
        <w:drawing>
          <wp:inline distT="0" distB="0" distL="0" distR="0">
            <wp:extent cx="1076325" cy="400050"/>
            <wp:effectExtent l="0" t="0" r="9525" b="0"/>
            <wp:docPr id="1411442606" name="图片 14114426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6325" cy="400050"/>
                    </a:xfrm>
                    <a:prstGeom prst="rect">
                      <a:avLst/>
                    </a:prstGeom>
                    <a:noFill/>
                    <a:ln>
                      <a:noFill/>
                    </a:ln>
                  </pic:spPr>
                </pic:pic>
              </a:graphicData>
            </a:graphic>
          </wp:inline>
        </w:drawing>
      </w:r>
      <w:r>
        <w:rPr>
          <w:rFonts w:eastAsia="Times New Roman"/>
          <w:color w:val="FF0000"/>
        </w:rPr>
        <w:t>=1.25×10</w:t>
      </w:r>
      <w:r>
        <w:rPr>
          <w:rFonts w:ascii="宋体" w:hAnsi="宋体" w:cs="宋体"/>
          <w:color w:val="FF0000"/>
          <w:vertAlign w:val="superscript"/>
        </w:rPr>
        <w:t>﹣</w:t>
      </w:r>
      <w:r>
        <w:rPr>
          <w:rFonts w:eastAsia="Times New Roman"/>
          <w:color w:val="FF0000"/>
          <w:vertAlign w:val="superscript"/>
        </w:rPr>
        <w:t>3</w:t>
      </w:r>
      <w:r>
        <w:rPr>
          <w:rFonts w:eastAsia="Times New Roman"/>
          <w:color w:val="FF0000"/>
        </w:rPr>
        <w:t>m</w:t>
      </w:r>
      <w:r>
        <w:rPr>
          <w:rFonts w:eastAsia="Times New Roman"/>
          <w:color w:val="FF0000"/>
          <w:vertAlign w:val="superscript"/>
        </w:rPr>
        <w:t>3</w:t>
      </w:r>
      <w:r>
        <w:rPr>
          <w:rFonts w:eastAsia="Times New Roman"/>
          <w:color w:val="FF0000"/>
        </w:rPr>
        <w:t>=V</w:t>
      </w:r>
      <w:r>
        <w:rPr>
          <w:rFonts w:ascii="宋体" w:hAnsi="宋体" w:cs="宋体"/>
          <w:color w:val="FF0000"/>
          <w:vertAlign w:val="subscript"/>
        </w:rPr>
        <w:t>瓶</w:t>
      </w:r>
      <w:r>
        <w:rPr>
          <w:rFonts w:eastAsia="Times New Roman"/>
          <w:color w:val="FF0000"/>
        </w:rPr>
        <w:t>=V</w:t>
      </w:r>
      <w:r>
        <w:rPr>
          <w:rFonts w:ascii="宋体" w:hAnsi="宋体" w:cs="宋体"/>
          <w:color w:val="FF0000"/>
          <w:vertAlign w:val="subscript"/>
        </w:rPr>
        <w:t>液</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m</w:t>
      </w:r>
      <w:r>
        <w:rPr>
          <w:rFonts w:ascii="宋体" w:hAnsi="宋体" w:cs="宋体"/>
          <w:color w:val="FF0000"/>
          <w:vertAlign w:val="subscript"/>
        </w:rPr>
        <w:t>液</w:t>
      </w:r>
      <w:r>
        <w:rPr>
          <w:rFonts w:eastAsia="Times New Roman"/>
          <w:color w:val="FF0000"/>
        </w:rPr>
        <w:t>=1.75kg</w:t>
      </w:r>
      <w:r>
        <w:rPr>
          <w:rFonts w:ascii="宋体" w:hAnsi="宋体" w:cs="宋体"/>
          <w:color w:val="FF0000"/>
        </w:rPr>
        <w:t>﹣</w:t>
      </w:r>
      <w:r>
        <w:rPr>
          <w:rFonts w:eastAsia="Times New Roman"/>
          <w:color w:val="FF0000"/>
        </w:rPr>
        <w:t>0.25kg=1.5kg</w:t>
      </w:r>
      <w:r>
        <w:rPr>
          <w:rFonts w:ascii="宋体" w:hAnsi="宋体" w:cs="宋体"/>
          <w:color w:val="FF0000"/>
        </w:rPr>
        <w:t>，</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ρ</w:t>
      </w:r>
      <w:r>
        <w:rPr>
          <w:rFonts w:ascii="宋体" w:hAnsi="宋体" w:cs="宋体"/>
          <w:color w:val="FF0000"/>
          <w:vertAlign w:val="subscript"/>
        </w:rPr>
        <w:t>液</w:t>
      </w:r>
      <w:r>
        <w:rPr>
          <w:rFonts w:eastAsia="Times New Roman"/>
          <w:color w:val="FF0000"/>
        </w:rPr>
        <w:t>=</w:t>
      </w:r>
      <w:r>
        <w:rPr>
          <w:noProof/>
          <w:color w:val="FF0000"/>
        </w:rPr>
        <w:drawing>
          <wp:inline distT="0" distB="0" distL="0" distR="0">
            <wp:extent cx="238125" cy="447675"/>
            <wp:effectExtent l="0" t="0" r="9525" b="9525"/>
            <wp:docPr id="1411442605" name="图片 14114426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8125" cy="447675"/>
                    </a:xfrm>
                    <a:prstGeom prst="rect">
                      <a:avLst/>
                    </a:prstGeom>
                    <a:noFill/>
                    <a:ln>
                      <a:noFill/>
                    </a:ln>
                  </pic:spPr>
                </pic:pic>
              </a:graphicData>
            </a:graphic>
          </wp:inline>
        </w:drawing>
      </w:r>
      <w:r>
        <w:rPr>
          <w:rFonts w:eastAsia="Times New Roman"/>
          <w:color w:val="FF0000"/>
        </w:rPr>
        <w:t>=</w:t>
      </w:r>
      <w:r>
        <w:rPr>
          <w:noProof/>
          <w:color w:val="FF0000"/>
        </w:rPr>
        <w:drawing>
          <wp:inline distT="0" distB="0" distL="0" distR="0">
            <wp:extent cx="1028700" cy="400050"/>
            <wp:effectExtent l="0" t="0" r="0" b="0"/>
            <wp:docPr id="1411442604" name="图片 14114426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28700" cy="400050"/>
                    </a:xfrm>
                    <a:prstGeom prst="rect">
                      <a:avLst/>
                    </a:prstGeom>
                    <a:noFill/>
                    <a:ln>
                      <a:noFill/>
                    </a:ln>
                  </pic:spPr>
                </pic:pic>
              </a:graphicData>
            </a:graphic>
          </wp:inline>
        </w:drawing>
      </w:r>
      <w:r>
        <w:rPr>
          <w:rFonts w:eastAsia="Times New Roman"/>
          <w:color w:val="FF0000"/>
        </w:rPr>
        <w:t>=1.2×10</w:t>
      </w:r>
      <w:r>
        <w:rPr>
          <w:rFonts w:eastAsia="Times New Roman"/>
          <w:color w:val="FF0000"/>
          <w:vertAlign w:val="superscript"/>
        </w:rPr>
        <w:t>3</w:t>
      </w:r>
      <w:r>
        <w:rPr>
          <w:rFonts w:eastAsia="Times New Roman"/>
          <w:color w:val="FF0000"/>
        </w:rPr>
        <w:t>kg/m</w:t>
      </w:r>
      <w:r>
        <w:rPr>
          <w:rFonts w:eastAsia="Times New Roman"/>
          <w:color w:val="FF0000"/>
          <w:vertAlign w:val="superscript"/>
        </w:rPr>
        <w:t>3</w:t>
      </w:r>
      <w:r>
        <w:rPr>
          <w:rFonts w:ascii="宋体" w:hAnsi="宋体" w:cs="宋体"/>
          <w:color w:val="FF0000"/>
        </w:rPr>
        <w:t>．</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 xml:space="preserve"> D</w:t>
      </w:r>
      <w:r>
        <w:rPr>
          <w:rFonts w:ascii="宋体" w:hAnsi="宋体" w:cs="宋体"/>
          <w:color w:val="FF0000"/>
        </w:rPr>
        <w:t>．</w:t>
      </w:r>
    </w:p>
    <w:p w:rsidR="00EF4DAE" w:rsidRDefault="00EF4DAE" w:rsidP="00EF4DAE">
      <w:pPr>
        <w:rPr>
          <w:rFonts w:hint="eastAsia"/>
        </w:rPr>
      </w:pPr>
    </w:p>
    <w:p w:rsidR="00EF4DAE" w:rsidRDefault="00EF4DAE" w:rsidP="00EF4DAE">
      <w:pPr>
        <w:rPr>
          <w:rFonts w:hint="eastAsia"/>
          <w:b/>
        </w:rPr>
      </w:pPr>
      <w:r>
        <w:rPr>
          <w:rFonts w:hint="eastAsia"/>
          <w:b/>
        </w:rPr>
        <w:t>二、填空题（每空</w:t>
      </w:r>
      <w:r>
        <w:rPr>
          <w:rFonts w:hint="eastAsia"/>
          <w:b/>
        </w:rPr>
        <w:t>1</w:t>
      </w:r>
      <w:r>
        <w:rPr>
          <w:rFonts w:hint="eastAsia"/>
          <w:b/>
        </w:rPr>
        <w:t>分，共</w:t>
      </w:r>
      <w:r>
        <w:rPr>
          <w:rFonts w:hint="eastAsia"/>
          <w:b/>
        </w:rPr>
        <w:t>17</w:t>
      </w:r>
      <w:r>
        <w:rPr>
          <w:rFonts w:hint="eastAsia"/>
          <w:b/>
        </w:rPr>
        <w:t>分）</w:t>
      </w:r>
    </w:p>
    <w:p w:rsidR="00EF4DAE" w:rsidRDefault="00EF4DAE" w:rsidP="00EF4DAE">
      <w:pPr>
        <w:spacing w:line="360" w:lineRule="auto"/>
        <w:jc w:val="left"/>
        <w:textAlignment w:val="center"/>
        <w:rPr>
          <w:rFonts w:ascii="宋体" w:hAnsi="宋体" w:cs="宋体"/>
        </w:rPr>
      </w:pPr>
      <w:r>
        <w:rPr>
          <w:b/>
        </w:rPr>
        <w:t>13</w:t>
      </w:r>
      <w:r>
        <w:rPr>
          <w:b/>
        </w:rPr>
        <w:t>．（</w:t>
      </w:r>
      <w:r>
        <w:rPr>
          <w:b/>
        </w:rPr>
        <w:t>2020·</w:t>
      </w:r>
      <w:r>
        <w:rPr>
          <w:b/>
        </w:rPr>
        <w:t>山东潍坊</w:t>
      </w:r>
      <w:r>
        <w:rPr>
          <w:b/>
        </w:rPr>
        <w:t>·</w:t>
      </w:r>
      <w:r>
        <w:rPr>
          <w:b/>
        </w:rPr>
        <w:t>八年级期末）</w:t>
      </w:r>
      <w:r>
        <w:rPr>
          <w:rFonts w:ascii="宋体" w:hAnsi="宋体" w:cs="宋体"/>
          <w:b/>
        </w:rPr>
        <w:t>如图所示，用A、B两刻度尺测同一木块的边长，就分度值而言，</w:t>
      </w:r>
      <w:r>
        <w:rPr>
          <w:b/>
        </w:rPr>
        <w:t>_______</w:t>
      </w:r>
      <w:r>
        <w:rPr>
          <w:rFonts w:ascii="宋体" w:hAnsi="宋体" w:cs="宋体"/>
          <w:b/>
        </w:rPr>
        <w:t>尺精密些；</w:t>
      </w:r>
      <w:r>
        <w:rPr>
          <w:b/>
        </w:rPr>
        <w:t>_________</w:t>
      </w:r>
      <w:r>
        <w:rPr>
          <w:rFonts w:ascii="宋体" w:hAnsi="宋体" w:cs="宋体"/>
          <w:b/>
        </w:rPr>
        <w:t>尺的使用方法不正确．此木块的长度为</w:t>
      </w:r>
      <w:r>
        <w:rPr>
          <w:b/>
        </w:rPr>
        <w:t>________</w:t>
      </w:r>
      <w:r>
        <w:rPr>
          <w:rFonts w:ascii="宋体" w:hAnsi="宋体" w:cs="宋体"/>
          <w:b/>
        </w:rPr>
        <w:t>．</w:t>
      </w:r>
    </w:p>
    <w:p w:rsidR="00EF4DAE" w:rsidRDefault="00EF4DAE" w:rsidP="00EF4DAE">
      <w:pPr>
        <w:spacing w:line="360" w:lineRule="auto"/>
        <w:jc w:val="left"/>
        <w:textAlignment w:val="center"/>
      </w:pPr>
      <w:r>
        <w:rPr>
          <w:b/>
          <w:noProof/>
        </w:rPr>
        <w:drawing>
          <wp:inline distT="0" distB="0" distL="0" distR="0">
            <wp:extent cx="1743075" cy="895350"/>
            <wp:effectExtent l="0" t="0" r="9525" b="0"/>
            <wp:docPr id="1411442603" name="图片 14114426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43075" cy="895350"/>
                    </a:xfrm>
                    <a:prstGeom prst="rect">
                      <a:avLst/>
                    </a:prstGeom>
                    <a:noFill/>
                    <a:ln>
                      <a:noFill/>
                    </a:ln>
                  </pic:spPr>
                </pic:pic>
              </a:graphicData>
            </a:graphic>
          </wp:inline>
        </w:drawing>
      </w:r>
    </w:p>
    <w:p w:rsidR="00EF4DAE" w:rsidRDefault="00EF4DAE" w:rsidP="00EF4DAE">
      <w:pPr>
        <w:spacing w:line="360" w:lineRule="auto"/>
        <w:jc w:val="left"/>
        <w:textAlignment w:val="center"/>
        <w:rPr>
          <w:rFonts w:eastAsia="Times New Roman"/>
          <w:color w:val="FF0000"/>
        </w:rPr>
      </w:pPr>
      <w:r>
        <w:rPr>
          <w:b/>
          <w:color w:val="FF0000"/>
        </w:rPr>
        <w:lastRenderedPageBreak/>
        <w:t>【答案】</w:t>
      </w:r>
      <w:r>
        <w:rPr>
          <w:rFonts w:eastAsia="Times New Roman"/>
          <w:color w:val="FF0000"/>
        </w:rPr>
        <w:t xml:space="preserve">A； </w:t>
      </w:r>
      <w:r>
        <w:rPr>
          <w:color w:val="FF0000"/>
        </w:rPr>
        <w:t xml:space="preserve">    </w:t>
      </w:r>
      <w:r>
        <w:rPr>
          <w:rFonts w:eastAsia="Times New Roman"/>
          <w:color w:val="FF0000"/>
        </w:rPr>
        <w:t xml:space="preserve">B； </w:t>
      </w:r>
      <w:r>
        <w:rPr>
          <w:color w:val="FF0000"/>
        </w:rPr>
        <w:t xml:space="preserve">    </w:t>
      </w:r>
      <w:r>
        <w:rPr>
          <w:rFonts w:eastAsia="Times New Roman"/>
          <w:color w:val="FF0000"/>
        </w:rPr>
        <w:t>2.20cm；</w:t>
      </w:r>
      <w:r>
        <w:rPr>
          <w:color w:val="FF0000"/>
        </w:rPr>
        <w:t xml:space="preserve">    </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eastAsia="Times New Roman"/>
          <w:color w:val="FF0000"/>
        </w:rPr>
      </w:pPr>
      <w:r>
        <w:rPr>
          <w:rFonts w:ascii="宋体" w:hAnsi="宋体" w:cs="宋体"/>
          <w:color w:val="FF0000"/>
        </w:rPr>
        <w:t>由图知道，刻度尺</w:t>
      </w:r>
      <w:r>
        <w:rPr>
          <w:rFonts w:eastAsia="Times New Roman"/>
          <w:color w:val="FF0000"/>
        </w:rPr>
        <w:t>A</w:t>
      </w:r>
      <w:r>
        <w:rPr>
          <w:rFonts w:ascii="宋体" w:hAnsi="宋体" w:cs="宋体"/>
          <w:color w:val="FF0000"/>
        </w:rPr>
        <w:t>的分度值是</w:t>
      </w:r>
      <w:r>
        <w:rPr>
          <w:rFonts w:eastAsia="Times New Roman"/>
          <w:color w:val="FF0000"/>
        </w:rPr>
        <w:t>0.1cm=1mm</w:t>
      </w:r>
      <w:r>
        <w:rPr>
          <w:rFonts w:ascii="宋体" w:hAnsi="宋体" w:cs="宋体"/>
          <w:color w:val="FF0000"/>
        </w:rPr>
        <w:t>；刻度尺</w:t>
      </w:r>
      <w:r>
        <w:rPr>
          <w:rFonts w:eastAsia="Times New Roman"/>
          <w:color w:val="FF0000"/>
        </w:rPr>
        <w:t>B</w:t>
      </w:r>
      <w:r>
        <w:rPr>
          <w:rFonts w:ascii="宋体" w:hAnsi="宋体" w:cs="宋体"/>
          <w:color w:val="FF0000"/>
        </w:rPr>
        <w:t>的分度值是</w:t>
      </w:r>
      <w:r>
        <w:rPr>
          <w:rFonts w:eastAsia="Times New Roman"/>
          <w:color w:val="FF0000"/>
        </w:rPr>
        <w:t>0.2cm</w:t>
      </w:r>
      <w:r>
        <w:rPr>
          <w:rFonts w:ascii="宋体" w:hAnsi="宋体" w:cs="宋体"/>
          <w:color w:val="FF0000"/>
        </w:rPr>
        <w:t>，所以</w:t>
      </w:r>
      <w:r>
        <w:rPr>
          <w:rFonts w:eastAsia="Times New Roman"/>
          <w:color w:val="FF0000"/>
        </w:rPr>
        <w:t>，</w:t>
      </w:r>
      <w:r>
        <w:rPr>
          <w:rFonts w:ascii="宋体" w:hAnsi="宋体" w:cs="宋体"/>
          <w:color w:val="FF0000"/>
        </w:rPr>
        <w:t>刻度尺</w:t>
      </w:r>
      <w:r>
        <w:rPr>
          <w:rFonts w:eastAsia="Times New Roman"/>
          <w:color w:val="FF0000"/>
        </w:rPr>
        <w:t>A</w:t>
      </w:r>
      <w:r>
        <w:rPr>
          <w:rFonts w:ascii="宋体" w:hAnsi="宋体" w:cs="宋体"/>
          <w:color w:val="FF0000"/>
        </w:rPr>
        <w:t>的精确程度高；由于刻度尺</w:t>
      </w:r>
      <w:r>
        <w:rPr>
          <w:rFonts w:eastAsia="Times New Roman"/>
          <w:color w:val="FF0000"/>
        </w:rPr>
        <w:t>B</w:t>
      </w:r>
      <w:r>
        <w:rPr>
          <w:rFonts w:ascii="宋体" w:hAnsi="宋体" w:cs="宋体"/>
          <w:color w:val="FF0000"/>
        </w:rPr>
        <w:t>的刻度面没有和被测长度紧贴，所以是错误的</w:t>
      </w:r>
      <w:r>
        <w:rPr>
          <w:rFonts w:eastAsia="Times New Roman"/>
          <w:color w:val="FF0000"/>
        </w:rPr>
        <w:t>，A</w:t>
      </w:r>
      <w:r>
        <w:rPr>
          <w:rFonts w:ascii="宋体" w:hAnsi="宋体" w:cs="宋体"/>
          <w:color w:val="FF0000"/>
        </w:rPr>
        <w:t>是正确的，又因为</w:t>
      </w:r>
      <w:r>
        <w:rPr>
          <w:rFonts w:eastAsia="Times New Roman"/>
          <w:color w:val="FF0000"/>
        </w:rPr>
        <w:t>A</w:t>
      </w:r>
      <w:r>
        <w:rPr>
          <w:rFonts w:ascii="宋体" w:hAnsi="宋体" w:cs="宋体"/>
          <w:color w:val="FF0000"/>
        </w:rPr>
        <w:t>刻度尺的分度值是</w:t>
      </w:r>
      <w:r>
        <w:rPr>
          <w:rFonts w:eastAsia="Times New Roman"/>
          <w:color w:val="FF0000"/>
        </w:rPr>
        <w:t>0.1cm</w:t>
      </w:r>
      <w:r>
        <w:rPr>
          <w:rFonts w:ascii="宋体" w:hAnsi="宋体" w:cs="宋体"/>
          <w:color w:val="FF0000"/>
        </w:rPr>
        <w:t>，它的起始刻度从零刻度线开始，末位置对应的刻度线是</w:t>
      </w:r>
      <w:r>
        <w:rPr>
          <w:rFonts w:eastAsia="Times New Roman"/>
          <w:color w:val="FF0000"/>
        </w:rPr>
        <w:t>2.2cm，</w:t>
      </w:r>
      <w:r>
        <w:rPr>
          <w:rFonts w:ascii="宋体" w:hAnsi="宋体" w:cs="宋体"/>
          <w:color w:val="FF0000"/>
        </w:rPr>
        <w:t>结合估读，所以正确读数是</w:t>
      </w:r>
      <w:r>
        <w:rPr>
          <w:rFonts w:eastAsia="Times New Roman"/>
          <w:color w:val="FF0000"/>
        </w:rPr>
        <w:t>2.20cm．</w:t>
      </w:r>
    </w:p>
    <w:p w:rsidR="00EF4DAE" w:rsidRDefault="00EF4DAE" w:rsidP="00EF4DAE">
      <w:pPr>
        <w:spacing w:line="360" w:lineRule="auto"/>
        <w:jc w:val="left"/>
        <w:textAlignment w:val="center"/>
        <w:rPr>
          <w:color w:val="FF0000"/>
        </w:rPr>
      </w:pPr>
      <w:r>
        <w:rPr>
          <w:color w:val="FF0000"/>
        </w:rPr>
        <w:t>【点睛】</w:t>
      </w:r>
    </w:p>
    <w:p w:rsidR="00EF4DAE" w:rsidRDefault="00EF4DAE" w:rsidP="00EF4DAE">
      <w:pPr>
        <w:spacing w:line="360" w:lineRule="auto"/>
        <w:jc w:val="left"/>
        <w:textAlignment w:val="center"/>
        <w:rPr>
          <w:rFonts w:eastAsia="Times New Roman"/>
          <w:color w:val="FF0000"/>
        </w:rPr>
      </w:pPr>
      <w:r>
        <w:rPr>
          <w:rFonts w:ascii="宋体" w:hAnsi="宋体" w:cs="宋体"/>
          <w:color w:val="FF0000"/>
        </w:rPr>
        <w:t>本题考查的是题考查的是刻度尺的使用方法和读数，是一道基础题，难度不大</w:t>
      </w:r>
      <w:r>
        <w:rPr>
          <w:rFonts w:eastAsia="Times New Roman"/>
          <w:color w:val="FF0000"/>
        </w:rPr>
        <w:t>．</w:t>
      </w:r>
    </w:p>
    <w:p w:rsidR="00EF4DAE" w:rsidRDefault="00EF4DAE" w:rsidP="00EF4DAE">
      <w:pPr>
        <w:spacing w:line="360" w:lineRule="auto"/>
        <w:jc w:val="left"/>
        <w:textAlignment w:val="center"/>
        <w:rPr>
          <w:rFonts w:ascii="宋体" w:hAnsi="宋体" w:cs="宋体"/>
        </w:rPr>
      </w:pPr>
      <w:r>
        <w:rPr>
          <w:b/>
        </w:rPr>
        <w:t>14</w:t>
      </w:r>
      <w:r>
        <w:rPr>
          <w:b/>
        </w:rPr>
        <w:t>．（</w:t>
      </w:r>
      <w:r>
        <w:rPr>
          <w:b/>
        </w:rPr>
        <w:t>2020·</w:t>
      </w:r>
      <w:r>
        <w:rPr>
          <w:b/>
        </w:rPr>
        <w:t>湖南衡阳</w:t>
      </w:r>
      <w:r>
        <w:rPr>
          <w:b/>
        </w:rPr>
        <w:t>·</w:t>
      </w:r>
      <w:r>
        <w:rPr>
          <w:b/>
        </w:rPr>
        <w:t>八年级期末）</w:t>
      </w:r>
      <w:r>
        <w:rPr>
          <w:rFonts w:ascii="宋体" w:hAnsi="宋体" w:cs="宋体"/>
          <w:b/>
        </w:rPr>
        <w:t>国庆节期间，小明坐客车去旅游，当客车行驶到高速公路保持车距标识牌0m处时，恰好后面一辆小汽车行驶到客车旁，此时客车上速度计显示为80km/h．当客车匀速行驶到标识牌100m处时，小汽车匀速行驶到标识牌200m处，小汽车</w:t>
      </w:r>
      <w:r>
        <w:rPr>
          <w:b/>
        </w:rPr>
        <w:t>_____</w:t>
      </w:r>
      <w:r>
        <w:rPr>
          <w:rFonts w:ascii="宋体" w:hAnsi="宋体" w:cs="宋体"/>
          <w:b/>
        </w:rPr>
        <w:t>（选填“已经”或“没有”）超速；以小汽车为参照物，客车是向</w:t>
      </w:r>
      <w:r>
        <w:rPr>
          <w:b/>
        </w:rPr>
        <w:t>_____</w:t>
      </w:r>
      <w:r>
        <w:rPr>
          <w:rFonts w:ascii="宋体" w:hAnsi="宋体" w:cs="宋体"/>
          <w:b/>
          <w:noProof/>
        </w:rPr>
        <w:drawing>
          <wp:inline distT="0" distB="0" distL="0" distR="0">
            <wp:extent cx="257175" cy="257175"/>
            <wp:effectExtent l="0" t="0" r="9525" b="9525"/>
            <wp:docPr id="1411442602" name="图片 141144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b/>
        </w:rPr>
        <w:t>（选填“前”或“后”）运动的．（此高速路段限定小汽车最高速度为120km/h）</w:t>
      </w:r>
    </w:p>
    <w:p w:rsidR="00EF4DAE" w:rsidRDefault="00EF4DAE" w:rsidP="00EF4DAE">
      <w:pPr>
        <w:spacing w:line="360" w:lineRule="auto"/>
        <w:jc w:val="left"/>
        <w:textAlignment w:val="center"/>
        <w:rPr>
          <w:rFonts w:ascii="宋体" w:hAnsi="宋体" w:cs="宋体"/>
          <w:color w:val="FF0000"/>
        </w:rPr>
      </w:pPr>
      <w:r>
        <w:rPr>
          <w:b/>
          <w:color w:val="FF0000"/>
        </w:rPr>
        <w:t>【答案】</w:t>
      </w:r>
      <w:r>
        <w:rPr>
          <w:rFonts w:ascii="宋体" w:hAnsi="宋体" w:cs="宋体"/>
          <w:color w:val="FF0000"/>
        </w:rPr>
        <w:t>已经</w:t>
      </w:r>
      <w:r>
        <w:rPr>
          <w:color w:val="FF0000"/>
        </w:rPr>
        <w:t xml:space="preserve">    </w:t>
      </w:r>
      <w:r>
        <w:rPr>
          <w:rFonts w:ascii="宋体" w:hAnsi="宋体" w:cs="宋体"/>
          <w:color w:val="FF0000"/>
        </w:rPr>
        <w:t>后</w:t>
      </w:r>
      <w:r>
        <w:rPr>
          <w:color w:val="FF0000"/>
        </w:rPr>
        <w:t xml:space="preserve">    </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由</w:t>
      </w:r>
      <w:r>
        <w:rPr>
          <w:rFonts w:eastAsia="Times New Roman"/>
          <w:color w:val="FF0000"/>
        </w:rPr>
        <w:t>v=</w:t>
      </w:r>
      <w:r>
        <w:rPr>
          <w:color w:val="FF0000"/>
        </w:rPr>
        <w:object w:dxaOrig="225" w:dyaOrig="626">
          <v:shape id="对象 6" o:spid="_x0000_i1029" type="#_x0000_t75" alt="eqId8e4992b6c36a40629cb68963a8962a04" style="width:11.25pt;height:31.5pt" o:ole="">
            <v:imagedata r:id="rId30" o:title="eqId8e4992b6c36a40629cb68963a8962a04"/>
          </v:shape>
          <o:OLEObject Type="Embed" ProgID="Equation.DSMT4" ShapeID="对象 6" DrawAspect="Content" ObjectID="_1674194825" r:id="rId31"/>
        </w:object>
      </w:r>
      <w:r>
        <w:rPr>
          <w:rFonts w:ascii="宋体" w:hAnsi="宋体" w:cs="宋体"/>
          <w:color w:val="FF0000"/>
        </w:rPr>
        <w:t>得：客车行驶时间为：</w:t>
      </w:r>
      <w:r>
        <w:rPr>
          <w:rFonts w:eastAsia="Times New Roman"/>
          <w:color w:val="FF0000"/>
        </w:rPr>
        <w:t>t=</w:t>
      </w:r>
      <w:r>
        <w:rPr>
          <w:color w:val="FF0000"/>
        </w:rPr>
        <w:object w:dxaOrig="227" w:dyaOrig="613">
          <v:shape id="对象 7" o:spid="_x0000_i1030" type="#_x0000_t75" alt="eqId86ccc6f0c07f4c58b509d275576df7ca" style="width:11.25pt;height:30.75pt" o:ole="">
            <v:imagedata r:id="rId32" o:title="eqId86ccc6f0c07f4c58b509d275576df7ca"/>
          </v:shape>
          <o:OLEObject Type="Embed" ProgID="Equation.DSMT4" ShapeID="对象 7" DrawAspect="Content" ObjectID="_1674194826" r:id="rId33"/>
        </w:object>
      </w:r>
      <w:r>
        <w:rPr>
          <w:rFonts w:eastAsia="Times New Roman"/>
          <w:color w:val="FF0000"/>
        </w:rPr>
        <w:t>=</w:t>
      </w:r>
      <w:r>
        <w:rPr>
          <w:color w:val="FF0000"/>
        </w:rPr>
        <w:object w:dxaOrig="838" w:dyaOrig="623">
          <v:shape id="对象 8" o:spid="_x0000_i1031" type="#_x0000_t75" alt="eqId500c3dc66c544fa39589beec00b4fa81" style="width:42pt;height:31.5pt" o:ole="">
            <v:imagedata r:id="rId34" o:title="eqId500c3dc66c544fa39589beec00b4fa81"/>
          </v:shape>
          <o:OLEObject Type="Embed" ProgID="Equation.DSMT4" ShapeID="对象 8" DrawAspect="Content" ObjectID="_1674194827" r:id="rId35"/>
        </w:object>
      </w:r>
      <w:r>
        <w:rPr>
          <w:rFonts w:eastAsia="Times New Roman"/>
          <w:color w:val="FF0000"/>
        </w:rPr>
        <w:t>=</w:t>
      </w:r>
      <w:r>
        <w:rPr>
          <w:color w:val="FF0000"/>
        </w:rPr>
        <w:object w:dxaOrig="494" w:dyaOrig="623">
          <v:shape id="对象 9" o:spid="_x0000_i1032" type="#_x0000_t75" alt="eqId1a622a919cc3420e97c498093c51915d" style="width:24.75pt;height:31.5pt" o:ole="">
            <v:imagedata r:id="rId36" o:title="eqId1a622a919cc3420e97c498093c51915d"/>
          </v:shape>
          <o:OLEObject Type="Embed" ProgID="Equation.DSMT4" ShapeID="对象 9" DrawAspect="Content" ObjectID="_1674194828" r:id="rId37"/>
        </w:object>
      </w:r>
      <w:r>
        <w:rPr>
          <w:rFonts w:eastAsia="Times New Roman"/>
          <w:color w:val="FF0000"/>
        </w:rPr>
        <w:t>h</w:t>
      </w:r>
      <w:r>
        <w:rPr>
          <w:rFonts w:ascii="宋体" w:hAnsi="宋体" w:cs="宋体"/>
          <w:color w:val="FF0000"/>
        </w:rPr>
        <w:t>，则小汽车的速度为：</w:t>
      </w:r>
      <w:r>
        <w:rPr>
          <w:rFonts w:eastAsia="Times New Roman"/>
          <w:color w:val="FF0000"/>
        </w:rPr>
        <w:t>v=</w:t>
      </w:r>
      <w:r>
        <w:rPr>
          <w:color w:val="FF0000"/>
        </w:rPr>
        <w:object w:dxaOrig="225" w:dyaOrig="626">
          <v:shape id="对象 10" o:spid="_x0000_i1033" type="#_x0000_t75" alt="eqId8e4992b6c36a40629cb68963a8962a04" style="width:11.25pt;height:31.5pt" o:ole="">
            <v:imagedata r:id="rId30" o:title="eqId8e4992b6c36a40629cb68963a8962a04"/>
          </v:shape>
          <o:OLEObject Type="Embed" ProgID="Equation.DSMT4" ShapeID="对象 10" DrawAspect="Content" ObjectID="_1674194829" r:id="rId38"/>
        </w:object>
      </w:r>
      <w:r>
        <w:rPr>
          <w:rFonts w:eastAsia="Times New Roman"/>
          <w:color w:val="FF0000"/>
        </w:rPr>
        <w:t xml:space="preserve"> =</w:t>
      </w:r>
      <w:r>
        <w:rPr>
          <w:color w:val="FF0000"/>
        </w:rPr>
        <w:object w:dxaOrig="741" w:dyaOrig="924">
          <v:shape id="对象 11" o:spid="_x0000_i1034" type="#_x0000_t75" alt="eqId8f2a1c28866c4adfaf1750abc78fd11d" style="width:36.75pt;height:46.5pt" o:ole="">
            <v:imagedata r:id="rId39" o:title="eqId8f2a1c28866c4adfaf1750abc78fd11d"/>
          </v:shape>
          <o:OLEObject Type="Embed" ProgID="Equation.DSMT4" ShapeID="对象 11" DrawAspect="Content" ObjectID="_1674194830" r:id="rId40"/>
        </w:object>
      </w:r>
      <w:r>
        <w:rPr>
          <w:rFonts w:eastAsia="Times New Roman"/>
          <w:color w:val="FF0000"/>
        </w:rPr>
        <w:t xml:space="preserve"> =160km/h</w:t>
      </w:r>
      <w:r>
        <w:rPr>
          <w:rFonts w:ascii="宋体" w:hAnsi="宋体" w:cs="宋体"/>
          <w:color w:val="FF0000"/>
        </w:rPr>
        <w:t>＞</w:t>
      </w:r>
      <w:r>
        <w:rPr>
          <w:rFonts w:eastAsia="Times New Roman"/>
          <w:color w:val="FF0000"/>
        </w:rPr>
        <w:t>120km/h</w:t>
      </w:r>
      <w:r>
        <w:rPr>
          <w:rFonts w:ascii="宋体" w:hAnsi="宋体" w:cs="宋体"/>
          <w:color w:val="FF0000"/>
        </w:rPr>
        <w:t>，故小汽车超速了；</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以小汽车为参照物，客车向后运动．</w:t>
      </w:r>
    </w:p>
    <w:p w:rsidR="00EF4DAE" w:rsidRDefault="00EF4DAE" w:rsidP="00EF4DAE">
      <w:pPr>
        <w:spacing w:line="360" w:lineRule="auto"/>
        <w:jc w:val="left"/>
        <w:textAlignment w:val="center"/>
        <w:rPr>
          <w:rFonts w:ascii="宋体" w:hAnsi="宋体" w:cs="宋体"/>
        </w:rPr>
      </w:pPr>
      <w:r>
        <w:rPr>
          <w:b/>
        </w:rPr>
        <w:t>15</w:t>
      </w:r>
      <w:r>
        <w:rPr>
          <w:b/>
        </w:rPr>
        <w:t>．（</w:t>
      </w:r>
      <w:r>
        <w:rPr>
          <w:b/>
        </w:rPr>
        <w:t>2020·</w:t>
      </w:r>
      <w:r>
        <w:rPr>
          <w:b/>
        </w:rPr>
        <w:t>南昌市新建区石埠初级中学八年级期末）</w:t>
      </w:r>
      <w:r>
        <w:rPr>
          <w:rFonts w:ascii="宋体" w:hAnsi="宋体" w:cs="宋体"/>
          <w:b/>
        </w:rPr>
        <w:t>悬挂在世博会德国馆内的金属球设有声控装置，一旦参观者齐声高喊，金属球就会应声摆动．呼喊声越大，金属球摆动的幅度越大．这表明声音不仅能传递信息，还可以传递</w:t>
      </w:r>
      <w:r>
        <w:rPr>
          <w:b/>
        </w:rPr>
        <w:t>_____________</w:t>
      </w:r>
      <w:r>
        <w:rPr>
          <w:rFonts w:ascii="宋体" w:hAnsi="宋体" w:cs="宋体"/>
          <w:b/>
        </w:rPr>
        <w:t xml:space="preserve">．物理学上常用声音的  </w:t>
      </w:r>
      <w:r>
        <w:rPr>
          <w:b/>
        </w:rPr>
        <w:t>_______</w:t>
      </w:r>
      <w:r>
        <w:rPr>
          <w:rFonts w:ascii="宋体" w:hAnsi="宋体" w:cs="宋体"/>
          <w:b/>
        </w:rPr>
        <w:t>（选填“音调”或“响度”）来表示声音的强弱．</w:t>
      </w:r>
    </w:p>
    <w:p w:rsidR="00EF4DAE" w:rsidRDefault="00EF4DAE" w:rsidP="00EF4DAE">
      <w:pPr>
        <w:spacing w:line="360" w:lineRule="auto"/>
        <w:jc w:val="left"/>
        <w:textAlignment w:val="center"/>
        <w:rPr>
          <w:rFonts w:ascii="宋体" w:hAnsi="宋体" w:cs="宋体"/>
          <w:color w:val="FF0000"/>
        </w:rPr>
      </w:pPr>
      <w:r>
        <w:rPr>
          <w:b/>
          <w:color w:val="FF0000"/>
        </w:rPr>
        <w:t>【答案】</w:t>
      </w:r>
      <w:r>
        <w:rPr>
          <w:rFonts w:ascii="宋体" w:hAnsi="宋体" w:cs="宋体"/>
          <w:color w:val="FF0000"/>
        </w:rPr>
        <w:t>能量</w:t>
      </w:r>
      <w:r>
        <w:rPr>
          <w:color w:val="FF0000"/>
        </w:rPr>
        <w:t xml:space="preserve">    </w:t>
      </w:r>
      <w:r>
        <w:rPr>
          <w:rFonts w:ascii="宋体" w:hAnsi="宋体" w:cs="宋体"/>
          <w:color w:val="FF0000"/>
        </w:rPr>
        <w:t>响度</w:t>
      </w:r>
      <w:r>
        <w:rPr>
          <w:color w:val="FF0000"/>
        </w:rPr>
        <w:t xml:space="preserve">    </w:t>
      </w:r>
    </w:p>
    <w:p w:rsidR="00EF4DAE" w:rsidRDefault="00EF4DAE" w:rsidP="00EF4DAE">
      <w:pPr>
        <w:spacing w:line="360" w:lineRule="auto"/>
        <w:jc w:val="left"/>
        <w:textAlignment w:val="center"/>
        <w:rPr>
          <w:color w:val="FF0000"/>
        </w:rPr>
      </w:pPr>
      <w:r>
        <w:rPr>
          <w:b/>
          <w:color w:val="FF0000"/>
        </w:rPr>
        <w:t>【解析】</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由题干可知：有声音，设有声控装置的金属球就摆动，而且声音越大，金属球摆动的幅度就越大，这是因为声音能够传递信息和能量；物理学中常用响度来表示声音的大小.</w:t>
      </w:r>
    </w:p>
    <w:p w:rsidR="00EF4DAE" w:rsidRDefault="00EF4DAE" w:rsidP="00EF4DAE">
      <w:pPr>
        <w:spacing w:line="360" w:lineRule="auto"/>
        <w:jc w:val="left"/>
        <w:textAlignment w:val="center"/>
        <w:rPr>
          <w:rFonts w:ascii="宋体" w:hAnsi="宋体" w:cs="宋体"/>
        </w:rPr>
      </w:pPr>
      <w:r>
        <w:rPr>
          <w:b/>
        </w:rPr>
        <w:t>16</w:t>
      </w:r>
      <w:r>
        <w:rPr>
          <w:b/>
        </w:rPr>
        <w:t>．（</w:t>
      </w:r>
      <w:r>
        <w:rPr>
          <w:b/>
        </w:rPr>
        <w:t>2020·</w:t>
      </w:r>
      <w:r>
        <w:rPr>
          <w:b/>
        </w:rPr>
        <w:t>广西百色</w:t>
      </w:r>
      <w:r>
        <w:rPr>
          <w:b/>
        </w:rPr>
        <w:t>·</w:t>
      </w:r>
      <w:r>
        <w:rPr>
          <w:b/>
        </w:rPr>
        <w:t>八年级期末）</w:t>
      </w:r>
      <w:r>
        <w:rPr>
          <w:rFonts w:ascii="宋体" w:hAnsi="宋体" w:cs="宋体"/>
          <w:b/>
        </w:rPr>
        <w:t>哈夏音乐会上，优美的小提琴声是由琴弦的</w:t>
      </w:r>
      <w:r>
        <w:rPr>
          <w:b/>
        </w:rPr>
        <w:t>_________</w:t>
      </w:r>
      <w:r>
        <w:rPr>
          <w:rFonts w:ascii="宋体" w:hAnsi="宋体" w:cs="宋体"/>
          <w:b/>
        </w:rPr>
        <w:t>产</w:t>
      </w:r>
      <w:r>
        <w:rPr>
          <w:rFonts w:ascii="宋体" w:hAnsi="宋体" w:cs="宋体"/>
          <w:b/>
        </w:rPr>
        <w:lastRenderedPageBreak/>
        <w:t>生的，琴声是通过</w:t>
      </w:r>
      <w:r>
        <w:rPr>
          <w:b/>
        </w:rPr>
        <w:t>_________</w:t>
      </w:r>
      <w:r>
        <w:rPr>
          <w:rFonts w:ascii="宋体" w:hAnsi="宋体" w:cs="宋体"/>
          <w:b/>
        </w:rPr>
        <w:t>传到台下观众处的．</w:t>
      </w:r>
    </w:p>
    <w:p w:rsidR="00EF4DAE" w:rsidRDefault="00EF4DAE" w:rsidP="00EF4DAE">
      <w:pPr>
        <w:spacing w:line="360" w:lineRule="auto"/>
        <w:jc w:val="left"/>
        <w:textAlignment w:val="center"/>
        <w:rPr>
          <w:rFonts w:ascii="宋体" w:hAnsi="宋体" w:cs="宋体"/>
          <w:color w:val="FF0000"/>
        </w:rPr>
      </w:pPr>
      <w:r>
        <w:rPr>
          <w:b/>
          <w:color w:val="FF0000"/>
        </w:rPr>
        <w:t>【答案】</w:t>
      </w:r>
      <w:r>
        <w:rPr>
          <w:rFonts w:ascii="宋体" w:hAnsi="宋体" w:cs="宋体"/>
          <w:color w:val="FF0000"/>
        </w:rPr>
        <w:t>振动</w:t>
      </w:r>
      <w:r>
        <w:rPr>
          <w:color w:val="FF0000"/>
        </w:rPr>
        <w:t xml:space="preserve">    </w:t>
      </w:r>
      <w:r>
        <w:rPr>
          <w:rFonts w:ascii="宋体" w:hAnsi="宋体" w:cs="宋体"/>
          <w:color w:val="FF0000"/>
        </w:rPr>
        <w:t>空气</w:t>
      </w:r>
      <w:r>
        <w:rPr>
          <w:color w:val="FF0000"/>
        </w:rPr>
        <w:t xml:space="preserve">    </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rPr>
      </w:pPr>
      <w:r>
        <w:rPr>
          <w:rFonts w:ascii="宋体" w:hAnsi="宋体" w:cs="宋体"/>
          <w:color w:val="FF0000"/>
        </w:rPr>
        <w:t>振动发声，琴声是由琴弦的振动产生的．声音的传播需要介质，琴声是通过空气传到观众耳中的．</w:t>
      </w:r>
    </w:p>
    <w:p w:rsidR="00EF4DAE" w:rsidRDefault="00EF4DAE" w:rsidP="00EF4DAE">
      <w:pPr>
        <w:spacing w:line="360" w:lineRule="auto"/>
        <w:jc w:val="left"/>
        <w:textAlignment w:val="center"/>
        <w:rPr>
          <w:rFonts w:ascii="宋体" w:hAnsi="宋体" w:cs="宋体"/>
        </w:rPr>
      </w:pPr>
      <w:r>
        <w:rPr>
          <w:b/>
        </w:rPr>
        <w:t>17</w:t>
      </w:r>
      <w:r>
        <w:rPr>
          <w:b/>
        </w:rPr>
        <w:t>．（</w:t>
      </w:r>
      <w:r>
        <w:rPr>
          <w:b/>
        </w:rPr>
        <w:t>2020·</w:t>
      </w:r>
      <w:r>
        <w:rPr>
          <w:b/>
        </w:rPr>
        <w:t>临沂太平中学八年级期末）</w:t>
      </w:r>
      <w:r>
        <w:rPr>
          <w:rFonts w:ascii="宋体" w:hAnsi="宋体" w:cs="宋体"/>
          <w:b/>
        </w:rPr>
        <w:t>实验桌上有两块完全相同的玻璃板，其上分别滴有等量的、表面积相同的水，小明加热其中一块玻璃板，如图所示，观察两板变干的快慢．小明探究的问是：水蒸发的快慢与</w:t>
      </w:r>
      <w:r>
        <w:rPr>
          <w:b/>
        </w:rPr>
        <w:t>____</w:t>
      </w:r>
      <w:r>
        <w:rPr>
          <w:rFonts w:ascii="宋体" w:hAnsi="宋体" w:cs="宋体"/>
          <w:b/>
        </w:rPr>
        <w:t>是否有关．</w:t>
      </w:r>
    </w:p>
    <w:p w:rsidR="00EF4DAE" w:rsidRDefault="00EF4DAE" w:rsidP="00EF4DAE">
      <w:pPr>
        <w:spacing w:line="360" w:lineRule="auto"/>
        <w:jc w:val="left"/>
        <w:textAlignment w:val="center"/>
      </w:pPr>
      <w:r>
        <w:rPr>
          <w:b/>
          <w:noProof/>
        </w:rPr>
        <w:drawing>
          <wp:inline distT="0" distB="0" distL="0" distR="0">
            <wp:extent cx="1466850" cy="1028700"/>
            <wp:effectExtent l="0" t="0" r="0" b="0"/>
            <wp:docPr id="1411442600" name="图片 14114426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3691935"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66850" cy="1028700"/>
                    </a:xfrm>
                    <a:prstGeom prst="rect">
                      <a:avLst/>
                    </a:prstGeom>
                    <a:noFill/>
                    <a:ln>
                      <a:noFill/>
                    </a:ln>
                  </pic:spPr>
                </pic:pic>
              </a:graphicData>
            </a:graphic>
          </wp:inline>
        </w:drawing>
      </w:r>
    </w:p>
    <w:p w:rsidR="00EF4DAE" w:rsidRDefault="00EF4DAE" w:rsidP="00EF4DAE">
      <w:pPr>
        <w:spacing w:line="360" w:lineRule="auto"/>
        <w:jc w:val="left"/>
        <w:textAlignment w:val="center"/>
        <w:rPr>
          <w:rFonts w:ascii="宋体" w:hAnsi="宋体" w:cs="宋体"/>
          <w:color w:val="FF0000"/>
        </w:rPr>
      </w:pPr>
      <w:r>
        <w:rPr>
          <w:b/>
          <w:color w:val="FF0000"/>
        </w:rPr>
        <w:t>【答案】</w:t>
      </w:r>
      <w:r>
        <w:rPr>
          <w:rFonts w:ascii="宋体" w:hAnsi="宋体" w:cs="宋体"/>
          <w:color w:val="FF0000"/>
        </w:rPr>
        <w:t>温度</w:t>
      </w:r>
    </w:p>
    <w:p w:rsidR="00EF4DAE" w:rsidRDefault="00EF4DAE" w:rsidP="00EF4DAE">
      <w:pPr>
        <w:spacing w:line="360" w:lineRule="auto"/>
        <w:jc w:val="left"/>
        <w:textAlignment w:val="center"/>
        <w:rPr>
          <w:color w:val="FF0000"/>
        </w:rPr>
      </w:pPr>
      <w:r>
        <w:rPr>
          <w:b/>
          <w:color w:val="FF0000"/>
        </w:rPr>
        <w:t>【解析】</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根据题意，有两块完全相同的玻璃板，其上分别滴有等量的、表面积相同的水；</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加热其中一块玻璃板，即除了温度不同外，水的质量、表面积，空气流速都是相同的，所以小明探究的问是：水蒸发的快慢与温度是否有关．</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点睛：牢记影响蒸发快慢的因素，当温度越高、表面积越大、表面的空气流速越快时，蒸发越快，反之蒸发越慢．</w:t>
      </w:r>
    </w:p>
    <w:p w:rsidR="00EF4DAE" w:rsidRDefault="00EF4DAE" w:rsidP="00EF4DAE">
      <w:pPr>
        <w:spacing w:line="360" w:lineRule="auto"/>
        <w:jc w:val="left"/>
        <w:textAlignment w:val="center"/>
        <w:rPr>
          <w:rFonts w:ascii="宋体" w:hAnsi="宋体" w:cs="宋体"/>
        </w:rPr>
      </w:pPr>
      <w:r>
        <w:rPr>
          <w:b/>
        </w:rPr>
        <w:t>18</w:t>
      </w:r>
      <w:r>
        <w:rPr>
          <w:b/>
        </w:rPr>
        <w:t>．（</w:t>
      </w:r>
      <w:r>
        <w:rPr>
          <w:b/>
        </w:rPr>
        <w:t>2020·</w:t>
      </w:r>
      <w:r>
        <w:rPr>
          <w:b/>
        </w:rPr>
        <w:t>广东八年级期末）</w:t>
      </w:r>
      <w:r>
        <w:rPr>
          <w:rFonts w:ascii="宋体" w:hAnsi="宋体" w:cs="宋体"/>
          <w:b/>
        </w:rPr>
        <w:t>小欣打开冰箱门，发现冷冻室的侧壁上有很多霜，这是水蒸气</w:t>
      </w:r>
      <w:r>
        <w:rPr>
          <w:b/>
        </w:rPr>
        <w:t>______</w:t>
      </w:r>
      <w:r>
        <w:rPr>
          <w:rFonts w:ascii="宋体" w:hAnsi="宋体" w:cs="宋体"/>
          <w:b/>
        </w:rPr>
        <w:t>（填物态变化的名称）形成的，这个过程中水蒸气</w:t>
      </w:r>
      <w:r>
        <w:rPr>
          <w:b/>
        </w:rPr>
        <w:t>______</w:t>
      </w:r>
      <w:r>
        <w:rPr>
          <w:rFonts w:ascii="宋体" w:hAnsi="宋体" w:cs="宋体"/>
          <w:b/>
        </w:rPr>
        <w:t>（填</w:t>
      </w:r>
      <w:r>
        <w:rPr>
          <w:rFonts w:eastAsia="Times New Roman"/>
          <w:b/>
        </w:rPr>
        <w:t>“</w:t>
      </w:r>
      <w:r>
        <w:rPr>
          <w:rFonts w:ascii="宋体" w:hAnsi="宋体" w:cs="宋体"/>
          <w:b/>
        </w:rPr>
        <w:t>吸收</w:t>
      </w:r>
      <w:r>
        <w:rPr>
          <w:rFonts w:eastAsia="Times New Roman"/>
          <w:b/>
        </w:rPr>
        <w:t>”</w:t>
      </w:r>
      <w:r>
        <w:rPr>
          <w:rFonts w:ascii="宋体" w:hAnsi="宋体" w:cs="宋体"/>
          <w:b/>
        </w:rPr>
        <w:t>或</w:t>
      </w:r>
      <w:r>
        <w:rPr>
          <w:rFonts w:eastAsia="Times New Roman"/>
          <w:b/>
        </w:rPr>
        <w:t>“</w:t>
      </w:r>
      <w:r>
        <w:rPr>
          <w:rFonts w:ascii="宋体" w:hAnsi="宋体" w:cs="宋体"/>
          <w:b/>
        </w:rPr>
        <w:t>放出</w:t>
      </w:r>
      <w:r>
        <w:rPr>
          <w:rFonts w:eastAsia="Times New Roman"/>
          <w:b/>
        </w:rPr>
        <w:t>”</w:t>
      </w:r>
      <w:r>
        <w:rPr>
          <w:rFonts w:ascii="宋体" w:hAnsi="宋体" w:cs="宋体"/>
          <w:b/>
        </w:rPr>
        <w:t>）热量．当他拿起湿抹布去擦时，抹布却粘在了侧壁上，这是因为发生了</w:t>
      </w:r>
      <w:r>
        <w:rPr>
          <w:b/>
        </w:rPr>
        <w:t>______</w:t>
      </w:r>
      <w:r>
        <w:rPr>
          <w:rFonts w:ascii="宋体" w:hAnsi="宋体" w:cs="宋体"/>
          <w:b/>
        </w:rPr>
        <w:t>（填物态变化的名称）现象．</w:t>
      </w:r>
    </w:p>
    <w:p w:rsidR="00EF4DAE" w:rsidRDefault="00EF4DAE" w:rsidP="00EF4DAE">
      <w:pPr>
        <w:spacing w:line="360" w:lineRule="auto"/>
        <w:jc w:val="left"/>
        <w:textAlignment w:val="center"/>
        <w:rPr>
          <w:rFonts w:ascii="宋体" w:hAnsi="宋体" w:cs="宋体"/>
          <w:color w:val="FF0000"/>
        </w:rPr>
      </w:pPr>
      <w:r>
        <w:rPr>
          <w:b/>
          <w:color w:val="FF0000"/>
        </w:rPr>
        <w:t>【答案】</w:t>
      </w:r>
      <w:r>
        <w:rPr>
          <w:rFonts w:ascii="宋体" w:hAnsi="宋体" w:cs="宋体"/>
          <w:color w:val="FF0000"/>
        </w:rPr>
        <w:t>凝华</w:t>
      </w:r>
      <w:r>
        <w:rPr>
          <w:color w:val="FF0000"/>
        </w:rPr>
        <w:t xml:space="preserve">    </w:t>
      </w:r>
      <w:r>
        <w:rPr>
          <w:rFonts w:ascii="宋体" w:hAnsi="宋体" w:cs="宋体"/>
          <w:color w:val="FF0000"/>
        </w:rPr>
        <w:t>放出</w:t>
      </w:r>
      <w:r>
        <w:rPr>
          <w:color w:val="FF0000"/>
        </w:rPr>
        <w:t xml:space="preserve">    </w:t>
      </w:r>
      <w:r>
        <w:rPr>
          <w:rFonts w:ascii="宋体" w:hAnsi="宋体" w:cs="宋体"/>
          <w:color w:val="FF0000"/>
        </w:rPr>
        <w:t>凝固</w:t>
      </w:r>
      <w:r>
        <w:rPr>
          <w:color w:val="FF0000"/>
        </w:rPr>
        <w:t xml:space="preserve">    </w:t>
      </w:r>
    </w:p>
    <w:p w:rsidR="00EF4DAE" w:rsidRDefault="00EF4DAE" w:rsidP="00EF4DAE">
      <w:pPr>
        <w:spacing w:line="360" w:lineRule="auto"/>
        <w:jc w:val="left"/>
        <w:textAlignment w:val="center"/>
        <w:rPr>
          <w:color w:val="FF0000"/>
        </w:rPr>
      </w:pPr>
      <w:r>
        <w:rPr>
          <w:color w:val="FF0000"/>
        </w:rPr>
        <w:t>【分析】</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凝固是由液态变成固态的过程；凝华是由气态直接变成固态的过程，凝华过程中需要放出热量．在低温下拖地后，地面上的水会变成固态的冰，属于凝固现象；</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冰箱中冷冻室侧壁上的霜是由气态的水蒸气遇到很低的温度直接变成固态的冰形成的，属于凝华现象，凝华过程中水蒸气需要放出热量．用湿抹布去擦拭时，抹布中的水分遇冷会发生</w:t>
      </w:r>
      <w:r>
        <w:rPr>
          <w:rFonts w:ascii="宋体" w:hAnsi="宋体" w:cs="宋体"/>
          <w:color w:val="FF0000"/>
        </w:rPr>
        <w:lastRenderedPageBreak/>
        <w:t>凝固现象而凝结成冰，粘在冰箱侧壁上．</w:t>
      </w:r>
    </w:p>
    <w:p w:rsidR="00EF4DAE" w:rsidRDefault="00EF4DAE" w:rsidP="00EF4DAE">
      <w:pPr>
        <w:spacing w:line="360" w:lineRule="auto"/>
        <w:jc w:val="left"/>
        <w:textAlignment w:val="center"/>
        <w:rPr>
          <w:rFonts w:ascii="宋体" w:hAnsi="宋体" w:cs="宋体"/>
        </w:rPr>
      </w:pPr>
      <w:r>
        <w:rPr>
          <w:b/>
        </w:rPr>
        <w:t>19</w:t>
      </w:r>
      <w:r>
        <w:rPr>
          <w:b/>
        </w:rPr>
        <w:t>．（</w:t>
      </w:r>
      <w:r>
        <w:rPr>
          <w:b/>
        </w:rPr>
        <w:t>2020·</w:t>
      </w:r>
      <w:r>
        <w:rPr>
          <w:b/>
        </w:rPr>
        <w:t>辽宁沈阳</w:t>
      </w:r>
      <w:r>
        <w:rPr>
          <w:b/>
        </w:rPr>
        <w:t>·</w:t>
      </w:r>
      <w:r>
        <w:rPr>
          <w:b/>
        </w:rPr>
        <w:t>八年级期末）</w:t>
      </w:r>
      <w:r>
        <w:rPr>
          <w:rFonts w:ascii="宋体" w:hAnsi="宋体" w:cs="宋体"/>
          <w:b/>
        </w:rPr>
        <w:t>常见的视力缺陷类型有近视眼和远视眼，如图所示是一位视力缺陷者的眼球成像示意图，他的视力缺陷类型是</w:t>
      </w:r>
      <w:r>
        <w:rPr>
          <w:b/>
        </w:rPr>
        <w:t>______</w:t>
      </w:r>
      <w:r>
        <w:rPr>
          <w:rFonts w:ascii="宋体" w:hAnsi="宋体" w:cs="宋体"/>
          <w:b/>
        </w:rPr>
        <w:t>，要矫正他的视力缺陷应配带</w:t>
      </w:r>
      <w:r>
        <w:rPr>
          <w:b/>
        </w:rPr>
        <w:t>______</w:t>
      </w:r>
      <w:r>
        <w:rPr>
          <w:rFonts w:ascii="宋体" w:hAnsi="宋体" w:cs="宋体"/>
          <w:b/>
        </w:rPr>
        <w:t>．（选填“凸透镜”或“凹透镜”）</w:t>
      </w:r>
    </w:p>
    <w:p w:rsidR="00EF4DAE" w:rsidRDefault="00EF4DAE" w:rsidP="00EF4DAE">
      <w:pPr>
        <w:spacing w:line="360" w:lineRule="auto"/>
        <w:jc w:val="left"/>
        <w:textAlignment w:val="center"/>
      </w:pPr>
      <w:r>
        <w:rPr>
          <w:b/>
          <w:noProof/>
        </w:rPr>
        <w:drawing>
          <wp:inline distT="0" distB="0" distL="0" distR="0">
            <wp:extent cx="1562100" cy="800100"/>
            <wp:effectExtent l="0" t="0" r="0" b="0"/>
            <wp:docPr id="1411442599" name="图片 14114425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5461905"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62100" cy="800100"/>
                    </a:xfrm>
                    <a:prstGeom prst="rect">
                      <a:avLst/>
                    </a:prstGeom>
                    <a:noFill/>
                    <a:ln>
                      <a:noFill/>
                    </a:ln>
                  </pic:spPr>
                </pic:pic>
              </a:graphicData>
            </a:graphic>
          </wp:inline>
        </w:drawing>
      </w:r>
    </w:p>
    <w:p w:rsidR="00EF4DAE" w:rsidRDefault="00EF4DAE" w:rsidP="00EF4DAE">
      <w:pPr>
        <w:spacing w:line="360" w:lineRule="auto"/>
        <w:jc w:val="left"/>
        <w:textAlignment w:val="center"/>
        <w:rPr>
          <w:rFonts w:ascii="宋体" w:hAnsi="宋体" w:cs="宋体"/>
          <w:color w:val="FF0000"/>
        </w:rPr>
      </w:pPr>
      <w:r>
        <w:rPr>
          <w:b/>
          <w:color w:val="FF0000"/>
        </w:rPr>
        <w:t>【答案】</w:t>
      </w:r>
      <w:r>
        <w:rPr>
          <w:rFonts w:ascii="宋体" w:hAnsi="宋体" w:cs="宋体"/>
          <w:color w:val="FF0000"/>
        </w:rPr>
        <w:t>近视眼</w:t>
      </w:r>
      <w:r>
        <w:rPr>
          <w:color w:val="FF0000"/>
        </w:rPr>
        <w:t xml:space="preserve">    </w:t>
      </w:r>
      <w:r>
        <w:rPr>
          <w:rFonts w:ascii="宋体" w:hAnsi="宋体" w:cs="宋体"/>
          <w:color w:val="FF0000"/>
        </w:rPr>
        <w:t>凹透镜</w:t>
      </w:r>
      <w:r>
        <w:rPr>
          <w:color w:val="FF0000"/>
        </w:rPr>
        <w:t xml:space="preserve">    </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根据近视眼的成像情况和矫正方法解答．</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由图可知，远处物体所成的像成在了视网膜的前方，这是近视眼；</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近视眼是晶状体曲度变大，会聚能力增强使像成在了视网膜的前方，应佩戴发散透镜，即凹透镜进行矫正．</w:t>
      </w:r>
    </w:p>
    <w:p w:rsidR="00EF4DAE" w:rsidRDefault="00EF4DAE" w:rsidP="00EF4DAE">
      <w:pPr>
        <w:spacing w:line="360" w:lineRule="auto"/>
        <w:jc w:val="left"/>
        <w:textAlignment w:val="center"/>
        <w:rPr>
          <w:color w:val="FF0000"/>
        </w:rPr>
      </w:pPr>
      <w:r>
        <w:rPr>
          <w:color w:val="FF0000"/>
        </w:rPr>
        <w:t>【点睛】</w:t>
      </w:r>
    </w:p>
    <w:p w:rsidR="00EF4DAE" w:rsidRDefault="00EF4DAE" w:rsidP="00EF4DAE">
      <w:pPr>
        <w:spacing w:line="360" w:lineRule="auto"/>
        <w:jc w:val="left"/>
        <w:textAlignment w:val="center"/>
        <w:rPr>
          <w:rFonts w:eastAsia="Times New Roman"/>
          <w:color w:val="FF0000"/>
        </w:rPr>
      </w:pPr>
      <w:r>
        <w:rPr>
          <w:rFonts w:ascii="宋体" w:hAnsi="宋体" w:cs="宋体"/>
          <w:color w:val="FF0000"/>
        </w:rPr>
        <w:t>重点是牢记近视和远视眼的成因及矫正，近视是由于眼球的前后径过长，或晶状体的曲度过大造成的，使像成在视网膜的前方，配戴凹透镜制成的眼镜矫正</w:t>
      </w:r>
      <w:r>
        <w:rPr>
          <w:rFonts w:eastAsia="Times New Roman"/>
          <w:color w:val="FF0000"/>
        </w:rPr>
        <w:t>．</w:t>
      </w:r>
    </w:p>
    <w:p w:rsidR="00EF4DAE" w:rsidRDefault="00EF4DAE" w:rsidP="00EF4DAE">
      <w:pPr>
        <w:spacing w:line="360" w:lineRule="auto"/>
        <w:jc w:val="left"/>
        <w:textAlignment w:val="center"/>
        <w:rPr>
          <w:rFonts w:ascii="宋体" w:hAnsi="宋体" w:cs="宋体"/>
        </w:rPr>
      </w:pPr>
      <w:r>
        <w:rPr>
          <w:b/>
        </w:rPr>
        <w:t>20</w:t>
      </w:r>
      <w:r>
        <w:rPr>
          <w:b/>
        </w:rPr>
        <w:t>．（</w:t>
      </w:r>
      <w:r>
        <w:rPr>
          <w:b/>
        </w:rPr>
        <w:t>2020·</w:t>
      </w:r>
      <w:r>
        <w:rPr>
          <w:b/>
        </w:rPr>
        <w:t>云南八年级期末）</w:t>
      </w:r>
      <w:r>
        <w:rPr>
          <w:rFonts w:ascii="宋体" w:hAnsi="宋体" w:cs="宋体"/>
          <w:b/>
        </w:rPr>
        <w:t>在森林中旅游时，导游会提醒你，不要随意丢弃饮料瓶．这是由于下雨时瓶内灌了雨水后，相当于一个</w:t>
      </w:r>
      <w:r>
        <w:rPr>
          <w:b/>
        </w:rPr>
        <w:t>_____</w:t>
      </w:r>
      <w:r>
        <w:rPr>
          <w:rFonts w:ascii="宋体" w:hAnsi="宋体" w:cs="宋体"/>
          <w:b/>
        </w:rPr>
        <w:t>（选填“凸透镜”或“凹透镜”），太阳出来后，它对光线有</w:t>
      </w:r>
      <w:r>
        <w:rPr>
          <w:b/>
        </w:rPr>
        <w:t>________</w:t>
      </w:r>
      <w:r>
        <w:rPr>
          <w:rFonts w:ascii="宋体" w:hAnsi="宋体" w:cs="宋体"/>
          <w:b/>
        </w:rPr>
        <w:t>作用，可能会引起森林火灾．</w:t>
      </w:r>
    </w:p>
    <w:p w:rsidR="00EF4DAE" w:rsidRDefault="00EF4DAE" w:rsidP="00EF4DAE">
      <w:pPr>
        <w:spacing w:line="360" w:lineRule="auto"/>
        <w:jc w:val="left"/>
        <w:textAlignment w:val="center"/>
        <w:rPr>
          <w:rFonts w:ascii="宋体" w:hAnsi="宋体" w:cs="宋体"/>
          <w:color w:val="FF0000"/>
        </w:rPr>
      </w:pPr>
      <w:r>
        <w:rPr>
          <w:b/>
          <w:color w:val="FF0000"/>
        </w:rPr>
        <w:t>【答案】</w:t>
      </w:r>
      <w:r>
        <w:rPr>
          <w:rFonts w:ascii="宋体" w:hAnsi="宋体" w:cs="宋体"/>
          <w:color w:val="FF0000"/>
        </w:rPr>
        <w:t>凸透镜</w:t>
      </w:r>
      <w:r>
        <w:rPr>
          <w:color w:val="FF0000"/>
        </w:rPr>
        <w:t xml:space="preserve">    </w:t>
      </w:r>
      <w:r>
        <w:rPr>
          <w:rFonts w:ascii="宋体" w:hAnsi="宋体" w:cs="宋体"/>
          <w:color w:val="FF0000"/>
        </w:rPr>
        <w:t>会聚</w:t>
      </w:r>
      <w:r>
        <w:rPr>
          <w:color w:val="FF0000"/>
        </w:rPr>
        <w:t xml:space="preserve">    </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color w:val="FF0000"/>
        </w:rPr>
        <w:t>因为瓶内灌了雨水后，瓶中水的形状是中间厚、边缘薄，符合凸透镜的形状特点，即相当于一个凸透镜；</w:t>
      </w:r>
    </w:p>
    <w:p w:rsidR="00EF4DAE" w:rsidRDefault="00EF4DAE" w:rsidP="00EF4DAE">
      <w:pPr>
        <w:spacing w:line="360" w:lineRule="auto"/>
        <w:jc w:val="left"/>
        <w:textAlignment w:val="center"/>
        <w:rPr>
          <w:rFonts w:ascii="宋体" w:hAnsi="宋体" w:cs="宋体"/>
        </w:rPr>
      </w:pPr>
      <w:r>
        <w:rPr>
          <w:rFonts w:eastAsia="Times New Roman"/>
          <w:color w:val="FF0000"/>
        </w:rPr>
        <w:t>[2]</w:t>
      </w:r>
      <w:r>
        <w:rPr>
          <w:rFonts w:ascii="宋体" w:hAnsi="宋体" w:cs="宋体"/>
          <w:color w:val="FF0000"/>
        </w:rPr>
        <w:t>凸透镜对光线有会聚作用，如果太阳光照射到此水瓶时，此凸透镜将太阳光聚焦到树叶时，会造成树叶燃烧，造成火灾．</w:t>
      </w:r>
    </w:p>
    <w:p w:rsidR="00EF4DAE" w:rsidRDefault="00EF4DAE" w:rsidP="00EF4DAE">
      <w:pPr>
        <w:rPr>
          <w:rFonts w:hint="eastAsia"/>
          <w:b/>
          <w:bCs/>
        </w:rPr>
      </w:pPr>
      <w:r>
        <w:rPr>
          <w:rFonts w:hint="eastAsia"/>
          <w:b/>
          <w:bCs/>
        </w:rPr>
        <w:t>三、作图题（</w:t>
      </w:r>
      <w:r>
        <w:rPr>
          <w:rFonts w:hint="eastAsia"/>
          <w:b/>
          <w:bCs/>
        </w:rPr>
        <w:t>21</w:t>
      </w:r>
      <w:r>
        <w:rPr>
          <w:rFonts w:hint="eastAsia"/>
          <w:b/>
          <w:bCs/>
        </w:rPr>
        <w:t>小题</w:t>
      </w:r>
      <w:r>
        <w:rPr>
          <w:rFonts w:hint="eastAsia"/>
          <w:b/>
          <w:bCs/>
        </w:rPr>
        <w:t>4</w:t>
      </w:r>
      <w:r>
        <w:rPr>
          <w:rFonts w:hint="eastAsia"/>
          <w:b/>
          <w:bCs/>
        </w:rPr>
        <w:t>分，</w:t>
      </w:r>
      <w:r>
        <w:rPr>
          <w:rFonts w:hint="eastAsia"/>
          <w:b/>
          <w:bCs/>
        </w:rPr>
        <w:t>22</w:t>
      </w:r>
      <w:r>
        <w:rPr>
          <w:rFonts w:hint="eastAsia"/>
          <w:b/>
          <w:bCs/>
        </w:rPr>
        <w:t>小题</w:t>
      </w:r>
      <w:r>
        <w:rPr>
          <w:rFonts w:hint="eastAsia"/>
          <w:b/>
          <w:bCs/>
        </w:rPr>
        <w:t>4</w:t>
      </w:r>
      <w:r>
        <w:rPr>
          <w:rFonts w:hint="eastAsia"/>
          <w:b/>
          <w:bCs/>
        </w:rPr>
        <w:t>分，共</w:t>
      </w:r>
      <w:r>
        <w:rPr>
          <w:rFonts w:hint="eastAsia"/>
          <w:b/>
          <w:bCs/>
        </w:rPr>
        <w:t>8</w:t>
      </w:r>
      <w:r>
        <w:rPr>
          <w:rFonts w:hint="eastAsia"/>
          <w:b/>
          <w:bCs/>
        </w:rPr>
        <w:t>分）</w:t>
      </w:r>
    </w:p>
    <w:p w:rsidR="00EF4DAE" w:rsidRDefault="00EF4DAE" w:rsidP="00EF4DAE">
      <w:pPr>
        <w:spacing w:line="360" w:lineRule="auto"/>
        <w:jc w:val="left"/>
        <w:textAlignment w:val="center"/>
        <w:rPr>
          <w:rFonts w:ascii="宋体" w:hAnsi="宋体" w:cs="宋体"/>
        </w:rPr>
      </w:pPr>
      <w:r>
        <w:rPr>
          <w:rFonts w:hint="eastAsia"/>
          <w:b/>
          <w:bCs/>
        </w:rPr>
        <w:t>21.</w:t>
      </w:r>
      <w:r>
        <w:rPr>
          <w:b/>
        </w:rPr>
        <w:t>（</w:t>
      </w:r>
      <w:r>
        <w:rPr>
          <w:b/>
        </w:rPr>
        <w:t>2020·</w:t>
      </w:r>
      <w:r>
        <w:rPr>
          <w:b/>
        </w:rPr>
        <w:t>湖南八年级期末）</w:t>
      </w:r>
      <w:r>
        <w:rPr>
          <w:rFonts w:ascii="宋体" w:hAnsi="宋体" w:cs="宋体"/>
          <w:b/>
        </w:rPr>
        <w:t>请在图中画出光线</w:t>
      </w:r>
      <w:r>
        <w:rPr>
          <w:rFonts w:eastAsia="Times New Roman"/>
          <w:b/>
          <w:i/>
        </w:rPr>
        <w:t>AO</w:t>
      </w:r>
      <w:r>
        <w:rPr>
          <w:rFonts w:ascii="宋体" w:hAnsi="宋体" w:cs="宋体"/>
          <w:b/>
        </w:rPr>
        <w:t>从空气射入水中时的反射光线和折射光线。</w:t>
      </w:r>
    </w:p>
    <w:p w:rsidR="00EF4DAE" w:rsidRDefault="00EF4DAE" w:rsidP="00EF4DAE">
      <w:pPr>
        <w:spacing w:line="360" w:lineRule="auto"/>
        <w:jc w:val="left"/>
        <w:textAlignment w:val="center"/>
      </w:pPr>
      <w:r>
        <w:rPr>
          <w:b/>
          <w:noProof/>
        </w:rPr>
        <w:lastRenderedPageBreak/>
        <w:drawing>
          <wp:inline distT="0" distB="0" distL="0" distR="0">
            <wp:extent cx="962025" cy="695325"/>
            <wp:effectExtent l="0" t="0" r="9525" b="9525"/>
            <wp:docPr id="1411442598" name="图片 14114425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62025" cy="695325"/>
                    </a:xfrm>
                    <a:prstGeom prst="rect">
                      <a:avLst/>
                    </a:prstGeom>
                    <a:noFill/>
                    <a:ln>
                      <a:noFill/>
                    </a:ln>
                  </pic:spPr>
                </pic:pic>
              </a:graphicData>
            </a:graphic>
          </wp:inline>
        </w:drawing>
      </w:r>
    </w:p>
    <w:p w:rsidR="00EF4DAE" w:rsidRDefault="00EF4DAE" w:rsidP="00EF4DAE">
      <w:pPr>
        <w:spacing w:line="360" w:lineRule="auto"/>
        <w:jc w:val="left"/>
        <w:textAlignment w:val="center"/>
        <w:rPr>
          <w:color w:val="FF0000"/>
        </w:rPr>
      </w:pPr>
      <w:r>
        <w:rPr>
          <w:b/>
          <w:color w:val="FF0000"/>
        </w:rPr>
        <w:t>【答案】</w:t>
      </w:r>
      <w:r>
        <w:rPr>
          <w:noProof/>
          <w:color w:val="FF0000"/>
        </w:rPr>
        <w:drawing>
          <wp:inline distT="0" distB="0" distL="0" distR="0">
            <wp:extent cx="847725" cy="638175"/>
            <wp:effectExtent l="0" t="0" r="9525" b="9525"/>
            <wp:docPr id="1411442597" name="图片 14114425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47725" cy="638175"/>
                    </a:xfrm>
                    <a:prstGeom prst="rect">
                      <a:avLst/>
                    </a:prstGeom>
                    <a:noFill/>
                    <a:ln>
                      <a:noFill/>
                    </a:ln>
                  </pic:spPr>
                </pic:pic>
              </a:graphicData>
            </a:graphic>
          </wp:inline>
        </w:drawing>
      </w:r>
    </w:p>
    <w:p w:rsidR="00EF4DAE" w:rsidRDefault="00EF4DAE" w:rsidP="00EF4DAE">
      <w:pPr>
        <w:spacing w:line="360" w:lineRule="auto"/>
        <w:jc w:val="left"/>
        <w:textAlignment w:val="center"/>
        <w:rPr>
          <w:color w:val="FF0000"/>
        </w:rPr>
      </w:pPr>
      <w:r>
        <w:rPr>
          <w:color w:val="FF0000"/>
        </w:rPr>
        <w:t>【分析】</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根据题意，本题考查的内容是光的反射定律和光的折射定律。</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反射光线、入射光线分居法线两侧，反射角等于入射角；折射光线、入射光线分居法线两侧，当光从空气斜射入水中时，折射光线靠近法线偏折，折射角小于入射角。法线是过入射点垂直于分界面的直线，法线不是实际存在的，用虚线画出。</w:t>
      </w:r>
    </w:p>
    <w:p w:rsidR="00EF4DAE" w:rsidRDefault="00EF4DAE" w:rsidP="00EF4DAE">
      <w:pPr>
        <w:spacing w:line="360" w:lineRule="auto"/>
        <w:jc w:val="left"/>
        <w:textAlignment w:val="center"/>
        <w:rPr>
          <w:color w:val="FF0000"/>
        </w:rPr>
      </w:pPr>
      <w:r>
        <w:rPr>
          <w:noProof/>
          <w:color w:val="FF0000"/>
        </w:rPr>
        <w:drawing>
          <wp:inline distT="0" distB="0" distL="0" distR="0">
            <wp:extent cx="847725" cy="638175"/>
            <wp:effectExtent l="0" t="0" r="9525" b="9525"/>
            <wp:docPr id="1411442596" name="图片 14114425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47725" cy="638175"/>
                    </a:xfrm>
                    <a:prstGeom prst="rect">
                      <a:avLst/>
                    </a:prstGeom>
                    <a:noFill/>
                    <a:ln>
                      <a:noFill/>
                    </a:ln>
                  </pic:spPr>
                </pic:pic>
              </a:graphicData>
            </a:graphic>
          </wp:inline>
        </w:drawing>
      </w:r>
    </w:p>
    <w:p w:rsidR="00EF4DAE" w:rsidRDefault="00EF4DAE" w:rsidP="00EF4DAE">
      <w:pPr>
        <w:spacing w:line="360" w:lineRule="auto"/>
        <w:jc w:val="left"/>
        <w:textAlignment w:val="center"/>
        <w:rPr>
          <w:rFonts w:ascii="宋体" w:hAnsi="宋体" w:cs="宋体"/>
        </w:rPr>
      </w:pPr>
      <w:r>
        <w:rPr>
          <w:b/>
        </w:rPr>
        <w:t>2</w:t>
      </w:r>
      <w:r>
        <w:rPr>
          <w:rFonts w:hint="eastAsia"/>
          <w:b/>
        </w:rPr>
        <w:t>2</w:t>
      </w:r>
      <w:r>
        <w:rPr>
          <w:b/>
        </w:rPr>
        <w:t>．（</w:t>
      </w:r>
      <w:r>
        <w:rPr>
          <w:b/>
        </w:rPr>
        <w:t>2020·</w:t>
      </w:r>
      <w:r>
        <w:rPr>
          <w:b/>
        </w:rPr>
        <w:t>江苏镇江</w:t>
      </w:r>
      <w:r>
        <w:rPr>
          <w:b/>
        </w:rPr>
        <w:t>·</w:t>
      </w:r>
      <w:r>
        <w:rPr>
          <w:b/>
        </w:rPr>
        <w:t>八年级期末）</w:t>
      </w:r>
      <w:r>
        <w:rPr>
          <w:rFonts w:ascii="宋体" w:hAnsi="宋体" w:cs="宋体"/>
          <w:b/>
        </w:rPr>
        <w:t>请利用平面镜成像的特点在图中作出</w:t>
      </w:r>
      <w:r>
        <w:rPr>
          <w:rFonts w:eastAsia="Times New Roman"/>
          <w:b/>
        </w:rPr>
        <w:t>AB</w:t>
      </w:r>
      <w:r>
        <w:rPr>
          <w:rFonts w:ascii="宋体" w:hAnsi="宋体" w:cs="宋体"/>
          <w:b/>
        </w:rPr>
        <w:t>物体在平面镜中的像，保留作图痕迹．</w:t>
      </w:r>
    </w:p>
    <w:p w:rsidR="00EF4DAE" w:rsidRDefault="00EF4DAE" w:rsidP="00EF4DAE">
      <w:pPr>
        <w:spacing w:line="360" w:lineRule="auto"/>
        <w:jc w:val="left"/>
        <w:textAlignment w:val="center"/>
      </w:pPr>
      <w:r>
        <w:rPr>
          <w:b/>
          <w:noProof/>
        </w:rPr>
        <w:drawing>
          <wp:inline distT="0" distB="0" distL="0" distR="0">
            <wp:extent cx="609600" cy="914400"/>
            <wp:effectExtent l="0" t="0" r="0" b="0"/>
            <wp:docPr id="1411442595" name="图片 14114425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7551647"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09600" cy="914400"/>
                    </a:xfrm>
                    <a:prstGeom prst="rect">
                      <a:avLst/>
                    </a:prstGeom>
                    <a:noFill/>
                    <a:ln>
                      <a:noFill/>
                    </a:ln>
                  </pic:spPr>
                </pic:pic>
              </a:graphicData>
            </a:graphic>
          </wp:inline>
        </w:drawing>
      </w:r>
    </w:p>
    <w:p w:rsidR="00EF4DAE" w:rsidRDefault="00EF4DAE" w:rsidP="00EF4DAE">
      <w:pPr>
        <w:spacing w:line="360" w:lineRule="auto"/>
        <w:jc w:val="left"/>
        <w:textAlignment w:val="center"/>
        <w:rPr>
          <w:color w:val="FF0000"/>
        </w:rPr>
      </w:pPr>
      <w:r>
        <w:rPr>
          <w:b/>
          <w:color w:val="FF0000"/>
        </w:rPr>
        <w:t>【答案】</w:t>
      </w:r>
      <w:r>
        <w:rPr>
          <w:noProof/>
          <w:color w:val="FF0000"/>
        </w:rPr>
        <w:drawing>
          <wp:inline distT="0" distB="0" distL="0" distR="0">
            <wp:extent cx="1019175" cy="895350"/>
            <wp:effectExtent l="0" t="0" r="9525" b="0"/>
            <wp:docPr id="1411442594" name="图片 14114425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974223"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019175" cy="895350"/>
                    </a:xfrm>
                    <a:prstGeom prst="rect">
                      <a:avLst/>
                    </a:prstGeom>
                    <a:noFill/>
                    <a:ln>
                      <a:noFill/>
                    </a:ln>
                  </pic:spPr>
                </pic:pic>
              </a:graphicData>
            </a:graphic>
          </wp:inline>
        </w:drawing>
      </w:r>
    </w:p>
    <w:p w:rsidR="00EF4DAE" w:rsidRDefault="00EF4DAE" w:rsidP="00EF4DAE">
      <w:pPr>
        <w:spacing w:line="360" w:lineRule="auto"/>
        <w:jc w:val="left"/>
        <w:textAlignment w:val="center"/>
        <w:rPr>
          <w:color w:val="FF0000"/>
        </w:rPr>
      </w:pPr>
      <w:r>
        <w:rPr>
          <w:color w:val="FF0000"/>
        </w:rPr>
        <w:t>【分析】</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平面镜成像的特点是：像与物关于平面镜对称，可以先作出物体</w:t>
      </w:r>
      <w:r>
        <w:rPr>
          <w:rFonts w:eastAsia="Times New Roman"/>
          <w:color w:val="FF0000"/>
        </w:rPr>
        <w:t>A</w:t>
      </w:r>
      <w:r>
        <w:rPr>
          <w:rFonts w:ascii="宋体" w:hAnsi="宋体" w:cs="宋体"/>
          <w:color w:val="FF0000"/>
        </w:rPr>
        <w:t>、</w:t>
      </w:r>
      <w:r>
        <w:rPr>
          <w:rFonts w:eastAsia="Times New Roman"/>
          <w:color w:val="FF0000"/>
        </w:rPr>
        <w:t>B</w:t>
      </w:r>
      <w:r>
        <w:rPr>
          <w:rFonts w:ascii="宋体" w:hAnsi="宋体" w:cs="宋体"/>
          <w:color w:val="FF0000"/>
        </w:rPr>
        <w:t>端点</w:t>
      </w:r>
      <w:r>
        <w:rPr>
          <w:rFonts w:eastAsia="Times New Roman"/>
          <w:color w:val="FF0000"/>
        </w:rPr>
        <w:t>AB</w:t>
      </w:r>
      <w:r>
        <w:rPr>
          <w:rFonts w:ascii="宋体" w:hAnsi="宋体" w:cs="宋体"/>
          <w:color w:val="FF0000"/>
        </w:rPr>
        <w:t>的像点</w:t>
      </w:r>
      <w:r>
        <w:rPr>
          <w:rFonts w:eastAsia="Times New Roman"/>
          <w:color w:val="FF0000"/>
        </w:rPr>
        <w:t>A</w:t>
      </w:r>
      <w:r>
        <w:rPr>
          <w:rFonts w:ascii="宋体" w:hAnsi="宋体" w:cs="宋体"/>
          <w:color w:val="FF0000"/>
        </w:rPr>
        <w:t>′、</w:t>
      </w:r>
      <w:r>
        <w:rPr>
          <w:rFonts w:eastAsia="Times New Roman"/>
          <w:color w:val="FF0000"/>
        </w:rPr>
        <w:t>B</w:t>
      </w:r>
      <w:r>
        <w:rPr>
          <w:rFonts w:ascii="宋体" w:hAnsi="宋体" w:cs="宋体"/>
          <w:color w:val="FF0000"/>
        </w:rPr>
        <w:t>′，连接</w:t>
      </w:r>
      <w:r>
        <w:rPr>
          <w:rFonts w:eastAsia="Times New Roman"/>
          <w:color w:val="FF0000"/>
        </w:rPr>
        <w:t>A</w:t>
      </w:r>
      <w:r>
        <w:rPr>
          <w:rFonts w:ascii="宋体" w:hAnsi="宋体" w:cs="宋体"/>
          <w:color w:val="FF0000"/>
        </w:rPr>
        <w:t>′、</w:t>
      </w:r>
      <w:r>
        <w:rPr>
          <w:rFonts w:eastAsia="Times New Roman"/>
          <w:color w:val="FF0000"/>
        </w:rPr>
        <w:t>B</w:t>
      </w:r>
      <w:r>
        <w:rPr>
          <w:rFonts w:ascii="宋体" w:hAnsi="宋体" w:cs="宋体"/>
          <w:color w:val="FF0000"/>
        </w:rPr>
        <w:t>′即为物体</w:t>
      </w:r>
      <w:r>
        <w:rPr>
          <w:rFonts w:eastAsia="Times New Roman"/>
          <w:color w:val="FF0000"/>
        </w:rPr>
        <w:t>AB</w:t>
      </w:r>
      <w:r>
        <w:rPr>
          <w:rFonts w:ascii="宋体" w:hAnsi="宋体" w:cs="宋体"/>
          <w:color w:val="FF0000"/>
        </w:rPr>
        <w:t>在平面镜中所成的像．</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先作出端点</w:t>
      </w:r>
      <w:r>
        <w:rPr>
          <w:rFonts w:eastAsia="Times New Roman"/>
          <w:color w:val="FF0000"/>
        </w:rPr>
        <w:t>A</w:t>
      </w:r>
      <w:r>
        <w:rPr>
          <w:rFonts w:ascii="宋体" w:hAnsi="宋体" w:cs="宋体"/>
          <w:color w:val="FF0000"/>
        </w:rPr>
        <w:t>、</w:t>
      </w:r>
      <w:r>
        <w:rPr>
          <w:rFonts w:eastAsia="Times New Roman"/>
          <w:color w:val="FF0000"/>
        </w:rPr>
        <w:t>B</w:t>
      </w:r>
      <w:r>
        <w:rPr>
          <w:rFonts w:ascii="宋体" w:hAnsi="宋体" w:cs="宋体"/>
          <w:color w:val="FF0000"/>
        </w:rPr>
        <w:t>关于平面镜的对称点</w:t>
      </w:r>
      <w:r>
        <w:rPr>
          <w:rFonts w:eastAsia="Times New Roman"/>
          <w:color w:val="FF0000"/>
        </w:rPr>
        <w:t>A</w:t>
      </w:r>
      <w:r>
        <w:rPr>
          <w:rFonts w:ascii="宋体" w:hAnsi="宋体" w:cs="宋体"/>
          <w:color w:val="FF0000"/>
        </w:rPr>
        <w:t>′、</w:t>
      </w:r>
      <w:r>
        <w:rPr>
          <w:rFonts w:eastAsia="Times New Roman"/>
          <w:color w:val="FF0000"/>
        </w:rPr>
        <w:t>B</w:t>
      </w:r>
      <w:r>
        <w:rPr>
          <w:rFonts w:ascii="宋体" w:hAnsi="宋体" w:cs="宋体"/>
          <w:color w:val="FF0000"/>
        </w:rPr>
        <w:t>′，用虚线连接</w:t>
      </w:r>
      <w:r>
        <w:rPr>
          <w:rFonts w:eastAsia="Times New Roman"/>
          <w:color w:val="FF0000"/>
        </w:rPr>
        <w:t>A</w:t>
      </w:r>
      <w:r>
        <w:rPr>
          <w:rFonts w:ascii="宋体" w:hAnsi="宋体" w:cs="宋体"/>
          <w:color w:val="FF0000"/>
        </w:rPr>
        <w:t>′、</w:t>
      </w:r>
      <w:r>
        <w:rPr>
          <w:rFonts w:eastAsia="Times New Roman"/>
          <w:color w:val="FF0000"/>
        </w:rPr>
        <w:t>B</w:t>
      </w:r>
      <w:r>
        <w:rPr>
          <w:rFonts w:ascii="宋体" w:hAnsi="宋体" w:cs="宋体"/>
          <w:color w:val="FF0000"/>
        </w:rPr>
        <w:t>′即为物体</w:t>
      </w:r>
      <w:r>
        <w:rPr>
          <w:rFonts w:eastAsia="Times New Roman"/>
          <w:color w:val="FF0000"/>
        </w:rPr>
        <w:t>AB</w:t>
      </w:r>
      <w:r>
        <w:rPr>
          <w:rFonts w:ascii="宋体" w:hAnsi="宋体" w:cs="宋体"/>
          <w:color w:val="FF0000"/>
        </w:rPr>
        <w:t>的像，如图所示：</w:t>
      </w:r>
    </w:p>
    <w:p w:rsidR="00EF4DAE" w:rsidRDefault="00EF4DAE" w:rsidP="00EF4DAE">
      <w:pPr>
        <w:spacing w:line="360" w:lineRule="auto"/>
        <w:jc w:val="left"/>
        <w:textAlignment w:val="center"/>
        <w:rPr>
          <w:color w:val="FF0000"/>
        </w:rPr>
      </w:pPr>
      <w:r>
        <w:rPr>
          <w:noProof/>
          <w:color w:val="FF0000"/>
        </w:rPr>
        <w:lastRenderedPageBreak/>
        <w:drawing>
          <wp:inline distT="0" distB="0" distL="0" distR="0">
            <wp:extent cx="1019175" cy="895350"/>
            <wp:effectExtent l="0" t="0" r="9525" b="0"/>
            <wp:docPr id="1411442593" name="图片 14114425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2953425"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19175" cy="895350"/>
                    </a:xfrm>
                    <a:prstGeom prst="rect">
                      <a:avLst/>
                    </a:prstGeom>
                    <a:noFill/>
                    <a:ln>
                      <a:noFill/>
                    </a:ln>
                  </pic:spPr>
                </pic:pic>
              </a:graphicData>
            </a:graphic>
          </wp:inline>
        </w:drawing>
      </w:r>
    </w:p>
    <w:p w:rsidR="00EF4DAE" w:rsidRDefault="00EF4DAE" w:rsidP="00EF4DAE">
      <w:pPr>
        <w:rPr>
          <w:b/>
          <w:bCs/>
        </w:rPr>
      </w:pPr>
    </w:p>
    <w:p w:rsidR="00EF4DAE" w:rsidRDefault="00EF4DAE" w:rsidP="00EF4DAE">
      <w:pPr>
        <w:rPr>
          <w:rFonts w:hint="eastAsia"/>
          <w:b/>
        </w:rPr>
      </w:pPr>
      <w:r>
        <w:rPr>
          <w:rFonts w:hint="eastAsia"/>
          <w:b/>
        </w:rPr>
        <w:t>四、实验题（</w:t>
      </w:r>
      <w:r>
        <w:rPr>
          <w:rFonts w:hint="eastAsia"/>
          <w:b/>
        </w:rPr>
        <w:t>23</w:t>
      </w:r>
      <w:r>
        <w:rPr>
          <w:rFonts w:hint="eastAsia"/>
          <w:b/>
        </w:rPr>
        <w:t>小题</w:t>
      </w:r>
      <w:r>
        <w:rPr>
          <w:rFonts w:hint="eastAsia"/>
          <w:b/>
        </w:rPr>
        <w:t>10</w:t>
      </w:r>
      <w:r>
        <w:rPr>
          <w:rFonts w:hint="eastAsia"/>
          <w:b/>
        </w:rPr>
        <w:t>分，</w:t>
      </w:r>
      <w:r>
        <w:rPr>
          <w:rFonts w:hint="eastAsia"/>
          <w:b/>
        </w:rPr>
        <w:t>24</w:t>
      </w:r>
      <w:r>
        <w:rPr>
          <w:rFonts w:hint="eastAsia"/>
          <w:b/>
        </w:rPr>
        <w:t>小题</w:t>
      </w:r>
      <w:r>
        <w:rPr>
          <w:rFonts w:hint="eastAsia"/>
          <w:b/>
        </w:rPr>
        <w:t>8</w:t>
      </w:r>
      <w:r>
        <w:rPr>
          <w:rFonts w:hint="eastAsia"/>
          <w:b/>
        </w:rPr>
        <w:t>分，</w:t>
      </w:r>
      <w:r>
        <w:rPr>
          <w:rFonts w:hint="eastAsia"/>
          <w:b/>
        </w:rPr>
        <w:t>25</w:t>
      </w:r>
      <w:r>
        <w:rPr>
          <w:rFonts w:hint="eastAsia"/>
          <w:b/>
        </w:rPr>
        <w:t>小题</w:t>
      </w:r>
      <w:r>
        <w:rPr>
          <w:rFonts w:hint="eastAsia"/>
          <w:b/>
        </w:rPr>
        <w:t>10</w:t>
      </w:r>
      <w:r>
        <w:rPr>
          <w:rFonts w:hint="eastAsia"/>
          <w:b/>
        </w:rPr>
        <w:t>分，共</w:t>
      </w:r>
      <w:r>
        <w:rPr>
          <w:rFonts w:hint="eastAsia"/>
          <w:b/>
        </w:rPr>
        <w:t>28</w:t>
      </w:r>
      <w:r>
        <w:rPr>
          <w:rFonts w:hint="eastAsia"/>
          <w:b/>
        </w:rPr>
        <w:t>分）</w:t>
      </w:r>
    </w:p>
    <w:p w:rsidR="00EF4DAE" w:rsidRDefault="00EF4DAE" w:rsidP="00EF4DAE">
      <w:pPr>
        <w:spacing w:line="360" w:lineRule="auto"/>
        <w:jc w:val="left"/>
        <w:textAlignment w:val="center"/>
        <w:rPr>
          <w:rFonts w:ascii="宋体" w:hAnsi="宋体" w:cs="宋体"/>
        </w:rPr>
      </w:pPr>
      <w:r>
        <w:rPr>
          <w:b/>
        </w:rPr>
        <w:t>2</w:t>
      </w:r>
      <w:r>
        <w:rPr>
          <w:rFonts w:hint="eastAsia"/>
          <w:b/>
        </w:rPr>
        <w:t>3</w:t>
      </w:r>
      <w:r>
        <w:rPr>
          <w:b/>
        </w:rPr>
        <w:t>．（</w:t>
      </w:r>
      <w:r>
        <w:rPr>
          <w:b/>
        </w:rPr>
        <w:t>2020·</w:t>
      </w:r>
      <w:r>
        <w:rPr>
          <w:b/>
        </w:rPr>
        <w:t>广东八年级期末）</w:t>
      </w:r>
      <w:r>
        <w:rPr>
          <w:rFonts w:ascii="宋体" w:hAnsi="宋体" w:cs="宋体"/>
          <w:b/>
        </w:rPr>
        <w:t>探究水沸腾时温度变化的特点</w:t>
      </w:r>
    </w:p>
    <w:p w:rsidR="00EF4DAE" w:rsidRDefault="00EF4DAE" w:rsidP="00EF4DAE">
      <w:pPr>
        <w:spacing w:line="360" w:lineRule="auto"/>
        <w:jc w:val="left"/>
        <w:textAlignment w:val="center"/>
      </w:pPr>
      <w:r>
        <w:rPr>
          <w:b/>
          <w:noProof/>
        </w:rPr>
        <w:drawing>
          <wp:inline distT="0" distB="0" distL="0" distR="0">
            <wp:extent cx="2686050" cy="1514475"/>
            <wp:effectExtent l="0" t="0" r="0" b="9525"/>
            <wp:docPr id="1411442592" name="图片 14114425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56996"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86050" cy="1514475"/>
                    </a:xfrm>
                    <a:prstGeom prst="rect">
                      <a:avLst/>
                    </a:prstGeom>
                    <a:noFill/>
                    <a:ln>
                      <a:noFill/>
                    </a:ln>
                  </pic:spPr>
                </pic:pic>
              </a:graphicData>
            </a:graphic>
          </wp:inline>
        </w:drawing>
      </w:r>
    </w:p>
    <w:p w:rsidR="00EF4DAE" w:rsidRDefault="00EF4DAE" w:rsidP="00EF4DAE">
      <w:pPr>
        <w:spacing w:line="360" w:lineRule="auto"/>
        <w:jc w:val="left"/>
        <w:textAlignment w:val="center"/>
        <w:rPr>
          <w:rFonts w:ascii="宋体" w:hAnsi="宋体" w:cs="宋体"/>
        </w:rPr>
      </w:pPr>
      <w:r>
        <w:rPr>
          <w:rFonts w:eastAsia="Times New Roman"/>
          <w:b/>
        </w:rPr>
        <w:t>（1）</w:t>
      </w:r>
      <w:r>
        <w:rPr>
          <w:rFonts w:ascii="宋体" w:hAnsi="宋体" w:cs="宋体"/>
          <w:b/>
        </w:rPr>
        <w:t>如图所示，是某小组安装的实验装置，合理的安装顺序是</w:t>
      </w:r>
      <w:r>
        <w:rPr>
          <w:b/>
        </w:rPr>
        <w:t>_______</w:t>
      </w:r>
      <w:r>
        <w:rPr>
          <w:rFonts w:ascii="宋体" w:hAnsi="宋体" w:cs="宋体"/>
          <w:b/>
        </w:rPr>
        <w:t>（填序号）</w:t>
      </w:r>
    </w:p>
    <w:p w:rsidR="00EF4DAE" w:rsidRDefault="00EF4DAE" w:rsidP="00EF4DAE">
      <w:pPr>
        <w:spacing w:line="360" w:lineRule="auto"/>
        <w:jc w:val="left"/>
        <w:textAlignment w:val="center"/>
        <w:rPr>
          <w:rFonts w:ascii="宋体" w:hAnsi="宋体" w:cs="宋体"/>
        </w:rPr>
      </w:pPr>
      <w:r>
        <w:rPr>
          <w:rFonts w:eastAsia="Times New Roman"/>
          <w:b/>
        </w:rPr>
        <w:t>①</w:t>
      </w:r>
      <w:r>
        <w:rPr>
          <w:rFonts w:ascii="宋体" w:hAnsi="宋体" w:cs="宋体"/>
          <w:b/>
        </w:rPr>
        <w:t>烧杯和水</w:t>
      </w:r>
      <w:r>
        <w:rPr>
          <w:rFonts w:eastAsia="Times New Roman"/>
          <w:b/>
        </w:rPr>
        <w:t>②</w:t>
      </w:r>
      <w:r>
        <w:rPr>
          <w:rFonts w:ascii="宋体" w:hAnsi="宋体" w:cs="宋体"/>
          <w:b/>
        </w:rPr>
        <w:t>酒精灯</w:t>
      </w:r>
      <w:r>
        <w:rPr>
          <w:rFonts w:eastAsia="Times New Roman"/>
          <w:b/>
        </w:rPr>
        <w:t>③</w:t>
      </w:r>
      <w:r>
        <w:rPr>
          <w:rFonts w:ascii="宋体" w:hAnsi="宋体" w:cs="宋体"/>
          <w:b/>
        </w:rPr>
        <w:t>铁杆</w:t>
      </w:r>
      <w:r>
        <w:rPr>
          <w:rFonts w:eastAsia="Times New Roman"/>
          <w:b/>
        </w:rPr>
        <w:t>A</w:t>
      </w:r>
      <w:r>
        <w:rPr>
          <w:rFonts w:ascii="宋体" w:hAnsi="宋体" w:cs="宋体"/>
          <w:b/>
        </w:rPr>
        <w:t>和温度计（含纸盖）</w:t>
      </w:r>
      <w:r>
        <w:rPr>
          <w:rFonts w:eastAsia="Times New Roman"/>
          <w:b/>
        </w:rPr>
        <w:t>④</w:t>
      </w:r>
      <w:r>
        <w:rPr>
          <w:rFonts w:ascii="宋体" w:hAnsi="宋体" w:cs="宋体"/>
          <w:b/>
        </w:rPr>
        <w:t>铁圈</w:t>
      </w:r>
      <w:r>
        <w:rPr>
          <w:rFonts w:eastAsia="Times New Roman"/>
          <w:b/>
        </w:rPr>
        <w:t>B</w:t>
      </w:r>
      <w:r>
        <w:rPr>
          <w:rFonts w:ascii="宋体" w:hAnsi="宋体" w:cs="宋体"/>
          <w:b/>
        </w:rPr>
        <w:t>和石棉网</w:t>
      </w:r>
    </w:p>
    <w:p w:rsidR="00EF4DAE" w:rsidRDefault="00EF4DAE" w:rsidP="00EF4DAE">
      <w:pPr>
        <w:spacing w:line="360" w:lineRule="auto"/>
        <w:jc w:val="left"/>
        <w:textAlignment w:val="center"/>
        <w:rPr>
          <w:rFonts w:ascii="宋体" w:hAnsi="宋体" w:cs="宋体"/>
        </w:rPr>
      </w:pPr>
      <w:r>
        <w:rPr>
          <w:rFonts w:eastAsia="Times New Roman"/>
          <w:b/>
        </w:rPr>
        <w:t>（2</w:t>
      </w:r>
      <w:r>
        <w:rPr>
          <w:rFonts w:ascii="宋体" w:hAnsi="宋体" w:cs="宋体"/>
          <w:b/>
        </w:rPr>
        <w:t>）如表是小燕记录的实验数据：</w:t>
      </w:r>
    </w:p>
    <w:p w:rsidR="00EF4DAE" w:rsidRDefault="00EF4DAE" w:rsidP="00EF4DAE">
      <w:pPr>
        <w:spacing w:line="360" w:lineRule="auto"/>
        <w:jc w:val="left"/>
        <w:textAlignment w:val="center"/>
      </w:pPr>
      <w:r>
        <w:rPr>
          <w:b/>
          <w:noProof/>
        </w:rPr>
        <w:drawing>
          <wp:inline distT="0" distB="0" distL="0" distR="0">
            <wp:extent cx="4743450" cy="571500"/>
            <wp:effectExtent l="0" t="0" r="0" b="0"/>
            <wp:docPr id="31"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0467190"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743450" cy="571500"/>
                    </a:xfrm>
                    <a:prstGeom prst="rect">
                      <a:avLst/>
                    </a:prstGeom>
                    <a:noFill/>
                    <a:ln>
                      <a:noFill/>
                    </a:ln>
                  </pic:spPr>
                </pic:pic>
              </a:graphicData>
            </a:graphic>
          </wp:inline>
        </w:drawing>
      </w:r>
    </w:p>
    <w:p w:rsidR="00EF4DAE" w:rsidRDefault="00EF4DAE" w:rsidP="00EF4DAE">
      <w:pPr>
        <w:spacing w:line="360" w:lineRule="auto"/>
        <w:jc w:val="left"/>
        <w:textAlignment w:val="center"/>
        <w:rPr>
          <w:rFonts w:eastAsia="Times New Roman"/>
        </w:rPr>
      </w:pPr>
      <w:r>
        <w:rPr>
          <w:rFonts w:ascii="宋体" w:hAnsi="宋体" w:cs="宋体"/>
          <w:b/>
        </w:rPr>
        <w:t>实验过程中，她发现在第</w:t>
      </w:r>
      <w:r>
        <w:rPr>
          <w:rFonts w:eastAsia="Times New Roman"/>
          <w:b/>
        </w:rPr>
        <w:t>3min</w:t>
      </w:r>
      <w:r>
        <w:rPr>
          <w:rFonts w:ascii="宋体" w:hAnsi="宋体" w:cs="宋体"/>
          <w:b/>
        </w:rPr>
        <w:t>时，水中的气泡在上升的过程中逐渐</w:t>
      </w:r>
      <w:r>
        <w:rPr>
          <w:b/>
        </w:rPr>
        <w:t>_______</w:t>
      </w:r>
      <w:r>
        <w:rPr>
          <w:rFonts w:ascii="宋体" w:hAnsi="宋体" w:cs="宋体"/>
          <w:b/>
        </w:rPr>
        <w:t>．（选填</w:t>
      </w:r>
      <w:r>
        <w:rPr>
          <w:rFonts w:eastAsia="Times New Roman"/>
          <w:b/>
        </w:rPr>
        <w:t>“</w:t>
      </w:r>
      <w:r>
        <w:rPr>
          <w:rFonts w:ascii="宋体" w:hAnsi="宋体" w:cs="宋体"/>
          <w:b/>
        </w:rPr>
        <w:t>变大</w:t>
      </w:r>
      <w:r>
        <w:rPr>
          <w:rFonts w:eastAsia="Times New Roman"/>
          <w:b/>
        </w:rPr>
        <w:t>”</w:t>
      </w:r>
      <w:r>
        <w:rPr>
          <w:rFonts w:ascii="宋体" w:hAnsi="宋体" w:cs="宋体"/>
          <w:b/>
        </w:rPr>
        <w:t>或</w:t>
      </w:r>
      <w:r>
        <w:rPr>
          <w:rFonts w:eastAsia="Times New Roman"/>
          <w:b/>
        </w:rPr>
        <w:t>“</w:t>
      </w:r>
      <w:r>
        <w:rPr>
          <w:rFonts w:ascii="宋体" w:hAnsi="宋体" w:cs="宋体"/>
          <w:b/>
        </w:rPr>
        <w:t>变小</w:t>
      </w:r>
      <w:r>
        <w:rPr>
          <w:rFonts w:eastAsia="Times New Roman"/>
          <w:b/>
        </w:rPr>
        <w:t>”）．</w:t>
      </w:r>
    </w:p>
    <w:p w:rsidR="00EF4DAE" w:rsidRDefault="00EF4DAE" w:rsidP="00EF4DAE">
      <w:pPr>
        <w:spacing w:line="360" w:lineRule="auto"/>
        <w:jc w:val="left"/>
        <w:textAlignment w:val="center"/>
        <w:rPr>
          <w:rFonts w:eastAsia="Times New Roman"/>
        </w:rPr>
      </w:pPr>
      <w:r>
        <w:rPr>
          <w:rFonts w:eastAsia="Times New Roman"/>
          <w:b/>
        </w:rPr>
        <w:t>（3</w:t>
      </w:r>
      <w:r>
        <w:rPr>
          <w:rFonts w:ascii="宋体" w:hAnsi="宋体" w:cs="宋体"/>
          <w:b/>
        </w:rPr>
        <w:t>）请将如图中的坐标系补充完整，并根据上表数据绘出水温与时间的关系图象</w:t>
      </w:r>
      <w:r>
        <w:rPr>
          <w:b/>
        </w:rPr>
        <w:t>__________</w:t>
      </w:r>
      <w:r>
        <w:rPr>
          <w:rFonts w:eastAsia="Times New Roman"/>
          <w:b/>
        </w:rPr>
        <w:t>．</w:t>
      </w:r>
    </w:p>
    <w:p w:rsidR="00EF4DAE" w:rsidRDefault="00EF4DAE" w:rsidP="00EF4DAE">
      <w:pPr>
        <w:spacing w:line="360" w:lineRule="auto"/>
        <w:jc w:val="left"/>
        <w:textAlignment w:val="center"/>
        <w:rPr>
          <w:rFonts w:eastAsia="Times New Roman"/>
        </w:rPr>
      </w:pPr>
      <w:r>
        <w:rPr>
          <w:rFonts w:eastAsia="Times New Roman"/>
          <w:b/>
        </w:rPr>
        <w:t>（4</w:t>
      </w:r>
      <w:r>
        <w:rPr>
          <w:rFonts w:ascii="宋体" w:hAnsi="宋体" w:cs="宋体"/>
          <w:b/>
        </w:rPr>
        <w:t>）由数据及图象可知，水沸腾时，继续加热，水的温度</w:t>
      </w:r>
      <w:r>
        <w:rPr>
          <w:b/>
        </w:rPr>
        <w:t>_______</w:t>
      </w:r>
      <w:r>
        <w:rPr>
          <w:rFonts w:eastAsia="Times New Roman"/>
          <w:b/>
        </w:rPr>
        <w:t>．</w:t>
      </w:r>
    </w:p>
    <w:p w:rsidR="00EF4DAE" w:rsidRDefault="00EF4DAE" w:rsidP="00EF4DAE">
      <w:pPr>
        <w:spacing w:line="360" w:lineRule="auto"/>
        <w:jc w:val="left"/>
        <w:textAlignment w:val="center"/>
        <w:rPr>
          <w:rFonts w:eastAsia="Times New Roman"/>
        </w:rPr>
      </w:pPr>
      <w:r>
        <w:rPr>
          <w:rFonts w:eastAsia="Times New Roman"/>
          <w:b/>
        </w:rPr>
        <w:t>（5</w:t>
      </w:r>
      <w:r>
        <w:rPr>
          <w:rFonts w:ascii="宋体" w:hAnsi="宋体" w:cs="宋体"/>
          <w:b/>
        </w:rPr>
        <w:t>）通过学习，小燕终于明白妈妈用炉火炖汤时，在汤沸腾后总是</w:t>
      </w:r>
      <w:r>
        <w:rPr>
          <w:b/>
        </w:rPr>
        <w:t>_______</w:t>
      </w:r>
      <w:r>
        <w:rPr>
          <w:rFonts w:ascii="宋体" w:hAnsi="宋体" w:cs="宋体"/>
          <w:b/>
        </w:rPr>
        <w:t>的道理（选填</w:t>
      </w:r>
      <w:r>
        <w:rPr>
          <w:rFonts w:eastAsia="Times New Roman"/>
          <w:b/>
        </w:rPr>
        <w:t>“</w:t>
      </w:r>
      <w:r>
        <w:rPr>
          <w:rFonts w:ascii="宋体" w:hAnsi="宋体" w:cs="宋体"/>
          <w:b/>
        </w:rPr>
        <w:t>保持大火</w:t>
      </w:r>
      <w:r>
        <w:rPr>
          <w:rFonts w:eastAsia="Times New Roman"/>
          <w:b/>
        </w:rPr>
        <w:t>”</w:t>
      </w:r>
      <w:r>
        <w:rPr>
          <w:rFonts w:ascii="宋体" w:hAnsi="宋体" w:cs="宋体"/>
          <w:b/>
        </w:rPr>
        <w:t>或</w:t>
      </w:r>
      <w:r>
        <w:rPr>
          <w:rFonts w:eastAsia="Times New Roman"/>
          <w:b/>
        </w:rPr>
        <w:t>“</w:t>
      </w:r>
      <w:r>
        <w:rPr>
          <w:rFonts w:ascii="宋体" w:hAnsi="宋体" w:cs="宋体"/>
          <w:b/>
        </w:rPr>
        <w:t>调为小火</w:t>
      </w:r>
      <w:r>
        <w:rPr>
          <w:rFonts w:eastAsia="Times New Roman"/>
          <w:b/>
        </w:rPr>
        <w:t>”）．</w:t>
      </w:r>
    </w:p>
    <w:p w:rsidR="00EF4DAE" w:rsidRDefault="00EF4DAE" w:rsidP="00EF4DAE">
      <w:pPr>
        <w:spacing w:line="360" w:lineRule="auto"/>
        <w:jc w:val="left"/>
        <w:textAlignment w:val="center"/>
        <w:rPr>
          <w:rFonts w:ascii="宋体" w:hAnsi="宋体" w:cs="宋体"/>
          <w:color w:val="FF0000"/>
        </w:rPr>
      </w:pPr>
      <w:r>
        <w:rPr>
          <w:b/>
          <w:color w:val="FF0000"/>
        </w:rPr>
        <w:t>【答案】</w:t>
      </w:r>
      <w:r>
        <w:rPr>
          <w:rFonts w:eastAsia="Times New Roman"/>
          <w:color w:val="FF0000"/>
        </w:rPr>
        <w:t>②④①③</w:t>
      </w:r>
      <w:r>
        <w:rPr>
          <w:color w:val="FF0000"/>
        </w:rPr>
        <w:t xml:space="preserve">    </w:t>
      </w:r>
      <w:r>
        <w:rPr>
          <w:rFonts w:ascii="宋体" w:hAnsi="宋体" w:cs="宋体"/>
          <w:color w:val="FF0000"/>
        </w:rPr>
        <w:t>变小</w:t>
      </w:r>
      <w:r>
        <w:rPr>
          <w:color w:val="FF0000"/>
        </w:rPr>
        <w:t xml:space="preserve">    </w:t>
      </w:r>
      <w:r>
        <w:rPr>
          <w:noProof/>
          <w:color w:val="FF0000"/>
        </w:rPr>
        <w:drawing>
          <wp:inline distT="0" distB="0" distL="0" distR="0">
            <wp:extent cx="2124075" cy="1323975"/>
            <wp:effectExtent l="0" t="0" r="9525" b="9525"/>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1908946" descr="figure"/>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124075" cy="1323975"/>
                    </a:xfrm>
                    <a:prstGeom prst="rect">
                      <a:avLst/>
                    </a:prstGeom>
                    <a:noFill/>
                    <a:ln>
                      <a:noFill/>
                    </a:ln>
                  </pic:spPr>
                </pic:pic>
              </a:graphicData>
            </a:graphic>
          </wp:inline>
        </w:drawing>
      </w:r>
      <w:r>
        <w:rPr>
          <w:color w:val="FF0000"/>
        </w:rPr>
        <w:t xml:space="preserve">    </w:t>
      </w:r>
      <w:r>
        <w:rPr>
          <w:rFonts w:ascii="宋体" w:hAnsi="宋体" w:cs="宋体"/>
          <w:color w:val="FF0000"/>
        </w:rPr>
        <w:t>不变</w:t>
      </w:r>
      <w:r>
        <w:rPr>
          <w:color w:val="FF0000"/>
        </w:rPr>
        <w:t xml:space="preserve">    </w:t>
      </w:r>
      <w:r>
        <w:rPr>
          <w:rFonts w:ascii="宋体" w:hAnsi="宋体" w:cs="宋体"/>
          <w:color w:val="FF0000"/>
        </w:rPr>
        <w:t>调为小火</w:t>
      </w:r>
      <w:r>
        <w:rPr>
          <w:color w:val="FF0000"/>
        </w:rPr>
        <w:t xml:space="preserve">    </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lastRenderedPageBreak/>
        <w:t>（</w:t>
      </w:r>
      <w:r>
        <w:rPr>
          <w:rFonts w:eastAsia="Times New Roman"/>
          <w:color w:val="FF0000"/>
        </w:rPr>
        <w:t>1</w:t>
      </w:r>
      <w:r>
        <w:rPr>
          <w:rFonts w:ascii="宋体" w:hAnsi="宋体" w:cs="宋体"/>
          <w:color w:val="FF0000"/>
        </w:rPr>
        <w:t>）安装的实验装置顺序是由下往上，即为：酒精灯、铁圈</w:t>
      </w:r>
      <w:r>
        <w:rPr>
          <w:rFonts w:eastAsia="Times New Roman"/>
          <w:color w:val="FF0000"/>
        </w:rPr>
        <w:t>B</w:t>
      </w:r>
      <w:r>
        <w:rPr>
          <w:rFonts w:ascii="宋体" w:hAnsi="宋体" w:cs="宋体"/>
          <w:color w:val="FF0000"/>
        </w:rPr>
        <w:t>和石棉网、烧杯和水、铁杆</w:t>
      </w:r>
      <w:r>
        <w:rPr>
          <w:rFonts w:eastAsia="Times New Roman"/>
          <w:color w:val="FF0000"/>
        </w:rPr>
        <w:t>A</w:t>
      </w:r>
      <w:r>
        <w:rPr>
          <w:rFonts w:ascii="宋体" w:hAnsi="宋体" w:cs="宋体"/>
          <w:color w:val="FF0000"/>
        </w:rPr>
        <w:t>和温度计（含纸盖）．</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2</w:t>
      </w:r>
      <w:r>
        <w:rPr>
          <w:rFonts w:ascii="宋体" w:hAnsi="宋体" w:cs="宋体"/>
          <w:color w:val="FF0000"/>
        </w:rPr>
        <w:t>）水在沸腾前，水上面温度低于下面温度，气泡在上升过程中遇冷，体积变小．</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3</w:t>
      </w:r>
      <w:r>
        <w:rPr>
          <w:rFonts w:ascii="宋体" w:hAnsi="宋体" w:cs="宋体"/>
          <w:color w:val="FF0000"/>
        </w:rPr>
        <w:t>）通过描点绘出的图像如所示．</w:t>
      </w:r>
    </w:p>
    <w:p w:rsidR="00EF4DAE" w:rsidRDefault="00EF4DAE" w:rsidP="00EF4DAE">
      <w:pPr>
        <w:spacing w:line="360" w:lineRule="auto"/>
        <w:jc w:val="left"/>
        <w:textAlignment w:val="center"/>
        <w:rPr>
          <w:color w:val="FF0000"/>
        </w:rPr>
      </w:pPr>
      <w:r>
        <w:rPr>
          <w:noProof/>
          <w:color w:val="FF0000"/>
        </w:rPr>
        <w:drawing>
          <wp:inline distT="0" distB="0" distL="0" distR="0">
            <wp:extent cx="2124075" cy="1323975"/>
            <wp:effectExtent l="0" t="0" r="9525" b="9525"/>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0311450" descr="figure"/>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124075" cy="1323975"/>
                    </a:xfrm>
                    <a:prstGeom prst="rect">
                      <a:avLst/>
                    </a:prstGeom>
                    <a:noFill/>
                    <a:ln>
                      <a:noFill/>
                    </a:ln>
                  </pic:spPr>
                </pic:pic>
              </a:graphicData>
            </a:graphic>
          </wp:inline>
        </w:drawing>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4</w:t>
      </w:r>
      <w:r>
        <w:rPr>
          <w:rFonts w:ascii="宋体" w:hAnsi="宋体" w:cs="宋体"/>
          <w:color w:val="FF0000"/>
        </w:rPr>
        <w:t>）液体在沸腾过程中，不断吸热，但温度保持不变．（</w:t>
      </w:r>
      <w:r>
        <w:rPr>
          <w:rFonts w:eastAsia="Times New Roman"/>
          <w:color w:val="FF0000"/>
        </w:rPr>
        <w:t>5</w:t>
      </w:r>
      <w:r>
        <w:rPr>
          <w:rFonts w:ascii="宋体" w:hAnsi="宋体" w:cs="宋体"/>
          <w:color w:val="FF0000"/>
        </w:rPr>
        <w:t>）由液体沸腾的特点可知：在汤沸腾后总是调为小火加热．</w:t>
      </w:r>
    </w:p>
    <w:p w:rsidR="00EF4DAE" w:rsidRDefault="00EF4DAE" w:rsidP="00EF4DAE">
      <w:pPr>
        <w:spacing w:line="360" w:lineRule="auto"/>
        <w:jc w:val="left"/>
        <w:textAlignment w:val="center"/>
        <w:rPr>
          <w:rFonts w:ascii="宋体" w:hAnsi="宋体" w:cs="宋体"/>
        </w:rPr>
      </w:pPr>
      <w:r>
        <w:rPr>
          <w:b/>
        </w:rPr>
        <w:t>2</w:t>
      </w:r>
      <w:r>
        <w:rPr>
          <w:rFonts w:hint="eastAsia"/>
          <w:b/>
        </w:rPr>
        <w:t>4</w:t>
      </w:r>
      <w:r>
        <w:rPr>
          <w:b/>
        </w:rPr>
        <w:t>．（</w:t>
      </w:r>
      <w:r>
        <w:rPr>
          <w:b/>
        </w:rPr>
        <w:t>2020·</w:t>
      </w:r>
      <w:r>
        <w:rPr>
          <w:b/>
        </w:rPr>
        <w:t>湖北八年级期末）</w:t>
      </w:r>
      <w:r>
        <w:rPr>
          <w:rFonts w:ascii="宋体" w:hAnsi="宋体" w:cs="宋体"/>
          <w:b/>
        </w:rPr>
        <w:t>在探究凸透镜成像规律时，小明用</w:t>
      </w:r>
      <w:r>
        <w:rPr>
          <w:rFonts w:eastAsia="Times New Roman"/>
          <w:b/>
        </w:rPr>
        <w:t>9</w:t>
      </w:r>
      <w:r>
        <w:rPr>
          <w:rFonts w:ascii="宋体" w:hAnsi="宋体" w:cs="宋体"/>
          <w:b/>
        </w:rPr>
        <w:t>个红色的发光二极管按“</w:t>
      </w:r>
      <w:r>
        <w:rPr>
          <w:rFonts w:eastAsia="Times New Roman"/>
          <w:b/>
        </w:rPr>
        <w:t>F”</w:t>
      </w:r>
      <w:r>
        <w:rPr>
          <w:rFonts w:ascii="宋体" w:hAnsi="宋体" w:cs="宋体"/>
          <w:b/>
        </w:rPr>
        <w:t>字样镶嵌排列在白色方格板上替代蜡烛作为光源，又用同样的白色方格板做成光屏，实验使用的凸透镜焦距为</w:t>
      </w:r>
      <w:r>
        <w:rPr>
          <w:rFonts w:eastAsia="Times New Roman"/>
          <w:b/>
        </w:rPr>
        <w:t>10 cm</w:t>
      </w:r>
      <w:r>
        <w:rPr>
          <w:rFonts w:ascii="宋体" w:hAnsi="宋体" w:cs="宋体"/>
          <w:b/>
        </w:rPr>
        <w:t>，实验装置如图甲所示．</w:t>
      </w:r>
    </w:p>
    <w:p w:rsidR="00EF4DAE" w:rsidRDefault="00EF4DAE" w:rsidP="00EF4DAE">
      <w:pPr>
        <w:spacing w:line="360" w:lineRule="auto"/>
        <w:jc w:val="left"/>
        <w:textAlignment w:val="center"/>
        <w:rPr>
          <w:rFonts w:eastAsia="Times New Roman"/>
        </w:rPr>
      </w:pPr>
      <w:r>
        <w:rPr>
          <w:rFonts w:eastAsia="Times New Roman"/>
          <w:b/>
        </w:rPr>
        <w:t xml:space="preserve">    </w:t>
      </w:r>
      <w:r>
        <w:rPr>
          <w:b/>
          <w:noProof/>
        </w:rPr>
        <w:drawing>
          <wp:inline distT="0" distB="0" distL="0" distR="0">
            <wp:extent cx="2324100" cy="1038225"/>
            <wp:effectExtent l="0" t="0" r="0" b="9525"/>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5705709" descr="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324100" cy="1038225"/>
                    </a:xfrm>
                    <a:prstGeom prst="rect">
                      <a:avLst/>
                    </a:prstGeom>
                    <a:noFill/>
                    <a:ln>
                      <a:noFill/>
                    </a:ln>
                  </pic:spPr>
                </pic:pic>
              </a:graphicData>
            </a:graphic>
          </wp:inline>
        </w:drawing>
      </w:r>
      <w:r>
        <w:rPr>
          <w:rFonts w:eastAsia="Times New Roman"/>
          <w:b/>
        </w:rPr>
        <w:t xml:space="preserve"> </w:t>
      </w:r>
      <w:r>
        <w:rPr>
          <w:b/>
          <w:noProof/>
        </w:rPr>
        <w:drawing>
          <wp:inline distT="0" distB="0" distL="0" distR="0">
            <wp:extent cx="2247900" cy="1104900"/>
            <wp:effectExtent l="0" t="0" r="0" b="0"/>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1731939" descr="figur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47900" cy="1104900"/>
                    </a:xfrm>
                    <a:prstGeom prst="rect">
                      <a:avLst/>
                    </a:prstGeom>
                    <a:noFill/>
                    <a:ln>
                      <a:noFill/>
                    </a:ln>
                  </pic:spPr>
                </pic:pic>
              </a:graphicData>
            </a:graphic>
          </wp:inline>
        </w:drawing>
      </w:r>
    </w:p>
    <w:p w:rsidR="00EF4DAE" w:rsidRDefault="00EF4DAE" w:rsidP="00EF4DAE">
      <w:pPr>
        <w:spacing w:line="360" w:lineRule="auto"/>
        <w:jc w:val="left"/>
        <w:textAlignment w:val="center"/>
        <w:rPr>
          <w:rFonts w:eastAsia="Times New Roman"/>
        </w:rPr>
      </w:pPr>
      <w:r>
        <w:rPr>
          <w:rFonts w:eastAsia="Times New Roman"/>
          <w:b/>
        </w:rPr>
        <w:t>(1)</w:t>
      </w:r>
      <w:r>
        <w:rPr>
          <w:rFonts w:ascii="宋体" w:hAnsi="宋体" w:cs="宋体"/>
          <w:b/>
        </w:rPr>
        <w:t>实验时，首先调节光源、凸透镜和光屏的高度，使它们的中心大致在同一高度上，其目的是</w:t>
      </w:r>
      <w:r>
        <w:rPr>
          <w:b/>
        </w:rPr>
        <w:t>_____</w:t>
      </w:r>
      <w:r>
        <w:rPr>
          <w:rFonts w:eastAsia="Times New Roman"/>
          <w:b/>
        </w:rPr>
        <w:t>．</w:t>
      </w:r>
    </w:p>
    <w:p w:rsidR="00EF4DAE" w:rsidRDefault="00EF4DAE" w:rsidP="00EF4DAE">
      <w:pPr>
        <w:spacing w:line="360" w:lineRule="auto"/>
        <w:jc w:val="left"/>
        <w:textAlignment w:val="center"/>
        <w:rPr>
          <w:rFonts w:ascii="宋体" w:hAnsi="宋体" w:cs="宋体"/>
        </w:rPr>
      </w:pPr>
      <w:r>
        <w:rPr>
          <w:rFonts w:eastAsia="Times New Roman"/>
          <w:b/>
        </w:rPr>
        <w:t>(2)</w:t>
      </w:r>
      <w:r>
        <w:rPr>
          <w:rFonts w:ascii="宋体" w:hAnsi="宋体" w:cs="宋体"/>
          <w:b/>
        </w:rPr>
        <w:t>凸透镜固定在光具座零刻度线上，小明将光源移至</w:t>
      </w:r>
      <w:r>
        <w:rPr>
          <w:rFonts w:eastAsia="Times New Roman"/>
          <w:b/>
        </w:rPr>
        <w:t>40 cm</w:t>
      </w:r>
      <w:r>
        <w:rPr>
          <w:rFonts w:ascii="宋体" w:hAnsi="宋体" w:cs="宋体"/>
          <w:b/>
        </w:rPr>
        <w:t>时，在光屏上出现倒立、缩小的</w:t>
      </w:r>
      <w:r>
        <w:rPr>
          <w:b/>
        </w:rPr>
        <w:t>_______</w:t>
      </w:r>
      <w:r>
        <w:rPr>
          <w:rFonts w:eastAsia="Times New Roman"/>
          <w:b/>
        </w:rPr>
        <w:t>(</w:t>
      </w:r>
      <w:r>
        <w:rPr>
          <w:rFonts w:ascii="宋体" w:hAnsi="宋体" w:cs="宋体"/>
          <w:b/>
        </w:rPr>
        <w:t>选填</w:t>
      </w:r>
      <w:r>
        <w:rPr>
          <w:rFonts w:eastAsia="Times New Roman"/>
          <w:b/>
        </w:rPr>
        <w:t>“</w:t>
      </w:r>
      <w:r>
        <w:rPr>
          <w:rFonts w:ascii="宋体" w:hAnsi="宋体" w:cs="宋体"/>
          <w:b/>
        </w:rPr>
        <w:t>实</w:t>
      </w:r>
      <w:r>
        <w:rPr>
          <w:rFonts w:eastAsia="Times New Roman"/>
          <w:b/>
        </w:rPr>
        <w:t>”</w:t>
      </w:r>
      <w:r>
        <w:rPr>
          <w:rFonts w:ascii="宋体" w:hAnsi="宋体" w:cs="宋体"/>
          <w:b/>
        </w:rPr>
        <w:t>或</w:t>
      </w:r>
      <w:r>
        <w:rPr>
          <w:rFonts w:eastAsia="Times New Roman"/>
          <w:b/>
        </w:rPr>
        <w:t>“</w:t>
      </w:r>
      <w:r>
        <w:rPr>
          <w:rFonts w:ascii="宋体" w:hAnsi="宋体" w:cs="宋体"/>
          <w:b/>
        </w:rPr>
        <w:t>虚</w:t>
      </w:r>
      <w:r>
        <w:rPr>
          <w:rFonts w:eastAsia="Times New Roman"/>
          <w:b/>
        </w:rPr>
        <w:t>”)</w:t>
      </w:r>
      <w:r>
        <w:rPr>
          <w:rFonts w:ascii="宋体" w:hAnsi="宋体" w:cs="宋体"/>
          <w:b/>
        </w:rPr>
        <w:t>像；如果小明将光源移至</w:t>
      </w:r>
      <w:r>
        <w:rPr>
          <w:rFonts w:eastAsia="Times New Roman"/>
          <w:b/>
        </w:rPr>
        <w:t>8 cm</w:t>
      </w:r>
      <w:r>
        <w:rPr>
          <w:rFonts w:ascii="宋体" w:hAnsi="宋体" w:cs="宋体"/>
          <w:b/>
        </w:rPr>
        <w:t>刻度时，他通过凸透镜看到光源的</w:t>
      </w:r>
      <w:r>
        <w:rPr>
          <w:b/>
        </w:rPr>
        <w:t>___________</w:t>
      </w:r>
      <w:r>
        <w:rPr>
          <w:rFonts w:eastAsia="Times New Roman"/>
          <w:b/>
        </w:rPr>
        <w:t>(</w:t>
      </w:r>
      <w:r>
        <w:rPr>
          <w:rFonts w:ascii="宋体" w:hAnsi="宋体" w:cs="宋体"/>
          <w:b/>
        </w:rPr>
        <w:t>选填</w:t>
      </w:r>
      <w:r>
        <w:rPr>
          <w:rFonts w:eastAsia="Times New Roman"/>
          <w:b/>
        </w:rPr>
        <w:t>“</w:t>
      </w:r>
      <w:r>
        <w:rPr>
          <w:rFonts w:ascii="宋体" w:hAnsi="宋体" w:cs="宋体"/>
          <w:b/>
        </w:rPr>
        <w:t>倒立</w:t>
      </w:r>
      <w:r>
        <w:rPr>
          <w:rFonts w:eastAsia="Times New Roman"/>
          <w:b/>
        </w:rPr>
        <w:t>”</w:t>
      </w:r>
      <w:r>
        <w:rPr>
          <w:rFonts w:ascii="宋体" w:hAnsi="宋体" w:cs="宋体"/>
          <w:b/>
        </w:rPr>
        <w:t>或</w:t>
      </w:r>
      <w:r>
        <w:rPr>
          <w:rFonts w:eastAsia="Times New Roman"/>
          <w:b/>
        </w:rPr>
        <w:t>“</w:t>
      </w:r>
      <w:r>
        <w:rPr>
          <w:rFonts w:ascii="宋体" w:hAnsi="宋体" w:cs="宋体"/>
          <w:b/>
        </w:rPr>
        <w:t>正立</w:t>
      </w:r>
      <w:r>
        <w:rPr>
          <w:rFonts w:eastAsia="Times New Roman"/>
          <w:b/>
        </w:rPr>
        <w:t>”)</w:t>
      </w:r>
      <w:r>
        <w:rPr>
          <w:rFonts w:ascii="宋体" w:hAnsi="宋体" w:cs="宋体"/>
          <w:b/>
        </w:rPr>
        <w:t>、放大的虚像．</w:t>
      </w:r>
    </w:p>
    <w:p w:rsidR="00EF4DAE" w:rsidRDefault="00EF4DAE" w:rsidP="00EF4DAE">
      <w:pPr>
        <w:spacing w:line="360" w:lineRule="auto"/>
        <w:jc w:val="left"/>
        <w:textAlignment w:val="center"/>
        <w:rPr>
          <w:rFonts w:eastAsia="Times New Roman"/>
        </w:rPr>
      </w:pPr>
      <w:r>
        <w:rPr>
          <w:rFonts w:eastAsia="Times New Roman"/>
          <w:b/>
        </w:rPr>
        <w:t>(3)</w:t>
      </w:r>
      <w:r>
        <w:rPr>
          <w:rFonts w:ascii="宋体" w:hAnsi="宋体" w:cs="宋体"/>
          <w:b/>
        </w:rPr>
        <w:t>同学们对小明使用的实验装置进行如下评价，其中错误的是</w:t>
      </w:r>
      <w:r>
        <w:rPr>
          <w:b/>
        </w:rPr>
        <w:t>（</w:t>
      </w:r>
      <w:r>
        <w:rPr>
          <w:b/>
        </w:rPr>
        <w:t>________</w:t>
      </w:r>
      <w:r>
        <w:rPr>
          <w:b/>
        </w:rPr>
        <w:t>）</w:t>
      </w:r>
      <w:r>
        <w:rPr>
          <w:rFonts w:eastAsia="Times New Roman"/>
          <w:b/>
        </w:rPr>
        <w:t>．</w:t>
      </w:r>
    </w:p>
    <w:p w:rsidR="00EF4DAE" w:rsidRDefault="00EF4DAE" w:rsidP="00EF4DAE">
      <w:pPr>
        <w:spacing w:line="360" w:lineRule="auto"/>
        <w:jc w:val="left"/>
        <w:textAlignment w:val="center"/>
        <w:rPr>
          <w:rFonts w:ascii="宋体" w:hAnsi="宋体" w:cs="宋体"/>
        </w:rPr>
      </w:pPr>
      <w:r>
        <w:rPr>
          <w:rFonts w:eastAsia="Times New Roman"/>
          <w:b/>
        </w:rPr>
        <w:t>A</w:t>
      </w:r>
      <w:r>
        <w:rPr>
          <w:rFonts w:ascii="宋体" w:hAnsi="宋体" w:cs="宋体"/>
          <w:b/>
        </w:rPr>
        <w:t>．与烛焰相比，实验使用的光源不会晃动，光屏上所成的像比较稳定</w:t>
      </w:r>
    </w:p>
    <w:p w:rsidR="00EF4DAE" w:rsidRDefault="00EF4DAE" w:rsidP="00EF4DAE">
      <w:pPr>
        <w:spacing w:line="360" w:lineRule="auto"/>
        <w:jc w:val="left"/>
        <w:textAlignment w:val="center"/>
        <w:rPr>
          <w:rFonts w:ascii="宋体" w:hAnsi="宋体" w:cs="宋体"/>
        </w:rPr>
      </w:pPr>
      <w:r>
        <w:rPr>
          <w:rFonts w:eastAsia="Times New Roman"/>
          <w:b/>
        </w:rPr>
        <w:t>B</w:t>
      </w:r>
      <w:r>
        <w:rPr>
          <w:rFonts w:ascii="宋体" w:hAnsi="宋体" w:cs="宋体"/>
          <w:b/>
        </w:rPr>
        <w:t>．光源镶嵌在白色方格板上，用同样的白色方格板做光屏，便于比较像和物的大小</w:t>
      </w:r>
    </w:p>
    <w:p w:rsidR="00EF4DAE" w:rsidRDefault="00EF4DAE" w:rsidP="00EF4DAE">
      <w:pPr>
        <w:spacing w:line="360" w:lineRule="auto"/>
        <w:jc w:val="left"/>
        <w:textAlignment w:val="center"/>
        <w:rPr>
          <w:rFonts w:ascii="宋体" w:hAnsi="宋体" w:cs="宋体"/>
        </w:rPr>
      </w:pPr>
      <w:r>
        <w:rPr>
          <w:rFonts w:eastAsia="Times New Roman"/>
          <w:b/>
        </w:rPr>
        <w:t>C</w:t>
      </w:r>
      <w:r>
        <w:rPr>
          <w:rFonts w:ascii="宋体" w:hAnsi="宋体" w:cs="宋体"/>
          <w:b/>
        </w:rPr>
        <w:t>．零刻度线刻在光具座标尺的中央，可直接测出物距和像距</w:t>
      </w:r>
    </w:p>
    <w:p w:rsidR="00EF4DAE" w:rsidRDefault="00EF4DAE" w:rsidP="00EF4DAE">
      <w:pPr>
        <w:spacing w:line="360" w:lineRule="auto"/>
        <w:jc w:val="left"/>
        <w:textAlignment w:val="center"/>
        <w:rPr>
          <w:rFonts w:ascii="宋体" w:hAnsi="宋体" w:cs="宋体"/>
        </w:rPr>
      </w:pPr>
      <w:r>
        <w:rPr>
          <w:rFonts w:eastAsia="Times New Roman"/>
          <w:b/>
        </w:rPr>
        <w:t>D</w:t>
      </w:r>
      <w:r>
        <w:rPr>
          <w:rFonts w:ascii="宋体" w:hAnsi="宋体" w:cs="宋体"/>
          <w:b/>
        </w:rPr>
        <w:t>．若凸透镜的焦距未知，则利用此实验装置不能测量凸透镜的焦距</w:t>
      </w:r>
    </w:p>
    <w:p w:rsidR="00EF4DAE" w:rsidRDefault="00EF4DAE" w:rsidP="00EF4DAE">
      <w:pPr>
        <w:spacing w:line="360" w:lineRule="auto"/>
        <w:jc w:val="left"/>
        <w:textAlignment w:val="center"/>
        <w:rPr>
          <w:rFonts w:ascii="宋体" w:hAnsi="宋体" w:cs="宋体"/>
          <w:color w:val="FF0000"/>
        </w:rPr>
      </w:pPr>
      <w:r>
        <w:rPr>
          <w:b/>
          <w:color w:val="FF0000"/>
        </w:rPr>
        <w:t>【答案】</w:t>
      </w:r>
      <w:r>
        <w:rPr>
          <w:rFonts w:ascii="宋体" w:hAnsi="宋体" w:cs="宋体"/>
          <w:color w:val="FF0000"/>
        </w:rPr>
        <w:t>使像成在光屏中央</w:t>
      </w:r>
      <w:r>
        <w:rPr>
          <w:color w:val="FF0000"/>
        </w:rPr>
        <w:t xml:space="preserve">    </w:t>
      </w:r>
      <w:r>
        <w:rPr>
          <w:rFonts w:ascii="宋体" w:hAnsi="宋体" w:cs="宋体"/>
          <w:color w:val="FF0000"/>
        </w:rPr>
        <w:t>实</w:t>
      </w:r>
      <w:r>
        <w:rPr>
          <w:color w:val="FF0000"/>
        </w:rPr>
        <w:t xml:space="preserve">    </w:t>
      </w:r>
      <w:r>
        <w:rPr>
          <w:rFonts w:ascii="宋体" w:hAnsi="宋体" w:cs="宋体"/>
          <w:color w:val="FF0000"/>
        </w:rPr>
        <w:t>正立</w:t>
      </w:r>
      <w:r>
        <w:rPr>
          <w:color w:val="FF0000"/>
        </w:rPr>
        <w:t xml:space="preserve">    </w:t>
      </w:r>
      <w:r>
        <w:rPr>
          <w:rFonts w:ascii="宋体" w:hAnsi="宋体" w:cs="宋体"/>
          <w:color w:val="FF0000"/>
        </w:rPr>
        <w:t>D</w:t>
      </w:r>
      <w:r>
        <w:rPr>
          <w:color w:val="FF0000"/>
        </w:rPr>
        <w:t xml:space="preserve">    </w:t>
      </w:r>
    </w:p>
    <w:p w:rsidR="00EF4DAE" w:rsidRDefault="00EF4DAE" w:rsidP="00EF4DAE">
      <w:pPr>
        <w:spacing w:line="360" w:lineRule="auto"/>
        <w:jc w:val="left"/>
        <w:textAlignment w:val="center"/>
        <w:rPr>
          <w:color w:val="FF0000"/>
        </w:rPr>
      </w:pPr>
      <w:r>
        <w:rPr>
          <w:b/>
          <w:color w:val="FF0000"/>
        </w:rPr>
        <w:t>【解析】</w:t>
      </w:r>
    </w:p>
    <w:p w:rsidR="00EF4DAE" w:rsidRDefault="00EF4DAE" w:rsidP="00EF4DAE">
      <w:pPr>
        <w:spacing w:line="360" w:lineRule="auto"/>
        <w:jc w:val="left"/>
        <w:textAlignment w:val="center"/>
        <w:rPr>
          <w:rFonts w:eastAsia="Times New Roman"/>
          <w:color w:val="FF0000"/>
        </w:rPr>
      </w:pPr>
      <w:r>
        <w:rPr>
          <w:rFonts w:eastAsia="Times New Roman"/>
          <w:color w:val="FF0000"/>
        </w:rPr>
        <w:lastRenderedPageBreak/>
        <w:t>(1)</w:t>
      </w:r>
      <w:r>
        <w:rPr>
          <w:rFonts w:ascii="宋体" w:hAnsi="宋体" w:cs="宋体"/>
          <w:color w:val="FF0000"/>
        </w:rPr>
        <w:t>调节光源、凸透镜和光屏的高度，使它们的中心大致在同一高度上，是为了让像能成在光屏的中心处；</w:t>
      </w:r>
      <w:r>
        <w:rPr>
          <w:rFonts w:eastAsia="Times New Roman"/>
          <w:color w:val="FF0000"/>
        </w:rPr>
        <w:t>(2)</w:t>
      </w:r>
      <w:r>
        <w:rPr>
          <w:rFonts w:ascii="宋体" w:hAnsi="宋体" w:cs="宋体"/>
          <w:color w:val="FF0000"/>
        </w:rPr>
        <w:t>当光源移至</w:t>
      </w:r>
      <w:r>
        <w:rPr>
          <w:rFonts w:eastAsia="Times New Roman"/>
          <w:color w:val="FF0000"/>
        </w:rPr>
        <w:t>40 cm</w:t>
      </w:r>
      <w:r>
        <w:rPr>
          <w:rFonts w:ascii="宋体" w:hAnsi="宋体" w:cs="宋体"/>
          <w:color w:val="FF0000"/>
        </w:rPr>
        <w:t>时，此时的物距大于二倍焦距，所成的像为倒立、缩小的实像；光源移至</w:t>
      </w:r>
      <w:r>
        <w:rPr>
          <w:rFonts w:eastAsia="Times New Roman"/>
          <w:color w:val="FF0000"/>
        </w:rPr>
        <w:t>8 cm</w:t>
      </w:r>
      <w:r>
        <w:rPr>
          <w:rFonts w:ascii="宋体" w:hAnsi="宋体" w:cs="宋体"/>
          <w:color w:val="FF0000"/>
        </w:rPr>
        <w:t>刻度时，物距是小于焦距的，此时所成的像是正立、放大的虚像，这个像不能成在光屏上，可通过凸透镜看到；</w:t>
      </w:r>
      <w:r>
        <w:rPr>
          <w:rFonts w:eastAsia="Times New Roman"/>
          <w:color w:val="FF0000"/>
        </w:rPr>
        <w:t xml:space="preserve"> (3)</w:t>
      </w:r>
      <w:r>
        <w:rPr>
          <w:rFonts w:ascii="宋体" w:hAnsi="宋体" w:cs="宋体"/>
          <w:color w:val="FF0000"/>
        </w:rPr>
        <w:t>与烛焰相比，实验使用的光源不会晃动，光屏上所成的像比较稳定，故</w:t>
      </w:r>
      <w:r>
        <w:rPr>
          <w:rFonts w:eastAsia="Times New Roman"/>
          <w:color w:val="FF0000"/>
        </w:rPr>
        <w:t>A</w:t>
      </w:r>
      <w:r>
        <w:rPr>
          <w:rFonts w:ascii="宋体" w:hAnsi="宋体" w:cs="宋体"/>
          <w:color w:val="FF0000"/>
        </w:rPr>
        <w:t>正确；将光源镶嵌在白色方格板上，用同样的白色方格板做光屏，便于比较像和物的大小，故</w:t>
      </w:r>
      <w:r>
        <w:rPr>
          <w:rFonts w:eastAsia="Times New Roman"/>
          <w:color w:val="FF0000"/>
        </w:rPr>
        <w:t>B</w:t>
      </w:r>
      <w:r>
        <w:rPr>
          <w:rFonts w:ascii="宋体" w:hAnsi="宋体" w:cs="宋体"/>
          <w:color w:val="FF0000"/>
        </w:rPr>
        <w:t>正确；零刻度线刻在光具座标尺的中央，可直接测出物距和像距，故</w:t>
      </w:r>
      <w:r>
        <w:rPr>
          <w:rFonts w:eastAsia="Times New Roman"/>
          <w:color w:val="FF0000"/>
        </w:rPr>
        <w:t>C</w:t>
      </w:r>
      <w:r>
        <w:rPr>
          <w:rFonts w:ascii="宋体" w:hAnsi="宋体" w:cs="宋体"/>
          <w:color w:val="FF0000"/>
        </w:rPr>
        <w:t>正确；若凸透镜的焦距未知，也可利用此实验装置不能测量凸透镜的焦距，故</w:t>
      </w:r>
      <w:r>
        <w:rPr>
          <w:rFonts w:eastAsia="Times New Roman"/>
          <w:color w:val="FF0000"/>
        </w:rPr>
        <w:t>D</w:t>
      </w:r>
      <w:r>
        <w:rPr>
          <w:rFonts w:ascii="宋体" w:hAnsi="宋体" w:cs="宋体"/>
          <w:color w:val="FF0000"/>
        </w:rPr>
        <w:t>错；应选</w:t>
      </w:r>
      <w:r>
        <w:rPr>
          <w:rFonts w:eastAsia="Times New Roman"/>
          <w:color w:val="FF0000"/>
        </w:rPr>
        <w:t>D．</w:t>
      </w:r>
    </w:p>
    <w:p w:rsidR="00EF4DAE" w:rsidRDefault="00EF4DAE" w:rsidP="00EF4DAE">
      <w:pPr>
        <w:spacing w:line="360" w:lineRule="auto"/>
        <w:jc w:val="left"/>
        <w:textAlignment w:val="center"/>
        <w:rPr>
          <w:rFonts w:ascii="宋体" w:hAnsi="宋体" w:cs="宋体"/>
        </w:rPr>
      </w:pPr>
      <w:r>
        <w:rPr>
          <w:b/>
        </w:rPr>
        <w:t>2</w:t>
      </w:r>
      <w:r>
        <w:rPr>
          <w:rFonts w:hint="eastAsia"/>
          <w:b/>
        </w:rPr>
        <w:t>5</w:t>
      </w:r>
      <w:r>
        <w:rPr>
          <w:b/>
        </w:rPr>
        <w:t>．（</w:t>
      </w:r>
      <w:r>
        <w:rPr>
          <w:b/>
        </w:rPr>
        <w:t>2020·</w:t>
      </w:r>
      <w:r>
        <w:rPr>
          <w:b/>
        </w:rPr>
        <w:t>湖北宜昌</w:t>
      </w:r>
      <w:r>
        <w:rPr>
          <w:b/>
        </w:rPr>
        <w:t>·</w:t>
      </w:r>
      <w:r>
        <w:rPr>
          <w:b/>
        </w:rPr>
        <w:t>八年级期末）</w:t>
      </w:r>
      <w:r>
        <w:rPr>
          <w:rFonts w:ascii="宋体" w:hAnsi="宋体" w:cs="宋体"/>
          <w:b/>
        </w:rPr>
        <w:t>小明同学为了测量“浦楼牌”陈醋的密度，进行以下实验：</w:t>
      </w:r>
    </w:p>
    <w:p w:rsidR="00EF4DAE" w:rsidRDefault="00EF4DAE" w:rsidP="00EF4DAE">
      <w:pPr>
        <w:spacing w:line="360" w:lineRule="auto"/>
        <w:jc w:val="left"/>
        <w:textAlignment w:val="center"/>
      </w:pPr>
      <w:r>
        <w:rPr>
          <w:b/>
          <w:noProof/>
        </w:rPr>
        <w:drawing>
          <wp:inline distT="0" distB="0" distL="0" distR="0">
            <wp:extent cx="2571750" cy="819150"/>
            <wp:effectExtent l="0" t="0" r="0" b="0"/>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5884964"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571750" cy="819150"/>
                    </a:xfrm>
                    <a:prstGeom prst="rect">
                      <a:avLst/>
                    </a:prstGeom>
                    <a:noFill/>
                    <a:ln>
                      <a:noFill/>
                    </a:ln>
                  </pic:spPr>
                </pic:pic>
              </a:graphicData>
            </a:graphic>
          </wp:inline>
        </w:drawing>
      </w:r>
    </w:p>
    <w:p w:rsidR="00EF4DAE" w:rsidRDefault="00EF4DAE" w:rsidP="00EF4DAE">
      <w:pPr>
        <w:spacing w:line="360" w:lineRule="auto"/>
        <w:jc w:val="left"/>
        <w:textAlignment w:val="center"/>
        <w:rPr>
          <w:rFonts w:ascii="宋体" w:hAnsi="宋体" w:cs="宋体"/>
        </w:rPr>
      </w:pPr>
      <w:r>
        <w:rPr>
          <w:rFonts w:ascii="宋体" w:hAnsi="宋体" w:cs="宋体"/>
          <w:b/>
        </w:rPr>
        <w:t>（1）把天平放在</w:t>
      </w:r>
      <w:r>
        <w:rPr>
          <w:b/>
        </w:rPr>
        <w:t>________</w:t>
      </w:r>
      <w:r>
        <w:rPr>
          <w:rFonts w:ascii="宋体" w:hAnsi="宋体" w:cs="宋体"/>
          <w:b/>
        </w:rPr>
        <w:t>，将游码移至标尺的零刻度处，然后调节</w:t>
      </w:r>
      <w:r>
        <w:rPr>
          <w:b/>
        </w:rPr>
        <w:t>________</w:t>
      </w:r>
      <w:r>
        <w:rPr>
          <w:rFonts w:ascii="宋体" w:hAnsi="宋体" w:cs="宋体"/>
          <w:b/>
        </w:rPr>
        <w:t>，使天平横梁平衡．</w:t>
      </w:r>
    </w:p>
    <w:p w:rsidR="00EF4DAE" w:rsidRDefault="00EF4DAE" w:rsidP="00EF4DAE">
      <w:pPr>
        <w:spacing w:line="360" w:lineRule="auto"/>
        <w:jc w:val="left"/>
        <w:textAlignment w:val="center"/>
        <w:rPr>
          <w:rFonts w:ascii="宋体" w:hAnsi="宋体" w:cs="宋体"/>
        </w:rPr>
      </w:pPr>
      <w:r>
        <w:rPr>
          <w:rFonts w:ascii="宋体" w:hAnsi="宋体" w:cs="宋体"/>
          <w:b/>
        </w:rPr>
        <w:t>（2）接下来进行以下三项操作：</w:t>
      </w:r>
    </w:p>
    <w:p w:rsidR="00EF4DAE" w:rsidRDefault="00EF4DAE" w:rsidP="00EF4DAE">
      <w:pPr>
        <w:spacing w:line="360" w:lineRule="auto"/>
        <w:jc w:val="left"/>
        <w:textAlignment w:val="center"/>
        <w:rPr>
          <w:rFonts w:ascii="宋体" w:hAnsi="宋体" w:cs="宋体"/>
        </w:rPr>
      </w:pPr>
      <w:r>
        <w:rPr>
          <w:rFonts w:ascii="宋体" w:hAnsi="宋体" w:cs="宋体"/>
          <w:b/>
        </w:rPr>
        <w:t>A．用天平测量烧杯和剩余陈醋的总质量</w:t>
      </w:r>
      <w:r>
        <w:rPr>
          <w:b/>
        </w:rPr>
        <w:object w:dxaOrig="300" w:dyaOrig="362">
          <v:shape id="对象 12" o:spid="_x0000_i1035" type="#_x0000_t75" alt="eqId09119f761ea040489756f13631603ea9" style="width:15pt;height:18pt" o:ole="">
            <v:imagedata r:id="rId55" o:title="eqId09119f761ea040489756f13631603ea9"/>
          </v:shape>
          <o:OLEObject Type="Embed" ProgID="Equation.DSMT4" ShapeID="对象 12" DrawAspect="Content" ObjectID="_1674194831" r:id="rId56"/>
        </w:object>
      </w:r>
      <w:r>
        <w:rPr>
          <w:rFonts w:ascii="宋体" w:hAnsi="宋体" w:cs="宋体"/>
          <w:b/>
        </w:rPr>
        <w:t>；</w:t>
      </w:r>
    </w:p>
    <w:p w:rsidR="00EF4DAE" w:rsidRDefault="00EF4DAE" w:rsidP="00EF4DAE">
      <w:pPr>
        <w:spacing w:line="360" w:lineRule="auto"/>
        <w:jc w:val="left"/>
        <w:textAlignment w:val="center"/>
        <w:rPr>
          <w:rFonts w:ascii="宋体" w:hAnsi="宋体" w:cs="宋体"/>
        </w:rPr>
      </w:pPr>
      <w:r>
        <w:rPr>
          <w:rFonts w:ascii="宋体" w:hAnsi="宋体" w:cs="宋体"/>
          <w:b/>
        </w:rPr>
        <w:t>B．将烧杯中的一部分陈醋倒入量筒，测出这部分陈醋的体积</w:t>
      </w:r>
      <w:r>
        <w:rPr>
          <w:b/>
        </w:rPr>
        <w:object w:dxaOrig="238" w:dyaOrig="290">
          <v:shape id="对象 13" o:spid="_x0000_i1036" type="#_x0000_t75" alt="eqId25ff966f0d37438092ad538565a6569d" style="width:12pt;height:14.25pt" o:ole="">
            <v:imagedata r:id="rId57" o:title="eqId25ff966f0d37438092ad538565a6569d"/>
          </v:shape>
          <o:OLEObject Type="Embed" ProgID="Equation.DSMT4" ShapeID="对象 13" DrawAspect="Content" ObjectID="_1674194832" r:id="rId58"/>
        </w:object>
      </w:r>
      <w:r>
        <w:rPr>
          <w:rFonts w:ascii="宋体" w:hAnsi="宋体" w:cs="宋体"/>
          <w:b/>
        </w:rPr>
        <w:t>，</w:t>
      </w:r>
    </w:p>
    <w:p w:rsidR="00EF4DAE" w:rsidRDefault="00EF4DAE" w:rsidP="00EF4DAE">
      <w:pPr>
        <w:spacing w:line="360" w:lineRule="auto"/>
        <w:jc w:val="left"/>
        <w:textAlignment w:val="center"/>
        <w:rPr>
          <w:rFonts w:ascii="宋体" w:hAnsi="宋体" w:cs="宋体"/>
        </w:rPr>
      </w:pPr>
      <w:r>
        <w:rPr>
          <w:rFonts w:ascii="宋体" w:hAnsi="宋体" w:cs="宋体"/>
          <w:b/>
        </w:rPr>
        <w:t>C．将待测陈醋倒入烧杯中，用天平测出烧杯和陈醋的总质量</w:t>
      </w:r>
      <w:r>
        <w:rPr>
          <w:b/>
        </w:rPr>
        <w:object w:dxaOrig="321" w:dyaOrig="362">
          <v:shape id="对象 14" o:spid="_x0000_i1037" type="#_x0000_t75" alt="eqIdadf87e48a7144d82891738fd49d09faa" style="width:15.75pt;height:18pt" o:ole="">
            <v:imagedata r:id="rId59" o:title="eqIdadf87e48a7144d82891738fd49d09faa"/>
          </v:shape>
          <o:OLEObject Type="Embed" ProgID="Equation.DSMT4" ShapeID="对象 14" DrawAspect="Content" ObjectID="_1674194833" r:id="rId60"/>
        </w:object>
      </w:r>
      <w:r>
        <w:rPr>
          <w:rFonts w:ascii="宋体" w:hAnsi="宋体" w:cs="宋体"/>
          <w:b/>
        </w:rPr>
        <w:t>，以上操作的正确顺序是</w:t>
      </w:r>
      <w:r>
        <w:rPr>
          <w:b/>
        </w:rPr>
        <w:t>__________</w:t>
      </w:r>
      <w:r>
        <w:rPr>
          <w:rFonts w:ascii="宋体" w:hAnsi="宋体" w:cs="宋体"/>
          <w:b/>
        </w:rPr>
        <w:t>（填字母序号）</w:t>
      </w:r>
    </w:p>
    <w:p w:rsidR="00EF4DAE" w:rsidRDefault="00EF4DAE" w:rsidP="00EF4DAE">
      <w:pPr>
        <w:spacing w:line="360" w:lineRule="auto"/>
        <w:jc w:val="left"/>
        <w:textAlignment w:val="center"/>
        <w:rPr>
          <w:rFonts w:ascii="宋体" w:hAnsi="宋体" w:cs="宋体"/>
        </w:rPr>
      </w:pPr>
      <w:r>
        <w:rPr>
          <w:rFonts w:ascii="宋体" w:hAnsi="宋体" w:cs="宋体"/>
          <w:b/>
        </w:rPr>
        <w:t>（3）由图可得陈醋的体积为</w:t>
      </w:r>
      <w:r>
        <w:rPr>
          <w:b/>
        </w:rPr>
        <w:t>________</w:t>
      </w:r>
      <w:r>
        <w:rPr>
          <w:b/>
        </w:rPr>
        <w:object w:dxaOrig="421" w:dyaOrig="326">
          <v:shape id="对象 15" o:spid="_x0000_i1038" type="#_x0000_t75" alt="eqId45571c3c50294d78b5fcf558ad072e85" style="width:21pt;height:16.5pt" o:ole="">
            <v:imagedata r:id="rId61" o:title="eqId45571c3c50294d78b5fcf558ad072e85"/>
          </v:shape>
          <o:OLEObject Type="Embed" ProgID="Equation.DSMT4" ShapeID="对象 15" DrawAspect="Content" ObjectID="_1674194834" r:id="rId62"/>
        </w:object>
      </w:r>
      <w:r>
        <w:rPr>
          <w:rFonts w:ascii="宋体" w:hAnsi="宋体" w:cs="宋体"/>
          <w:b/>
        </w:rPr>
        <w:t>，陈醋的密度是</w:t>
      </w:r>
      <w:r>
        <w:rPr>
          <w:b/>
        </w:rPr>
        <w:t>________</w:t>
      </w:r>
      <w:r>
        <w:rPr>
          <w:b/>
        </w:rPr>
        <w:object w:dxaOrig="720" w:dyaOrig="360">
          <v:shape id="对象 16" o:spid="_x0000_i1039" type="#_x0000_t75" alt="eqId8ee0811d7d1b4141ad57ea1b39d6b674" style="width:36pt;height:18pt" o:ole="">
            <v:imagedata r:id="rId63" o:title="eqId8ee0811d7d1b4141ad57ea1b39d6b674"/>
          </v:shape>
          <o:OLEObject Type="Embed" ProgID="Equation.DSMT4" ShapeID="对象 16" DrawAspect="Content" ObjectID="_1674194835" r:id="rId64"/>
        </w:object>
      </w:r>
      <w:r>
        <w:rPr>
          <w:rFonts w:ascii="宋体" w:hAnsi="宋体" w:cs="宋体"/>
          <w:b/>
        </w:rPr>
        <w:t>．</w:t>
      </w:r>
    </w:p>
    <w:p w:rsidR="00EF4DAE" w:rsidRDefault="00EF4DAE" w:rsidP="00EF4DAE">
      <w:pPr>
        <w:spacing w:line="360" w:lineRule="auto"/>
        <w:jc w:val="left"/>
        <w:textAlignment w:val="center"/>
        <w:rPr>
          <w:color w:val="FF0000"/>
        </w:rPr>
      </w:pPr>
      <w:r>
        <w:rPr>
          <w:b/>
          <w:color w:val="FF0000"/>
        </w:rPr>
        <w:t>【答案】</w:t>
      </w:r>
      <w:r>
        <w:rPr>
          <w:rFonts w:ascii="宋体" w:hAnsi="宋体" w:cs="宋体"/>
          <w:color w:val="FF0000"/>
        </w:rPr>
        <w:t>水平桌面上</w:t>
      </w:r>
      <w:r>
        <w:rPr>
          <w:color w:val="FF0000"/>
        </w:rPr>
        <w:t xml:space="preserve">    </w:t>
      </w:r>
      <w:r>
        <w:rPr>
          <w:rFonts w:ascii="宋体" w:hAnsi="宋体" w:cs="宋体"/>
          <w:color w:val="FF0000"/>
        </w:rPr>
        <w:t>平衡螺母</w:t>
      </w:r>
      <w:r>
        <w:rPr>
          <w:color w:val="FF0000"/>
        </w:rPr>
        <w:t xml:space="preserve">    </w:t>
      </w:r>
      <w:r>
        <w:rPr>
          <w:color w:val="FF0000"/>
        </w:rPr>
        <w:object w:dxaOrig="516" w:dyaOrig="279">
          <v:shape id="对象 17" o:spid="_x0000_i1040" type="#_x0000_t75" alt="eqId432f7430b05e4437ade5782ff29be9ee" style="width:25.5pt;height:14.25pt" o:ole="">
            <v:imagedata r:id="rId65" o:title="eqId432f7430b05e4437ade5782ff29be9ee"/>
          </v:shape>
          <o:OLEObject Type="Embed" ProgID="Equation.DSMT4" ShapeID="对象 17" DrawAspect="Content" ObjectID="_1674194836" r:id="rId66"/>
        </w:object>
      </w:r>
      <w:r>
        <w:rPr>
          <w:color w:val="FF0000"/>
        </w:rPr>
        <w:t xml:space="preserve">    </w:t>
      </w:r>
      <w:r>
        <w:rPr>
          <w:color w:val="FF0000"/>
        </w:rPr>
        <w:object w:dxaOrig="316" w:dyaOrig="284">
          <v:shape id="对象 18" o:spid="_x0000_i1041" type="#_x0000_t75" alt="eqIdf24001beb51f46588ee57de268c2e297" style="width:15.75pt;height:14.25pt" o:ole="">
            <v:imagedata r:id="rId67" o:title="eqIdf24001beb51f46588ee57de268c2e297"/>
          </v:shape>
          <o:OLEObject Type="Embed" ProgID="Equation.DSMT4" ShapeID="对象 18" DrawAspect="Content" ObjectID="_1674194837" r:id="rId68"/>
        </w:object>
      </w:r>
      <w:r>
        <w:rPr>
          <w:color w:val="FF0000"/>
        </w:rPr>
        <w:t xml:space="preserve">    </w:t>
      </w:r>
      <w:r>
        <w:rPr>
          <w:color w:val="FF0000"/>
        </w:rPr>
        <w:object w:dxaOrig="960" w:dyaOrig="300">
          <v:shape id="对象 19" o:spid="_x0000_i1042" type="#_x0000_t75" alt="eqId6e00f7d20a954038932a0cc00138ace1" style="width:48pt;height:15pt" o:ole="">
            <v:imagedata r:id="rId69" o:title="eqId6e00f7d20a954038932a0cc00138ace1"/>
          </v:shape>
          <o:OLEObject Type="Embed" ProgID="Equation.DSMT4" ShapeID="对象 19" DrawAspect="Content" ObjectID="_1674194838" r:id="rId70"/>
        </w:object>
      </w:r>
      <w:r>
        <w:rPr>
          <w:color w:val="FF0000"/>
        </w:rPr>
        <w:t xml:space="preserve">    </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[1][2]</w:t>
      </w:r>
      <w:r>
        <w:rPr>
          <w:rFonts w:ascii="宋体" w:hAnsi="宋体" w:cs="宋体"/>
          <w:color w:val="FF0000"/>
        </w:rPr>
        <w:t>把天平放在水平工作台上，将游码移至零刻度处，横梁静止时，指针指在分度盘中央刻度线的左侧，为使横梁在水平位置平衡，应将横梁右端的平衡螺母向右端移动，直至天平平衡；</w:t>
      </w:r>
    </w:p>
    <w:p w:rsidR="00EF4DAE" w:rsidRDefault="00EF4DAE" w:rsidP="00EF4DAE">
      <w:pPr>
        <w:spacing w:line="360" w:lineRule="auto"/>
        <w:jc w:val="left"/>
        <w:textAlignment w:val="center"/>
        <w:rPr>
          <w:rFonts w:eastAsia="Times New Roman"/>
          <w:color w:val="FF0000"/>
        </w:rPr>
      </w:pPr>
      <w:r>
        <w:rPr>
          <w:rFonts w:ascii="宋体" w:hAnsi="宋体" w:cs="宋体"/>
          <w:color w:val="FF0000"/>
        </w:rPr>
        <w:t>(2)[3]测量液体密度的实验步骤：用天平测出烧杯和陈醋的总质量</w:t>
      </w:r>
      <w:r>
        <w:rPr>
          <w:rFonts w:eastAsia="Times New Roman"/>
          <w:i/>
          <w:color w:val="FF0000"/>
        </w:rPr>
        <w:t>m</w:t>
      </w:r>
      <w:r>
        <w:rPr>
          <w:rFonts w:eastAsia="Times New Roman"/>
          <w:color w:val="FF0000"/>
          <w:vertAlign w:val="subscript"/>
        </w:rPr>
        <w:t>2</w:t>
      </w:r>
      <w:r>
        <w:rPr>
          <w:rFonts w:ascii="宋体" w:hAnsi="宋体" w:cs="宋体"/>
          <w:color w:val="FF0000"/>
        </w:rPr>
        <w:t>;将烧杯中陈醋的一部分倒入量筒</w:t>
      </w:r>
      <w:r>
        <w:rPr>
          <w:rFonts w:eastAsia="Times New Roman"/>
          <w:color w:val="FF0000"/>
        </w:rPr>
        <w:t>，</w:t>
      </w:r>
      <w:r>
        <w:rPr>
          <w:rFonts w:ascii="宋体" w:hAnsi="宋体" w:cs="宋体"/>
          <w:color w:val="FF0000"/>
        </w:rPr>
        <w:t>测出这部分陈醋的体积</w:t>
      </w:r>
      <w:r>
        <w:rPr>
          <w:rFonts w:eastAsia="Times New Roman"/>
          <w:i/>
          <w:color w:val="FF0000"/>
        </w:rPr>
        <w:t>V</w:t>
      </w:r>
      <w:r>
        <w:rPr>
          <w:rFonts w:eastAsia="Times New Roman"/>
          <w:color w:val="FF0000"/>
        </w:rPr>
        <w:t>；</w:t>
      </w:r>
      <w:r>
        <w:rPr>
          <w:rFonts w:ascii="宋体" w:hAnsi="宋体" w:cs="宋体"/>
          <w:color w:val="FF0000"/>
        </w:rPr>
        <w:t>再用天平测量烧杯和剩余陈醋的总质量</w:t>
      </w:r>
      <w:r>
        <w:rPr>
          <w:rFonts w:eastAsia="Times New Roman"/>
          <w:i/>
          <w:color w:val="FF0000"/>
        </w:rPr>
        <w:t>m</w:t>
      </w:r>
      <w:r>
        <w:rPr>
          <w:rFonts w:eastAsia="Times New Roman"/>
          <w:color w:val="FF0000"/>
          <w:vertAlign w:val="subscript"/>
        </w:rPr>
        <w:t>1</w:t>
      </w:r>
      <w:r>
        <w:rPr>
          <w:rFonts w:ascii="宋体" w:hAnsi="宋体" w:cs="宋体"/>
          <w:color w:val="FF0000"/>
        </w:rPr>
        <w:t>，故正</w:t>
      </w:r>
      <w:r>
        <w:rPr>
          <w:rFonts w:ascii="宋体" w:hAnsi="宋体" w:cs="宋体"/>
          <w:color w:val="FF0000"/>
        </w:rPr>
        <w:lastRenderedPageBreak/>
        <w:t>确的顺序是：</w:t>
      </w:r>
      <w:r>
        <w:rPr>
          <w:rFonts w:eastAsia="Times New Roman"/>
          <w:i/>
          <w:color w:val="FF0000"/>
        </w:rPr>
        <w:t>CBA</w:t>
      </w:r>
      <w:r>
        <w:rPr>
          <w:rFonts w:eastAsia="Times New Roman"/>
          <w:color w:val="FF0000"/>
        </w:rPr>
        <w:t>；</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(3)[4][5]</w:t>
      </w:r>
      <w:r>
        <w:rPr>
          <w:rFonts w:ascii="宋体" w:hAnsi="宋体" w:cs="宋体"/>
          <w:color w:val="FF0000"/>
        </w:rPr>
        <w:t>图中烧杯和陈醋的总质量</w:t>
      </w:r>
    </w:p>
    <w:p w:rsidR="00EF4DAE" w:rsidRDefault="00EF4DAE" w:rsidP="00EF4DAE">
      <w:pPr>
        <w:spacing w:line="360" w:lineRule="auto"/>
        <w:jc w:val="center"/>
        <w:textAlignment w:val="center"/>
        <w:rPr>
          <w:rFonts w:ascii="宋体" w:hAnsi="宋体" w:cs="宋体"/>
          <w:color w:val="FF0000"/>
        </w:rPr>
      </w:pPr>
      <w:r>
        <w:rPr>
          <w:rFonts w:eastAsia="Times New Roman"/>
          <w:i/>
          <w:color w:val="FF0000"/>
        </w:rPr>
        <w:t>m</w:t>
      </w:r>
      <w:r>
        <w:rPr>
          <w:rFonts w:eastAsia="Times New Roman"/>
          <w:color w:val="FF0000"/>
          <w:vertAlign w:val="subscript"/>
        </w:rPr>
        <w:t>2</w:t>
      </w:r>
      <w:r>
        <w:rPr>
          <w:rFonts w:eastAsia="Times New Roman"/>
          <w:color w:val="FF0000"/>
        </w:rPr>
        <w:t>＝50</w:t>
      </w:r>
      <w:r>
        <w:rPr>
          <w:rFonts w:eastAsia="Times New Roman"/>
          <w:i/>
          <w:color w:val="FF0000"/>
        </w:rPr>
        <w:t>g</w:t>
      </w:r>
      <w:r>
        <w:rPr>
          <w:color w:val="FF0000"/>
        </w:rPr>
        <w:object w:dxaOrig="215" w:dyaOrig="215">
          <v:shape id="对象 20" o:spid="_x0000_i1043" type="#_x0000_t75" alt="eqId2b2e13425c1546748a9bbaef1a6d5d21" style="width:10.5pt;height:10.5pt" o:ole="">
            <v:imagedata r:id="rId71" o:title="eqId2b2e13425c1546748a9bbaef1a6d5d21"/>
          </v:shape>
          <o:OLEObject Type="Embed" ProgID="Equation.DSMT4" ShapeID="对象 20" DrawAspect="Content" ObjectID="_1674194839" r:id="rId72"/>
        </w:object>
      </w:r>
      <w:r>
        <w:rPr>
          <w:rFonts w:eastAsia="Times New Roman"/>
          <w:color w:val="FF0000"/>
        </w:rPr>
        <w:t>20</w:t>
      </w:r>
      <w:r>
        <w:rPr>
          <w:rFonts w:eastAsia="Times New Roman"/>
          <w:i/>
          <w:color w:val="FF0000"/>
        </w:rPr>
        <w:t>g</w:t>
      </w:r>
      <w:r>
        <w:rPr>
          <w:color w:val="FF0000"/>
        </w:rPr>
        <w:object w:dxaOrig="215" w:dyaOrig="215">
          <v:shape id="对象 21" o:spid="_x0000_i1044" type="#_x0000_t75" alt="eqId2b2e13425c1546748a9bbaef1a6d5d21" style="width:10.5pt;height:10.5pt" o:ole="">
            <v:imagedata r:id="rId71" o:title="eqId2b2e13425c1546748a9bbaef1a6d5d21"/>
          </v:shape>
          <o:OLEObject Type="Embed" ProgID="Equation.DSMT4" ShapeID="对象 21" DrawAspect="Content" ObjectID="_1674194840" r:id="rId73"/>
        </w:object>
      </w:r>
      <w:r>
        <w:rPr>
          <w:rFonts w:eastAsia="Times New Roman"/>
          <w:color w:val="FF0000"/>
        </w:rPr>
        <w:t>10</w:t>
      </w:r>
      <w:r>
        <w:rPr>
          <w:rFonts w:eastAsia="Times New Roman"/>
          <w:i/>
          <w:color w:val="FF0000"/>
        </w:rPr>
        <w:t>g</w:t>
      </w:r>
      <w:r>
        <w:rPr>
          <w:color w:val="FF0000"/>
        </w:rPr>
        <w:object w:dxaOrig="215" w:dyaOrig="215">
          <v:shape id="对象 22" o:spid="_x0000_i1045" type="#_x0000_t75" alt="eqId2b2e13425c1546748a9bbaef1a6d5d21" style="width:10.5pt;height:10.5pt" o:ole="">
            <v:imagedata r:id="rId71" o:title="eqId2b2e13425c1546748a9bbaef1a6d5d21"/>
          </v:shape>
          <o:OLEObject Type="Embed" ProgID="Equation.DSMT4" ShapeID="对象 22" DrawAspect="Content" ObjectID="_1674194841" r:id="rId74"/>
        </w:object>
      </w:r>
      <w:r>
        <w:rPr>
          <w:rFonts w:eastAsia="Times New Roman"/>
          <w:color w:val="FF0000"/>
        </w:rPr>
        <w:t>2.4</w:t>
      </w:r>
      <w:r>
        <w:rPr>
          <w:rFonts w:eastAsia="Times New Roman"/>
          <w:i/>
          <w:color w:val="FF0000"/>
        </w:rPr>
        <w:t>g</w:t>
      </w:r>
      <w:r>
        <w:rPr>
          <w:rFonts w:eastAsia="Times New Roman"/>
          <w:color w:val="FF0000"/>
        </w:rPr>
        <w:t>＝82.4</w:t>
      </w:r>
      <w:r>
        <w:rPr>
          <w:rFonts w:eastAsia="Times New Roman"/>
          <w:i/>
          <w:color w:val="FF0000"/>
        </w:rPr>
        <w:t>g</w:t>
      </w:r>
      <w:r>
        <w:rPr>
          <w:rFonts w:ascii="宋体" w:hAnsi="宋体" w:cs="宋体"/>
          <w:color w:val="FF0000"/>
        </w:rPr>
        <w:t>，</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图中烧杯和剩余陈醋的总质量</w:t>
      </w:r>
    </w:p>
    <w:p w:rsidR="00EF4DAE" w:rsidRDefault="00EF4DAE" w:rsidP="00EF4DAE">
      <w:pPr>
        <w:spacing w:line="360" w:lineRule="auto"/>
        <w:jc w:val="center"/>
        <w:textAlignment w:val="center"/>
        <w:rPr>
          <w:rFonts w:ascii="宋体" w:hAnsi="宋体" w:cs="宋体"/>
          <w:color w:val="FF0000"/>
        </w:rPr>
      </w:pPr>
      <w:r>
        <w:rPr>
          <w:rFonts w:eastAsia="Times New Roman"/>
          <w:i/>
          <w:color w:val="FF0000"/>
        </w:rPr>
        <w:t>m</w:t>
      </w:r>
      <w:r>
        <w:rPr>
          <w:rFonts w:eastAsia="Times New Roman"/>
          <w:color w:val="FF0000"/>
          <w:vertAlign w:val="subscript"/>
        </w:rPr>
        <w:t>1</w:t>
      </w:r>
      <w:r>
        <w:rPr>
          <w:rFonts w:eastAsia="Times New Roman"/>
          <w:color w:val="FF0000"/>
        </w:rPr>
        <w:t>＝20</w:t>
      </w:r>
      <w:r>
        <w:rPr>
          <w:rFonts w:eastAsia="Times New Roman"/>
          <w:i/>
          <w:color w:val="FF0000"/>
        </w:rPr>
        <w:t>g</w:t>
      </w:r>
      <w:r>
        <w:rPr>
          <w:color w:val="FF0000"/>
        </w:rPr>
        <w:object w:dxaOrig="215" w:dyaOrig="215">
          <v:shape id="对象 23" o:spid="_x0000_i1046" type="#_x0000_t75" alt="eqId2b2e13425c1546748a9bbaef1a6d5d21" style="width:10.5pt;height:10.5pt" o:ole="">
            <v:imagedata r:id="rId71" o:title="eqId2b2e13425c1546748a9bbaef1a6d5d21"/>
          </v:shape>
          <o:OLEObject Type="Embed" ProgID="Equation.DSMT4" ShapeID="对象 23" DrawAspect="Content" ObjectID="_1674194842" r:id="rId75"/>
        </w:object>
      </w:r>
      <w:r>
        <w:rPr>
          <w:rFonts w:eastAsia="Times New Roman"/>
          <w:color w:val="FF0000"/>
        </w:rPr>
        <w:t>10</w:t>
      </w:r>
      <w:r>
        <w:rPr>
          <w:rFonts w:eastAsia="Times New Roman"/>
          <w:i/>
          <w:color w:val="FF0000"/>
        </w:rPr>
        <w:t>g</w:t>
      </w:r>
      <w:r>
        <w:rPr>
          <w:color w:val="FF0000"/>
        </w:rPr>
        <w:object w:dxaOrig="215" w:dyaOrig="215">
          <v:shape id="对象 24" o:spid="_x0000_i1047" type="#_x0000_t75" alt="eqId2b2e13425c1546748a9bbaef1a6d5d21" style="width:10.5pt;height:10.5pt" o:ole="">
            <v:imagedata r:id="rId71" o:title="eqId2b2e13425c1546748a9bbaef1a6d5d21"/>
          </v:shape>
          <o:OLEObject Type="Embed" ProgID="Equation.DSMT4" ShapeID="对象 24" DrawAspect="Content" ObjectID="_1674194843" r:id="rId76"/>
        </w:object>
      </w:r>
      <w:r>
        <w:rPr>
          <w:rFonts w:eastAsia="Times New Roman"/>
          <w:color w:val="FF0000"/>
        </w:rPr>
        <w:t>5</w:t>
      </w:r>
      <w:r>
        <w:rPr>
          <w:rFonts w:eastAsia="Times New Roman"/>
          <w:i/>
          <w:color w:val="FF0000"/>
        </w:rPr>
        <w:t>g</w:t>
      </w:r>
      <w:r>
        <w:rPr>
          <w:color w:val="FF0000"/>
        </w:rPr>
        <w:object w:dxaOrig="215" w:dyaOrig="215">
          <v:shape id="对象 25" o:spid="_x0000_i1048" type="#_x0000_t75" alt="eqId2b2e13425c1546748a9bbaef1a6d5d21" style="width:10.5pt;height:10.5pt" o:ole="">
            <v:imagedata r:id="rId71" o:title="eqId2b2e13425c1546748a9bbaef1a6d5d21"/>
          </v:shape>
          <o:OLEObject Type="Embed" ProgID="Equation.DSMT4" ShapeID="对象 25" DrawAspect="Content" ObjectID="_1674194844" r:id="rId77"/>
        </w:object>
      </w:r>
      <w:r>
        <w:rPr>
          <w:rFonts w:eastAsia="Times New Roman"/>
          <w:color w:val="FF0000"/>
        </w:rPr>
        <w:t>2.4</w:t>
      </w:r>
      <w:r>
        <w:rPr>
          <w:rFonts w:eastAsia="Times New Roman"/>
          <w:i/>
          <w:color w:val="FF0000"/>
        </w:rPr>
        <w:t>g</w:t>
      </w:r>
      <w:r>
        <w:rPr>
          <w:rFonts w:eastAsia="Times New Roman"/>
          <w:color w:val="FF0000"/>
        </w:rPr>
        <w:t>＝37.4</w:t>
      </w:r>
      <w:r>
        <w:rPr>
          <w:rFonts w:eastAsia="Times New Roman"/>
          <w:i/>
          <w:color w:val="FF0000"/>
        </w:rPr>
        <w:t>g</w:t>
      </w:r>
      <w:r>
        <w:rPr>
          <w:rFonts w:ascii="宋体" w:hAnsi="宋体" w:cs="宋体"/>
          <w:color w:val="FF0000"/>
        </w:rPr>
        <w:t>，</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量筒中陈醋的质量</w:t>
      </w:r>
    </w:p>
    <w:p w:rsidR="00EF4DAE" w:rsidRDefault="00EF4DAE" w:rsidP="00EF4DAE">
      <w:pPr>
        <w:spacing w:line="360" w:lineRule="auto"/>
        <w:jc w:val="center"/>
        <w:textAlignment w:val="center"/>
        <w:rPr>
          <w:rFonts w:ascii="宋体" w:hAnsi="宋体" w:cs="宋体"/>
          <w:color w:val="FF0000"/>
        </w:rPr>
      </w:pPr>
      <w:r>
        <w:rPr>
          <w:rFonts w:eastAsia="Times New Roman"/>
          <w:i/>
          <w:color w:val="FF0000"/>
        </w:rPr>
        <w:t>m</w:t>
      </w:r>
      <w:r>
        <w:rPr>
          <w:rFonts w:eastAsia="Times New Roman"/>
          <w:color w:val="FF0000"/>
        </w:rPr>
        <w:t>＝</w:t>
      </w:r>
      <w:r>
        <w:rPr>
          <w:rFonts w:eastAsia="Times New Roman"/>
          <w:i/>
          <w:color w:val="FF0000"/>
        </w:rPr>
        <w:t>m</w:t>
      </w:r>
      <w:r>
        <w:rPr>
          <w:rFonts w:eastAsia="Times New Roman"/>
          <w:color w:val="FF0000"/>
          <w:vertAlign w:val="subscript"/>
        </w:rPr>
        <w:t>2</w:t>
      </w:r>
      <w:r>
        <w:rPr>
          <w:rFonts w:eastAsia="Times New Roman"/>
          <w:color w:val="FF0000"/>
        </w:rPr>
        <w:t>−</w:t>
      </w:r>
      <w:r>
        <w:rPr>
          <w:rFonts w:eastAsia="Times New Roman"/>
          <w:i/>
          <w:color w:val="FF0000"/>
        </w:rPr>
        <w:t>m</w:t>
      </w:r>
      <w:r>
        <w:rPr>
          <w:rFonts w:eastAsia="Times New Roman"/>
          <w:color w:val="FF0000"/>
          <w:vertAlign w:val="subscript"/>
        </w:rPr>
        <w:t>1</w:t>
      </w:r>
      <w:r>
        <w:rPr>
          <w:rFonts w:eastAsia="Times New Roman"/>
          <w:color w:val="FF0000"/>
        </w:rPr>
        <w:t>＝82.4</w:t>
      </w:r>
      <w:r>
        <w:rPr>
          <w:rFonts w:eastAsia="Times New Roman"/>
          <w:i/>
          <w:color w:val="FF0000"/>
        </w:rPr>
        <w:t>g</w:t>
      </w:r>
      <w:r>
        <w:rPr>
          <w:rFonts w:eastAsia="Times New Roman"/>
          <w:color w:val="FF0000"/>
        </w:rPr>
        <w:t>−37.4</w:t>
      </w:r>
      <w:r>
        <w:rPr>
          <w:rFonts w:eastAsia="Times New Roman"/>
          <w:i/>
          <w:color w:val="FF0000"/>
        </w:rPr>
        <w:t>g</w:t>
      </w:r>
      <w:r>
        <w:rPr>
          <w:rFonts w:eastAsia="Times New Roman"/>
          <w:color w:val="FF0000"/>
        </w:rPr>
        <w:t>＝45</w:t>
      </w:r>
      <w:r>
        <w:rPr>
          <w:rFonts w:eastAsia="Times New Roman"/>
          <w:i/>
          <w:color w:val="FF0000"/>
        </w:rPr>
        <w:t>g</w:t>
      </w:r>
      <w:r>
        <w:rPr>
          <w:rFonts w:ascii="宋体" w:hAnsi="宋体" w:cs="宋体"/>
          <w:color w:val="FF0000"/>
        </w:rPr>
        <w:t>，</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图中量筒中陈醋的体积</w:t>
      </w:r>
      <w:r>
        <w:rPr>
          <w:rFonts w:eastAsia="Times New Roman"/>
          <w:i/>
          <w:color w:val="FF0000"/>
        </w:rPr>
        <w:t>V</w:t>
      </w:r>
      <w:r>
        <w:rPr>
          <w:rFonts w:eastAsia="Times New Roman"/>
          <w:color w:val="FF0000"/>
        </w:rPr>
        <w:t>＝40</w:t>
      </w:r>
      <w:r>
        <w:rPr>
          <w:rFonts w:eastAsia="Times New Roman"/>
          <w:i/>
          <w:color w:val="FF0000"/>
        </w:rPr>
        <w:t>cm</w:t>
      </w:r>
      <w:r>
        <w:rPr>
          <w:rFonts w:eastAsia="Times New Roman"/>
          <w:color w:val="FF0000"/>
          <w:vertAlign w:val="superscript"/>
        </w:rPr>
        <w:t>3</w:t>
      </w:r>
      <w:r>
        <w:rPr>
          <w:rFonts w:ascii="宋体" w:hAnsi="宋体" w:cs="宋体"/>
          <w:color w:val="FF0000"/>
        </w:rPr>
        <w:t>，</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陈醋的密度</w:t>
      </w:r>
    </w:p>
    <w:p w:rsidR="00EF4DAE" w:rsidRDefault="00EF4DAE" w:rsidP="00EF4DAE">
      <w:pPr>
        <w:spacing w:line="360" w:lineRule="auto"/>
        <w:jc w:val="center"/>
        <w:textAlignment w:val="center"/>
        <w:rPr>
          <w:rFonts w:eastAsia="Times New Roman"/>
          <w:color w:val="FF0000"/>
        </w:rPr>
      </w:pPr>
      <w:r>
        <w:rPr>
          <w:rFonts w:eastAsia="Times New Roman"/>
          <w:i/>
          <w:color w:val="FF0000"/>
        </w:rPr>
        <w:t>ρ</w:t>
      </w:r>
      <w:r>
        <w:rPr>
          <w:rFonts w:eastAsia="Times New Roman"/>
          <w:color w:val="FF0000"/>
        </w:rPr>
        <w:t>＝</w:t>
      </w:r>
      <w:r>
        <w:rPr>
          <w:color w:val="FF0000"/>
        </w:rPr>
        <w:object w:dxaOrig="1200" w:dyaOrig="615">
          <v:shape id="对象 26" o:spid="_x0000_i1049" type="#_x0000_t75" alt="eqId0d17ec95a30e4df786814546ada2b64a" style="width:60pt;height:30.75pt" o:ole="">
            <v:imagedata r:id="rId78" o:title="eqId0d17ec95a30e4df786814546ada2b64a"/>
          </v:shape>
          <o:OLEObject Type="Embed" ProgID="Equation.DSMT4" ShapeID="对象 26" DrawAspect="Content" ObjectID="_1674194845" r:id="rId79"/>
        </w:object>
      </w:r>
      <w:r>
        <w:rPr>
          <w:rFonts w:eastAsia="Times New Roman"/>
          <w:color w:val="FF0000"/>
        </w:rPr>
        <w:t>＝1.125</w:t>
      </w:r>
      <w:r>
        <w:rPr>
          <w:rFonts w:eastAsia="Times New Roman"/>
          <w:i/>
          <w:color w:val="FF0000"/>
        </w:rPr>
        <w:t>g</w:t>
      </w:r>
      <w:r>
        <w:rPr>
          <w:rFonts w:eastAsia="Times New Roman"/>
          <w:color w:val="FF0000"/>
        </w:rPr>
        <w:t>/</w:t>
      </w:r>
      <w:r>
        <w:rPr>
          <w:rFonts w:eastAsia="Times New Roman"/>
          <w:i/>
          <w:color w:val="FF0000"/>
        </w:rPr>
        <w:t>cm</w:t>
      </w:r>
      <w:r>
        <w:rPr>
          <w:rFonts w:eastAsia="Times New Roman"/>
          <w:color w:val="FF0000"/>
          <w:vertAlign w:val="superscript"/>
        </w:rPr>
        <w:t>3</w:t>
      </w:r>
      <w:r>
        <w:rPr>
          <w:rFonts w:eastAsia="Times New Roman"/>
          <w:color w:val="FF0000"/>
        </w:rPr>
        <w:t>＝1.125×10</w:t>
      </w:r>
      <w:r>
        <w:rPr>
          <w:rFonts w:eastAsia="Times New Roman"/>
          <w:color w:val="FF0000"/>
          <w:vertAlign w:val="superscript"/>
        </w:rPr>
        <w:t>3</w:t>
      </w:r>
      <w:r>
        <w:rPr>
          <w:rFonts w:eastAsia="Times New Roman"/>
          <w:i/>
          <w:color w:val="FF0000"/>
        </w:rPr>
        <w:t>kg</w:t>
      </w:r>
      <w:r>
        <w:rPr>
          <w:rFonts w:eastAsia="Times New Roman"/>
          <w:color w:val="FF0000"/>
        </w:rPr>
        <w:t>/</w:t>
      </w:r>
      <w:r>
        <w:rPr>
          <w:rFonts w:eastAsia="Times New Roman"/>
          <w:i/>
          <w:color w:val="FF0000"/>
        </w:rPr>
        <w:t>m</w:t>
      </w:r>
      <w:r>
        <w:rPr>
          <w:rFonts w:eastAsia="Times New Roman"/>
          <w:color w:val="FF0000"/>
          <w:vertAlign w:val="superscript"/>
        </w:rPr>
        <w:t>3</w:t>
      </w:r>
      <w:r>
        <w:rPr>
          <w:rFonts w:eastAsia="Times New Roman"/>
          <w:color w:val="FF0000"/>
        </w:rPr>
        <w:t>．</w:t>
      </w:r>
    </w:p>
    <w:p w:rsidR="00EF4DAE" w:rsidRDefault="00EF4DAE" w:rsidP="00EF4DAE">
      <w:pPr>
        <w:rPr>
          <w:rFonts w:hint="eastAsia"/>
        </w:rPr>
      </w:pPr>
    </w:p>
    <w:p w:rsidR="00EF4DAE" w:rsidRDefault="00EF4DAE" w:rsidP="00EF4DAE">
      <w:pPr>
        <w:rPr>
          <w:rFonts w:hint="eastAsia"/>
          <w:b/>
        </w:rPr>
      </w:pPr>
      <w:r>
        <w:rPr>
          <w:rFonts w:hint="eastAsia"/>
          <w:b/>
        </w:rPr>
        <w:t>五、计算题（</w:t>
      </w:r>
      <w:r>
        <w:rPr>
          <w:rFonts w:hint="eastAsia"/>
          <w:b/>
        </w:rPr>
        <w:t>26</w:t>
      </w:r>
      <w:r>
        <w:rPr>
          <w:rFonts w:hint="eastAsia"/>
          <w:b/>
        </w:rPr>
        <w:t>小题</w:t>
      </w:r>
      <w:r>
        <w:rPr>
          <w:rFonts w:hint="eastAsia"/>
          <w:b/>
        </w:rPr>
        <w:t>5</w:t>
      </w:r>
      <w:r>
        <w:rPr>
          <w:rFonts w:hint="eastAsia"/>
          <w:b/>
        </w:rPr>
        <w:t>分，</w:t>
      </w:r>
      <w:r>
        <w:rPr>
          <w:rFonts w:hint="eastAsia"/>
          <w:b/>
        </w:rPr>
        <w:t>27</w:t>
      </w:r>
      <w:r>
        <w:rPr>
          <w:rFonts w:hint="eastAsia"/>
          <w:b/>
        </w:rPr>
        <w:t>小题</w:t>
      </w:r>
      <w:r>
        <w:rPr>
          <w:rFonts w:hint="eastAsia"/>
          <w:b/>
        </w:rPr>
        <w:t>6</w:t>
      </w:r>
      <w:r>
        <w:rPr>
          <w:rFonts w:hint="eastAsia"/>
          <w:b/>
        </w:rPr>
        <w:t>分，共</w:t>
      </w:r>
      <w:r>
        <w:rPr>
          <w:rFonts w:hint="eastAsia"/>
          <w:b/>
        </w:rPr>
        <w:t>11</w:t>
      </w:r>
      <w:r>
        <w:rPr>
          <w:rFonts w:hint="eastAsia"/>
          <w:b/>
        </w:rPr>
        <w:t>分）</w:t>
      </w:r>
    </w:p>
    <w:p w:rsidR="00EF4DAE" w:rsidRDefault="00EF4DAE" w:rsidP="00EF4DAE">
      <w:pPr>
        <w:spacing w:line="360" w:lineRule="auto"/>
        <w:jc w:val="left"/>
        <w:textAlignment w:val="center"/>
        <w:rPr>
          <w:rFonts w:eastAsia="Times New Roman"/>
        </w:rPr>
      </w:pPr>
      <w:r>
        <w:rPr>
          <w:b/>
        </w:rPr>
        <w:t>2</w:t>
      </w:r>
      <w:r>
        <w:rPr>
          <w:rFonts w:hint="eastAsia"/>
          <w:b/>
        </w:rPr>
        <w:t>6</w:t>
      </w:r>
      <w:r>
        <w:rPr>
          <w:b/>
        </w:rPr>
        <w:t>．（</w:t>
      </w:r>
      <w:r>
        <w:rPr>
          <w:b/>
        </w:rPr>
        <w:t>2020·</w:t>
      </w:r>
      <w:r>
        <w:rPr>
          <w:b/>
        </w:rPr>
        <w:t>湖南株洲</w:t>
      </w:r>
      <w:r>
        <w:rPr>
          <w:b/>
        </w:rPr>
        <w:t>·</w:t>
      </w:r>
      <w:r>
        <w:rPr>
          <w:b/>
        </w:rPr>
        <w:t>八年级期末）</w:t>
      </w:r>
      <w:r>
        <w:rPr>
          <w:rFonts w:ascii="宋体" w:hAnsi="宋体" w:cs="宋体"/>
          <w:b/>
        </w:rPr>
        <w:t>现在，许多建筑的墙面常用空心砖来砌，人们常用孔洞率来表示砖的空心体积占其外表总体积的比例。如图所示为某建筑材料厂生产的一种规格为</w:t>
      </w:r>
      <w:r>
        <w:rPr>
          <w:rFonts w:eastAsia="Times New Roman"/>
          <w:b/>
        </w:rPr>
        <w:t>250mm×120mm×100mm</w:t>
      </w:r>
      <w:r>
        <w:rPr>
          <w:rFonts w:ascii="宋体" w:hAnsi="宋体" w:cs="宋体"/>
          <w:b/>
        </w:rPr>
        <w:t>的长方形空心砖，其孔洞率为</w:t>
      </w:r>
      <w:r>
        <w:rPr>
          <w:rFonts w:eastAsia="Times New Roman"/>
          <w:b/>
        </w:rPr>
        <w:t>30%</w:t>
      </w:r>
      <w:r>
        <w:rPr>
          <w:rFonts w:ascii="宋体" w:hAnsi="宋体" w:cs="宋体"/>
          <w:b/>
        </w:rPr>
        <w:t>，每块砖重</w:t>
      </w:r>
      <w:r>
        <w:rPr>
          <w:rFonts w:eastAsia="Times New Roman"/>
          <w:b/>
        </w:rPr>
        <w:t>42N</w:t>
      </w:r>
      <w:r>
        <w:rPr>
          <w:rFonts w:ascii="宋体" w:hAnsi="宋体" w:cs="宋体"/>
          <w:b/>
        </w:rPr>
        <w:t>，问：</w:t>
      </w:r>
      <w:r>
        <w:rPr>
          <w:rFonts w:eastAsia="Times New Roman"/>
          <w:b/>
        </w:rPr>
        <w:t xml:space="preserve"> </w:t>
      </w:r>
    </w:p>
    <w:p w:rsidR="00EF4DAE" w:rsidRDefault="00EF4DAE" w:rsidP="00EF4DAE">
      <w:pPr>
        <w:spacing w:line="360" w:lineRule="auto"/>
        <w:jc w:val="left"/>
        <w:textAlignment w:val="center"/>
      </w:pPr>
      <w:r>
        <w:rPr>
          <w:b/>
          <w:noProof/>
        </w:rPr>
        <w:drawing>
          <wp:inline distT="0" distB="0" distL="0" distR="0">
            <wp:extent cx="1181100" cy="1190625"/>
            <wp:effectExtent l="0" t="0" r="0" b="9525"/>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2763156" descr="figure"/>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181100" cy="1190625"/>
                    </a:xfrm>
                    <a:prstGeom prst="rect">
                      <a:avLst/>
                    </a:prstGeom>
                    <a:noFill/>
                    <a:ln>
                      <a:noFill/>
                    </a:ln>
                  </pic:spPr>
                </pic:pic>
              </a:graphicData>
            </a:graphic>
          </wp:inline>
        </w:drawing>
      </w:r>
    </w:p>
    <w:p w:rsidR="00EF4DAE" w:rsidRDefault="00EF4DAE" w:rsidP="00EF4DAE">
      <w:pPr>
        <w:spacing w:line="360" w:lineRule="auto"/>
        <w:jc w:val="left"/>
        <w:textAlignment w:val="center"/>
        <w:rPr>
          <w:rFonts w:eastAsia="Times New Roman"/>
        </w:rPr>
      </w:pPr>
      <w:r>
        <w:rPr>
          <w:rFonts w:eastAsia="Times New Roman"/>
          <w:b/>
        </w:rPr>
        <w:t xml:space="preserve">(1) </w:t>
      </w:r>
      <w:r>
        <w:rPr>
          <w:rFonts w:ascii="宋体" w:hAnsi="宋体" w:cs="宋体"/>
          <w:b/>
        </w:rPr>
        <w:t>该砖块材料的密度为多大</w:t>
      </w:r>
      <w:r>
        <w:rPr>
          <w:rFonts w:eastAsia="Times New Roman"/>
          <w:b/>
        </w:rPr>
        <w:t>?  (</w:t>
      </w:r>
      <w:r>
        <w:rPr>
          <w:rFonts w:eastAsia="Times New Roman"/>
          <w:b/>
          <w:i/>
        </w:rPr>
        <w:t>g</w:t>
      </w:r>
      <w:r>
        <w:rPr>
          <w:rFonts w:ascii="宋体" w:hAnsi="宋体" w:cs="宋体"/>
          <w:b/>
        </w:rPr>
        <w:t>取</w:t>
      </w:r>
      <w:r>
        <w:rPr>
          <w:rFonts w:eastAsia="Times New Roman"/>
          <w:b/>
        </w:rPr>
        <w:t>10N/kg)?</w:t>
      </w:r>
    </w:p>
    <w:p w:rsidR="00EF4DAE" w:rsidRDefault="00EF4DAE" w:rsidP="00EF4DAE">
      <w:pPr>
        <w:spacing w:line="360" w:lineRule="auto"/>
        <w:jc w:val="left"/>
        <w:textAlignment w:val="center"/>
        <w:rPr>
          <w:rFonts w:eastAsia="Times New Roman"/>
        </w:rPr>
      </w:pPr>
      <w:r>
        <w:rPr>
          <w:rFonts w:eastAsia="Times New Roman"/>
          <w:b/>
        </w:rPr>
        <w:t xml:space="preserve">(2) </w:t>
      </w:r>
      <w:r>
        <w:rPr>
          <w:rFonts w:ascii="宋体" w:hAnsi="宋体" w:cs="宋体"/>
          <w:b/>
        </w:rPr>
        <w:t>生产同种规格的砖块，一块空心砖比一块实心砖节省多少千克材料</w:t>
      </w:r>
      <w:r>
        <w:rPr>
          <w:rFonts w:eastAsia="Times New Roman"/>
          <w:b/>
        </w:rPr>
        <w:t>?</w:t>
      </w:r>
    </w:p>
    <w:p w:rsidR="00EF4DAE" w:rsidRDefault="00EF4DAE" w:rsidP="00EF4DAE">
      <w:pPr>
        <w:spacing w:line="360" w:lineRule="auto"/>
        <w:jc w:val="left"/>
        <w:textAlignment w:val="center"/>
        <w:rPr>
          <w:rFonts w:eastAsia="Times New Roman"/>
          <w:color w:val="FF0000"/>
        </w:rPr>
      </w:pPr>
      <w:r>
        <w:rPr>
          <w:b/>
          <w:color w:val="FF0000"/>
        </w:rPr>
        <w:t>【答案】</w:t>
      </w:r>
      <w:r>
        <w:rPr>
          <w:rFonts w:ascii="宋体" w:hAnsi="宋体" w:cs="宋体"/>
          <w:color w:val="FF0000"/>
        </w:rPr>
        <w:t>(</w:t>
      </w:r>
      <w:r>
        <w:rPr>
          <w:rFonts w:eastAsia="Times New Roman"/>
          <w:color w:val="FF0000"/>
        </w:rPr>
        <w:t>1</w:t>
      </w:r>
      <w:r>
        <w:rPr>
          <w:rFonts w:ascii="宋体" w:hAnsi="宋体" w:cs="宋体"/>
          <w:color w:val="FF0000"/>
        </w:rPr>
        <w:t>)</w:t>
      </w:r>
      <w:r>
        <w:rPr>
          <w:rFonts w:eastAsia="Times New Roman"/>
          <w:color w:val="FF0000"/>
        </w:rPr>
        <w:t>2×10</w:t>
      </w:r>
      <w:r>
        <w:rPr>
          <w:rFonts w:eastAsia="Times New Roman"/>
          <w:color w:val="FF0000"/>
          <w:vertAlign w:val="superscript"/>
        </w:rPr>
        <w:t>3</w:t>
      </w:r>
      <w:r>
        <w:rPr>
          <w:rFonts w:eastAsia="Times New Roman"/>
          <w:color w:val="FF0000"/>
        </w:rPr>
        <w:t>kg/m</w:t>
      </w:r>
      <w:r>
        <w:rPr>
          <w:rFonts w:eastAsia="Times New Roman"/>
          <w:color w:val="FF0000"/>
          <w:vertAlign w:val="superscript"/>
        </w:rPr>
        <w:t>3</w:t>
      </w:r>
      <w:r>
        <w:rPr>
          <w:rFonts w:ascii="宋体" w:hAnsi="宋体" w:cs="宋体"/>
          <w:color w:val="FF0000"/>
        </w:rPr>
        <w:t>；(</w:t>
      </w:r>
      <w:r>
        <w:rPr>
          <w:rFonts w:eastAsia="Times New Roman"/>
          <w:color w:val="FF0000"/>
        </w:rPr>
        <w:t>2</w:t>
      </w:r>
      <w:r>
        <w:rPr>
          <w:rFonts w:ascii="宋体" w:hAnsi="宋体" w:cs="宋体"/>
          <w:color w:val="FF0000"/>
        </w:rPr>
        <w:t>)</w:t>
      </w:r>
      <w:r>
        <w:rPr>
          <w:rFonts w:eastAsia="Times New Roman"/>
          <w:color w:val="FF0000"/>
        </w:rPr>
        <w:t>1.8kg</w:t>
      </w:r>
    </w:p>
    <w:p w:rsidR="00EF4DAE" w:rsidRDefault="00EF4DAE" w:rsidP="00EF4DAE">
      <w:pPr>
        <w:spacing w:line="360" w:lineRule="auto"/>
        <w:jc w:val="left"/>
        <w:textAlignment w:val="center"/>
        <w:rPr>
          <w:color w:val="FF0000"/>
        </w:rPr>
      </w:pPr>
      <w:r>
        <w:rPr>
          <w:color w:val="FF0000"/>
        </w:rPr>
        <w:t>【详解】</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color w:val="FF0000"/>
        </w:rPr>
        <w:t>砖块的质量</w:t>
      </w:r>
    </w:p>
    <w:p w:rsidR="00EF4DAE" w:rsidRDefault="00EF4DAE" w:rsidP="00EF4DAE">
      <w:pPr>
        <w:spacing w:line="360" w:lineRule="auto"/>
        <w:jc w:val="center"/>
        <w:textAlignment w:val="center"/>
        <w:rPr>
          <w:rFonts w:eastAsia="Times New Roman"/>
          <w:color w:val="FF0000"/>
        </w:rPr>
      </w:pPr>
      <w:r>
        <w:rPr>
          <w:rFonts w:eastAsia="Times New Roman"/>
          <w:i/>
          <w:color w:val="FF0000"/>
        </w:rPr>
        <w:t>m</w:t>
      </w:r>
      <w:r>
        <w:rPr>
          <w:rFonts w:eastAsia="Times New Roman"/>
          <w:color w:val="FF0000"/>
        </w:rPr>
        <w:t>=</w:t>
      </w:r>
      <w:r>
        <w:rPr>
          <w:color w:val="FF0000"/>
        </w:rPr>
        <w:object w:dxaOrig="1378" w:dyaOrig="663">
          <v:shape id="对象 27" o:spid="_x0000_i1050" type="#_x0000_t75" alt="eqId52c333be7b5645d5a23a66e174537630" style="width:69pt;height:33pt" o:ole="">
            <v:imagedata r:id="rId81" o:title="eqId52c333be7b5645d5a23a66e174537630"/>
          </v:shape>
          <o:OLEObject Type="Embed" ProgID="Equation.DSMT4" ShapeID="对象 27" DrawAspect="Content" ObjectID="_1674194846" r:id="rId82"/>
        </w:object>
      </w:r>
      <w:r>
        <w:rPr>
          <w:rFonts w:eastAsia="Times New Roman"/>
          <w:color w:val="FF0000"/>
        </w:rPr>
        <w:t>=4.2kg</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砖块的体积</w:t>
      </w:r>
    </w:p>
    <w:p w:rsidR="00EF4DAE" w:rsidRDefault="00EF4DAE" w:rsidP="00EF4DAE">
      <w:pPr>
        <w:spacing w:line="360" w:lineRule="auto"/>
        <w:jc w:val="center"/>
        <w:textAlignment w:val="center"/>
        <w:rPr>
          <w:rFonts w:eastAsia="Times New Roman"/>
          <w:color w:val="FF0000"/>
        </w:rPr>
      </w:pPr>
      <w:r>
        <w:rPr>
          <w:rFonts w:eastAsia="Times New Roman"/>
          <w:i/>
          <w:color w:val="FF0000"/>
        </w:rPr>
        <w:t>V</w:t>
      </w:r>
      <w:r>
        <w:rPr>
          <w:rFonts w:ascii="宋体" w:hAnsi="宋体" w:cs="宋体"/>
          <w:color w:val="FF0000"/>
          <w:vertAlign w:val="subscript"/>
        </w:rPr>
        <w:t>总</w:t>
      </w:r>
      <w:r>
        <w:rPr>
          <w:rFonts w:eastAsia="Times New Roman"/>
          <w:color w:val="FF0000"/>
        </w:rPr>
        <w:t>=250mm×120mm×100mm=3×10</w:t>
      </w:r>
      <w:r>
        <w:rPr>
          <w:rFonts w:eastAsia="Times New Roman"/>
          <w:color w:val="FF0000"/>
          <w:vertAlign w:val="superscript"/>
        </w:rPr>
        <w:t>6</w:t>
      </w:r>
      <w:r>
        <w:rPr>
          <w:rFonts w:eastAsia="Times New Roman"/>
          <w:color w:val="FF0000"/>
        </w:rPr>
        <w:t>mm</w:t>
      </w:r>
      <w:r>
        <w:rPr>
          <w:rFonts w:eastAsia="Times New Roman"/>
          <w:color w:val="FF0000"/>
          <w:vertAlign w:val="superscript"/>
        </w:rPr>
        <w:t>3</w:t>
      </w:r>
      <w:r>
        <w:rPr>
          <w:rFonts w:eastAsia="Times New Roman"/>
          <w:color w:val="FF0000"/>
        </w:rPr>
        <w:t>=3×10</w:t>
      </w:r>
      <w:r>
        <w:rPr>
          <w:rFonts w:eastAsia="Times New Roman"/>
          <w:color w:val="FF0000"/>
          <w:vertAlign w:val="superscript"/>
        </w:rPr>
        <w:t>-3</w:t>
      </w:r>
      <w:r>
        <w:rPr>
          <w:rFonts w:eastAsia="Times New Roman"/>
          <w:color w:val="FF0000"/>
        </w:rPr>
        <w:t>m</w:t>
      </w:r>
      <w:r>
        <w:rPr>
          <w:rFonts w:eastAsia="Times New Roman"/>
          <w:color w:val="FF0000"/>
          <w:vertAlign w:val="superscript"/>
        </w:rPr>
        <w:t>3</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该砖块材料实际体积</w:t>
      </w:r>
    </w:p>
    <w:p w:rsidR="00EF4DAE" w:rsidRDefault="00EF4DAE" w:rsidP="00EF4DAE">
      <w:pPr>
        <w:spacing w:line="360" w:lineRule="auto"/>
        <w:jc w:val="center"/>
        <w:textAlignment w:val="center"/>
        <w:rPr>
          <w:rFonts w:eastAsia="Times New Roman"/>
          <w:color w:val="FF0000"/>
        </w:rPr>
      </w:pPr>
      <w:r>
        <w:rPr>
          <w:rFonts w:eastAsia="Times New Roman"/>
          <w:i/>
          <w:color w:val="FF0000"/>
        </w:rPr>
        <w:lastRenderedPageBreak/>
        <w:t>V</w:t>
      </w:r>
      <w:r>
        <w:rPr>
          <w:rFonts w:eastAsia="Times New Roman"/>
          <w:color w:val="FF0000"/>
        </w:rPr>
        <w:t>=</w:t>
      </w:r>
      <w:r>
        <w:rPr>
          <w:rFonts w:eastAsia="Times New Roman"/>
          <w:i/>
          <w:color w:val="FF0000"/>
        </w:rPr>
        <w:t>V</w:t>
      </w:r>
      <w:r>
        <w:rPr>
          <w:rFonts w:ascii="宋体" w:hAnsi="宋体" w:cs="宋体"/>
          <w:color w:val="FF0000"/>
          <w:vertAlign w:val="subscript"/>
        </w:rPr>
        <w:t>总</w:t>
      </w:r>
      <w:r>
        <w:rPr>
          <w:rFonts w:eastAsia="Times New Roman"/>
          <w:color w:val="FF0000"/>
        </w:rPr>
        <w:t>×(1-30%)=3×10</w:t>
      </w:r>
      <w:r>
        <w:rPr>
          <w:rFonts w:eastAsia="Times New Roman"/>
          <w:color w:val="FF0000"/>
          <w:vertAlign w:val="superscript"/>
        </w:rPr>
        <w:t>-3</w:t>
      </w:r>
      <w:r>
        <w:rPr>
          <w:rFonts w:eastAsia="Times New Roman"/>
          <w:color w:val="FF0000"/>
        </w:rPr>
        <w:t>m</w:t>
      </w:r>
      <w:r>
        <w:rPr>
          <w:rFonts w:eastAsia="Times New Roman"/>
          <w:color w:val="FF0000"/>
          <w:vertAlign w:val="superscript"/>
        </w:rPr>
        <w:t>3</w:t>
      </w:r>
      <w:r>
        <w:rPr>
          <w:rFonts w:eastAsia="Times New Roman"/>
          <w:color w:val="FF0000"/>
        </w:rPr>
        <w:t>×70%=2.1×10</w:t>
      </w:r>
      <w:r>
        <w:rPr>
          <w:rFonts w:eastAsia="Times New Roman"/>
          <w:color w:val="FF0000"/>
          <w:vertAlign w:val="superscript"/>
        </w:rPr>
        <w:t>-3</w:t>
      </w:r>
      <w:r>
        <w:rPr>
          <w:rFonts w:eastAsia="Times New Roman"/>
          <w:color w:val="FF0000"/>
        </w:rPr>
        <w:t>m</w:t>
      </w:r>
      <w:r>
        <w:rPr>
          <w:rFonts w:eastAsia="Times New Roman"/>
          <w:color w:val="FF0000"/>
          <w:vertAlign w:val="superscript"/>
        </w:rPr>
        <w:t>3</w:t>
      </w:r>
    </w:p>
    <w:p w:rsidR="00EF4DAE" w:rsidRDefault="00EF4DAE" w:rsidP="00EF4DAE">
      <w:pPr>
        <w:spacing w:line="360" w:lineRule="auto"/>
        <w:jc w:val="center"/>
        <w:textAlignment w:val="center"/>
        <w:rPr>
          <w:rFonts w:eastAsia="Times New Roman"/>
          <w:color w:val="FF0000"/>
        </w:rPr>
      </w:pPr>
      <w:r>
        <w:rPr>
          <w:rFonts w:eastAsia="Times New Roman"/>
          <w:i/>
          <w:color w:val="FF0000"/>
        </w:rPr>
        <w:t>ρ</w:t>
      </w:r>
      <w:r>
        <w:rPr>
          <w:rFonts w:eastAsia="Times New Roman"/>
          <w:color w:val="FF0000"/>
        </w:rPr>
        <w:t>=</w:t>
      </w:r>
      <w:r>
        <w:rPr>
          <w:color w:val="FF0000"/>
        </w:rPr>
        <w:object w:dxaOrig="1696" w:dyaOrig="618">
          <v:shape id="对象 28" o:spid="_x0000_i1051" type="#_x0000_t75" alt="eqIda48b3e69d8164599b633668411b6af97" style="width:84.75pt;height:30.75pt" o:ole="">
            <v:imagedata r:id="rId83" o:title="eqIda48b3e69d8164599b633668411b6af97"/>
          </v:shape>
          <o:OLEObject Type="Embed" ProgID="Equation.DSMT4" ShapeID="对象 28" DrawAspect="Content" ObjectID="_1674194847" r:id="rId84"/>
        </w:object>
      </w:r>
      <w:r>
        <w:rPr>
          <w:rFonts w:eastAsia="Times New Roman"/>
          <w:color w:val="FF0000"/>
        </w:rPr>
        <w:t>=2×10</w:t>
      </w:r>
      <w:r>
        <w:rPr>
          <w:rFonts w:eastAsia="Times New Roman"/>
          <w:color w:val="FF0000"/>
          <w:vertAlign w:val="superscript"/>
        </w:rPr>
        <w:t>3</w:t>
      </w:r>
      <w:r>
        <w:rPr>
          <w:rFonts w:eastAsia="Times New Roman"/>
          <w:color w:val="FF0000"/>
        </w:rPr>
        <w:t>kg/m</w:t>
      </w:r>
      <w:r>
        <w:rPr>
          <w:rFonts w:eastAsia="Times New Roman"/>
          <w:color w:val="FF0000"/>
          <w:vertAlign w:val="superscript"/>
        </w:rPr>
        <w:t>3</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空心部分的体积</w:t>
      </w:r>
    </w:p>
    <w:p w:rsidR="00EF4DAE" w:rsidRDefault="00EF4DAE" w:rsidP="00EF4DAE">
      <w:pPr>
        <w:spacing w:line="360" w:lineRule="auto"/>
        <w:jc w:val="center"/>
        <w:textAlignment w:val="center"/>
        <w:rPr>
          <w:rFonts w:eastAsia="Times New Roman"/>
          <w:color w:val="FF0000"/>
        </w:rPr>
      </w:pPr>
      <w:r>
        <w:rPr>
          <w:rFonts w:eastAsia="Times New Roman"/>
          <w:i/>
          <w:color w:val="FF0000"/>
        </w:rPr>
        <w:t>V</w:t>
      </w:r>
      <w:r>
        <w:rPr>
          <w:rFonts w:ascii="宋体" w:hAnsi="宋体" w:cs="宋体"/>
          <w:color w:val="FF0000"/>
          <w:vertAlign w:val="subscript"/>
        </w:rPr>
        <w:t>空</w:t>
      </w:r>
      <w:r>
        <w:rPr>
          <w:rFonts w:eastAsia="Times New Roman"/>
          <w:color w:val="FF0000"/>
        </w:rPr>
        <w:t>=</w:t>
      </w:r>
      <w:r>
        <w:rPr>
          <w:rFonts w:eastAsia="Times New Roman"/>
          <w:i/>
          <w:color w:val="FF0000"/>
        </w:rPr>
        <w:t>V</w:t>
      </w:r>
      <w:r>
        <w:rPr>
          <w:rFonts w:ascii="宋体" w:hAnsi="宋体" w:cs="宋体"/>
          <w:color w:val="FF0000"/>
          <w:vertAlign w:val="subscript"/>
        </w:rPr>
        <w:t>总</w:t>
      </w:r>
      <w:r>
        <w:rPr>
          <w:rFonts w:eastAsia="Times New Roman"/>
          <w:color w:val="FF0000"/>
        </w:rPr>
        <w:t>×30%=3×10</w:t>
      </w:r>
      <w:r>
        <w:rPr>
          <w:rFonts w:eastAsia="Times New Roman"/>
          <w:color w:val="FF0000"/>
          <w:vertAlign w:val="superscript"/>
        </w:rPr>
        <w:t>-3</w:t>
      </w:r>
      <w:r>
        <w:rPr>
          <w:rFonts w:eastAsia="Times New Roman"/>
          <w:color w:val="FF0000"/>
        </w:rPr>
        <w:t>m</w:t>
      </w:r>
      <w:r>
        <w:rPr>
          <w:rFonts w:eastAsia="Times New Roman"/>
          <w:color w:val="FF0000"/>
          <w:vertAlign w:val="superscript"/>
        </w:rPr>
        <w:t>3</w:t>
      </w:r>
      <w:r>
        <w:rPr>
          <w:rFonts w:eastAsia="Times New Roman"/>
          <w:color w:val="FF0000"/>
        </w:rPr>
        <w:t>×30%=9×10</w:t>
      </w:r>
      <w:r>
        <w:rPr>
          <w:rFonts w:eastAsia="Times New Roman"/>
          <w:color w:val="FF0000"/>
          <w:vertAlign w:val="superscript"/>
        </w:rPr>
        <w:t>-4</w:t>
      </w:r>
      <w:r>
        <w:rPr>
          <w:rFonts w:eastAsia="Times New Roman"/>
          <w:color w:val="FF0000"/>
        </w:rPr>
        <w:t>m</w:t>
      </w:r>
      <w:r>
        <w:rPr>
          <w:rFonts w:eastAsia="Times New Roman"/>
          <w:color w:val="FF0000"/>
          <w:vertAlign w:val="superscript"/>
        </w:rPr>
        <w:t>3</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 xml:space="preserve"> </w:t>
      </w:r>
      <w:r>
        <w:rPr>
          <w:rFonts w:ascii="宋体" w:hAnsi="宋体" w:cs="宋体"/>
          <w:color w:val="FF0000"/>
        </w:rPr>
        <w:t>生产同种规格的砖块，一块空心砖比一块实心砖节省材料的质量</w:t>
      </w:r>
    </w:p>
    <w:p w:rsidR="00EF4DAE" w:rsidRDefault="00EF4DAE" w:rsidP="00EF4DAE">
      <w:pPr>
        <w:spacing w:line="360" w:lineRule="auto"/>
        <w:jc w:val="center"/>
        <w:textAlignment w:val="center"/>
        <w:rPr>
          <w:rFonts w:eastAsia="Times New Roman"/>
          <w:color w:val="FF0000"/>
        </w:rPr>
      </w:pPr>
      <w:r>
        <w:rPr>
          <w:rFonts w:eastAsia="Times New Roman"/>
          <w:i/>
          <w:color w:val="FF0000"/>
        </w:rPr>
        <w:t>m</w:t>
      </w:r>
      <w:r>
        <w:rPr>
          <w:rFonts w:ascii="宋体" w:hAnsi="宋体" w:cs="宋体"/>
          <w:color w:val="FF0000"/>
          <w:vertAlign w:val="subscript"/>
        </w:rPr>
        <w:t>省</w:t>
      </w:r>
      <w:r>
        <w:rPr>
          <w:rFonts w:eastAsia="Times New Roman"/>
          <w:color w:val="FF0000"/>
        </w:rPr>
        <w:t>=</w:t>
      </w:r>
      <w:proofErr w:type="spellStart"/>
      <w:r>
        <w:rPr>
          <w:rFonts w:eastAsia="Times New Roman"/>
          <w:i/>
          <w:color w:val="FF0000"/>
        </w:rPr>
        <w:t>ρV</w:t>
      </w:r>
      <w:proofErr w:type="spellEnd"/>
      <w:r>
        <w:rPr>
          <w:rFonts w:ascii="宋体" w:hAnsi="宋体" w:cs="宋体"/>
          <w:color w:val="FF0000"/>
          <w:vertAlign w:val="subscript"/>
        </w:rPr>
        <w:t>空</w:t>
      </w:r>
      <w:r>
        <w:rPr>
          <w:rFonts w:eastAsia="Times New Roman"/>
          <w:color w:val="FF0000"/>
        </w:rPr>
        <w:t>=2×10</w:t>
      </w:r>
      <w:r>
        <w:rPr>
          <w:rFonts w:eastAsia="Times New Roman"/>
          <w:color w:val="FF0000"/>
          <w:vertAlign w:val="superscript"/>
        </w:rPr>
        <w:t>3</w:t>
      </w:r>
      <w:r>
        <w:rPr>
          <w:rFonts w:eastAsia="Times New Roman"/>
          <w:color w:val="FF0000"/>
        </w:rPr>
        <w:t>kg/m</w:t>
      </w:r>
      <w:r>
        <w:rPr>
          <w:rFonts w:eastAsia="Times New Roman"/>
          <w:color w:val="FF0000"/>
          <w:vertAlign w:val="superscript"/>
        </w:rPr>
        <w:t>3</w:t>
      </w:r>
      <w:r>
        <w:rPr>
          <w:rFonts w:eastAsia="Times New Roman"/>
          <w:color w:val="FF0000"/>
        </w:rPr>
        <w:t>×9×10</w:t>
      </w:r>
      <w:r>
        <w:rPr>
          <w:rFonts w:eastAsia="Times New Roman"/>
          <w:color w:val="FF0000"/>
          <w:vertAlign w:val="superscript"/>
        </w:rPr>
        <w:t>-4</w:t>
      </w:r>
      <w:r>
        <w:rPr>
          <w:rFonts w:eastAsia="Times New Roman"/>
          <w:color w:val="FF0000"/>
        </w:rPr>
        <w:t>m</w:t>
      </w:r>
      <w:r>
        <w:rPr>
          <w:rFonts w:eastAsia="Times New Roman"/>
          <w:color w:val="FF0000"/>
          <w:vertAlign w:val="superscript"/>
        </w:rPr>
        <w:t>3</w:t>
      </w:r>
      <w:r>
        <w:rPr>
          <w:rFonts w:eastAsia="Times New Roman"/>
          <w:color w:val="FF0000"/>
        </w:rPr>
        <w:t>=1.8kg</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答：</w:t>
      </w:r>
      <w:r>
        <w:rPr>
          <w:rFonts w:eastAsia="Times New Roman"/>
          <w:color w:val="FF0000"/>
        </w:rPr>
        <w:t xml:space="preserve">(1) </w:t>
      </w:r>
      <w:r>
        <w:rPr>
          <w:rFonts w:ascii="宋体" w:hAnsi="宋体" w:cs="宋体"/>
          <w:color w:val="FF0000"/>
        </w:rPr>
        <w:t>该砖块材料的密度为</w:t>
      </w:r>
      <w:r>
        <w:rPr>
          <w:rFonts w:eastAsia="Times New Roman"/>
          <w:color w:val="FF0000"/>
        </w:rPr>
        <w:t>2×10</w:t>
      </w:r>
      <w:r>
        <w:rPr>
          <w:rFonts w:eastAsia="Times New Roman"/>
          <w:color w:val="FF0000"/>
          <w:vertAlign w:val="superscript"/>
        </w:rPr>
        <w:t>3</w:t>
      </w:r>
      <w:r>
        <w:rPr>
          <w:rFonts w:eastAsia="Times New Roman"/>
          <w:color w:val="FF0000"/>
        </w:rPr>
        <w:t>kg/m</w:t>
      </w:r>
      <w:r>
        <w:rPr>
          <w:rFonts w:eastAsia="Times New Roman"/>
          <w:color w:val="FF0000"/>
          <w:vertAlign w:val="superscript"/>
        </w:rPr>
        <w:t>3</w:t>
      </w:r>
      <w:r>
        <w:rPr>
          <w:rFonts w:ascii="宋体" w:hAnsi="宋体" w:cs="宋体"/>
          <w:color w:val="FF0000"/>
        </w:rPr>
        <w:t>；</w:t>
      </w:r>
    </w:p>
    <w:p w:rsidR="00EF4DAE" w:rsidRDefault="00EF4DAE" w:rsidP="00EF4DAE">
      <w:pPr>
        <w:spacing w:line="360" w:lineRule="auto"/>
        <w:jc w:val="left"/>
        <w:textAlignment w:val="center"/>
        <w:rPr>
          <w:rFonts w:ascii="宋体" w:hAnsi="宋体" w:cs="宋体"/>
          <w:color w:val="FF0000"/>
        </w:rPr>
      </w:pPr>
      <w:r>
        <w:rPr>
          <w:rFonts w:eastAsia="Times New Roman"/>
          <w:color w:val="FF0000"/>
        </w:rPr>
        <w:t xml:space="preserve">(2) </w:t>
      </w:r>
      <w:r>
        <w:rPr>
          <w:rFonts w:ascii="宋体" w:hAnsi="宋体" w:cs="宋体"/>
          <w:color w:val="FF0000"/>
        </w:rPr>
        <w:t>生产同种规格的砖块，一块空心砖比一块实心砖节省</w:t>
      </w:r>
      <w:r>
        <w:rPr>
          <w:rFonts w:eastAsia="Times New Roman"/>
          <w:color w:val="FF0000"/>
        </w:rPr>
        <w:t>1.8kg</w:t>
      </w:r>
      <w:r>
        <w:rPr>
          <w:rFonts w:ascii="宋体" w:hAnsi="宋体" w:cs="宋体"/>
          <w:color w:val="FF0000"/>
        </w:rPr>
        <w:t>材料。</w:t>
      </w:r>
    </w:p>
    <w:p w:rsidR="00EF4DAE" w:rsidRDefault="00EF4DAE" w:rsidP="00EF4DAE">
      <w:pPr>
        <w:spacing w:line="360" w:lineRule="auto"/>
        <w:jc w:val="left"/>
        <w:textAlignment w:val="center"/>
        <w:rPr>
          <w:rFonts w:ascii="宋体" w:hAnsi="宋体" w:cs="宋体"/>
        </w:rPr>
      </w:pPr>
      <w:r>
        <w:rPr>
          <w:rFonts w:hint="eastAsia"/>
          <w:b/>
        </w:rPr>
        <w:t>27.</w:t>
      </w:r>
      <w:r>
        <w:rPr>
          <w:b/>
        </w:rPr>
        <w:t>（</w:t>
      </w:r>
      <w:r>
        <w:rPr>
          <w:b/>
        </w:rPr>
        <w:t>2020·</w:t>
      </w:r>
      <w:r>
        <w:rPr>
          <w:b/>
        </w:rPr>
        <w:t>湖北八年级期末）</w:t>
      </w:r>
      <w:r>
        <w:rPr>
          <w:rFonts w:ascii="宋体" w:hAnsi="宋体" w:cs="宋体"/>
          <w:b/>
        </w:rPr>
        <w:t>“区间测速”目前在全国大部分高速路实行。所谓的“区间测速”,就是在两监测点安装监控和测速探头,测出同一辆车通过两个监测点的时间,再根据两点间的距离算出该车在这一区间路段的平均车速,如果这个平均车速超过了该路段的最高限速,即被判为超速。若监测点A、B相距30 km,一辆轿车通过监测点A的速度为100 km/h,通过监测点B的速度为110 km/h,通过两个监测点的时间如图所示,该路段最高限速120 km/h。</w:t>
      </w:r>
    </w:p>
    <w:p w:rsidR="00EF4DAE" w:rsidRDefault="00EF4DAE" w:rsidP="00EF4DAE">
      <w:pPr>
        <w:spacing w:line="360" w:lineRule="auto"/>
        <w:jc w:val="left"/>
        <w:textAlignment w:val="center"/>
      </w:pPr>
      <w:r>
        <w:rPr>
          <w:b/>
          <w:noProof/>
        </w:rPr>
        <w:drawing>
          <wp:inline distT="0" distB="0" distL="0" distR="0">
            <wp:extent cx="2971800" cy="904875"/>
            <wp:effectExtent l="0" t="0" r="0" b="9525"/>
            <wp:docPr id="24" name="图片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73215284"/>
                    <pic:cNvPicPr>
                      <a:picLocks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971800" cy="904875"/>
                    </a:xfrm>
                    <a:prstGeom prst="rect">
                      <a:avLst/>
                    </a:prstGeom>
                    <a:noFill/>
                    <a:ln>
                      <a:noFill/>
                    </a:ln>
                  </pic:spPr>
                </pic:pic>
              </a:graphicData>
            </a:graphic>
          </wp:inline>
        </w:drawing>
      </w:r>
    </w:p>
    <w:p w:rsidR="00EF4DAE" w:rsidRDefault="00EF4DAE" w:rsidP="00EF4DAE">
      <w:pPr>
        <w:spacing w:line="360" w:lineRule="auto"/>
        <w:jc w:val="left"/>
        <w:textAlignment w:val="center"/>
        <w:rPr>
          <w:rFonts w:ascii="宋体" w:hAnsi="宋体" w:cs="宋体"/>
        </w:rPr>
      </w:pPr>
      <w:r>
        <w:rPr>
          <w:rFonts w:ascii="宋体" w:hAnsi="宋体" w:cs="宋体"/>
          <w:b/>
        </w:rPr>
        <w:t xml:space="preserve">（1）原来检测的方法是监控探头判断通过监测点时的车速。如果按原来的方法,该轿车通过监测点A、B时会不会判为超速?    </w:t>
      </w:r>
    </w:p>
    <w:p w:rsidR="00EF4DAE" w:rsidRDefault="00EF4DAE" w:rsidP="00EF4DAE">
      <w:pPr>
        <w:spacing w:line="360" w:lineRule="auto"/>
        <w:jc w:val="left"/>
        <w:textAlignment w:val="center"/>
        <w:rPr>
          <w:rFonts w:ascii="宋体" w:hAnsi="宋体" w:cs="宋体"/>
        </w:rPr>
      </w:pPr>
      <w:r>
        <w:rPr>
          <w:rFonts w:ascii="宋体" w:hAnsi="宋体" w:cs="宋体"/>
          <w:b/>
        </w:rPr>
        <w:t xml:space="preserve">（2）通过计算说明,采用“区间测速”,这辆轿车会不会被判为超速?    </w:t>
      </w:r>
    </w:p>
    <w:p w:rsidR="00EF4DAE" w:rsidRDefault="00EF4DAE" w:rsidP="00EF4DAE">
      <w:pPr>
        <w:spacing w:line="360" w:lineRule="auto"/>
        <w:jc w:val="left"/>
        <w:textAlignment w:val="center"/>
        <w:rPr>
          <w:rFonts w:ascii="宋体" w:hAnsi="宋体" w:cs="宋体"/>
        </w:rPr>
      </w:pPr>
      <w:r>
        <w:rPr>
          <w:rFonts w:ascii="宋体" w:hAnsi="宋体" w:cs="宋体"/>
          <w:b/>
        </w:rPr>
        <w:t>（3）据统计,全国发生的车祸中,有超过四分之一是超速引起的。为劝导驾驶员不要超速行驶,请你设计一条劝导语。</w:t>
      </w:r>
    </w:p>
    <w:p w:rsidR="00EF4DAE" w:rsidRDefault="00EF4DAE" w:rsidP="00EF4DAE">
      <w:pPr>
        <w:spacing w:line="360" w:lineRule="auto"/>
        <w:jc w:val="left"/>
        <w:textAlignment w:val="center"/>
        <w:rPr>
          <w:rFonts w:ascii="宋体" w:hAnsi="宋体" w:cs="宋体"/>
          <w:color w:val="FF0000"/>
        </w:rPr>
      </w:pPr>
      <w:r>
        <w:rPr>
          <w:b/>
          <w:color w:val="FF0000"/>
        </w:rPr>
        <w:t>【答案】</w:t>
      </w:r>
      <w:r>
        <w:rPr>
          <w:rFonts w:ascii="宋体" w:hAnsi="宋体" w:cs="宋体"/>
          <w:color w:val="FF0000"/>
        </w:rPr>
        <w:t>（1）不会被判为超速.（2）轿车超速.（3）只要标语能起到提醒作用即可。比如：为了您和家人的幸福,请勿超速行驶.</w:t>
      </w:r>
    </w:p>
    <w:p w:rsidR="00EF4DAE" w:rsidRDefault="00EF4DAE" w:rsidP="00EF4DAE">
      <w:pPr>
        <w:spacing w:line="360" w:lineRule="auto"/>
        <w:jc w:val="left"/>
        <w:textAlignment w:val="center"/>
        <w:rPr>
          <w:color w:val="FF0000"/>
        </w:rPr>
      </w:pPr>
      <w:r>
        <w:rPr>
          <w:b/>
          <w:color w:val="FF0000"/>
        </w:rPr>
        <w:t>【解析】</w:t>
      </w:r>
    </w:p>
    <w:p w:rsidR="00EF4DAE" w:rsidRDefault="00EF4DAE" w:rsidP="00EF4DAE">
      <w:pPr>
        <w:spacing w:line="360" w:lineRule="auto"/>
        <w:jc w:val="left"/>
        <w:textAlignment w:val="center"/>
        <w:rPr>
          <w:rFonts w:eastAsia="Times New Roman"/>
          <w:color w:val="FF0000"/>
        </w:rPr>
      </w:pPr>
      <w:r>
        <w:rPr>
          <w:rFonts w:ascii="宋体" w:hAnsi="宋体" w:cs="宋体"/>
          <w:color w:val="FF0000"/>
        </w:rPr>
        <w:t>解：（</w:t>
      </w:r>
      <w:r>
        <w:rPr>
          <w:rFonts w:eastAsia="Times New Roman"/>
          <w:color w:val="FF0000"/>
        </w:rPr>
        <w:t>1</w:t>
      </w:r>
      <w:r>
        <w:rPr>
          <w:rFonts w:ascii="宋体" w:hAnsi="宋体" w:cs="宋体"/>
          <w:color w:val="FF0000"/>
        </w:rPr>
        <w:t>）按原来的方法，该轿车通过监测点</w:t>
      </w:r>
      <w:r>
        <w:rPr>
          <w:rFonts w:eastAsia="Times New Roman"/>
          <w:color w:val="FF0000"/>
        </w:rPr>
        <w:t>A、B</w:t>
      </w:r>
      <w:r>
        <w:rPr>
          <w:rFonts w:ascii="宋体" w:hAnsi="宋体" w:cs="宋体"/>
          <w:color w:val="FF0000"/>
        </w:rPr>
        <w:t>时的速度分别为</w:t>
      </w:r>
      <w:proofErr w:type="spellStart"/>
      <w:r>
        <w:rPr>
          <w:rFonts w:eastAsia="Times New Roman"/>
          <w:color w:val="FF0000"/>
        </w:rPr>
        <w:t>v</w:t>
      </w:r>
      <w:r>
        <w:rPr>
          <w:rFonts w:eastAsia="Times New Roman"/>
          <w:color w:val="FF0000"/>
          <w:vertAlign w:val="subscript"/>
        </w:rPr>
        <w:t>A</w:t>
      </w:r>
      <w:proofErr w:type="spellEnd"/>
      <w:r>
        <w:rPr>
          <w:rFonts w:eastAsia="Times New Roman"/>
          <w:color w:val="FF0000"/>
          <w:vertAlign w:val="subscript"/>
        </w:rPr>
        <w:t xml:space="preserve"> </w:t>
      </w:r>
      <w:r>
        <w:rPr>
          <w:rFonts w:eastAsia="Times New Roman"/>
          <w:color w:val="FF0000"/>
        </w:rPr>
        <w:t>=100km/</w:t>
      </w:r>
      <w:proofErr w:type="spellStart"/>
      <w:r>
        <w:rPr>
          <w:rFonts w:eastAsia="Times New Roman"/>
          <w:color w:val="FF0000"/>
        </w:rPr>
        <w:t>h，v</w:t>
      </w:r>
      <w:r>
        <w:rPr>
          <w:rFonts w:eastAsia="Times New Roman"/>
          <w:color w:val="FF0000"/>
          <w:vertAlign w:val="subscript"/>
        </w:rPr>
        <w:t>B</w:t>
      </w:r>
      <w:proofErr w:type="spellEnd"/>
      <w:r>
        <w:rPr>
          <w:rFonts w:eastAsia="Times New Roman"/>
          <w:color w:val="FF0000"/>
        </w:rPr>
        <w:t>=110km/h。</w:t>
      </w:r>
      <w:r>
        <w:rPr>
          <w:rFonts w:ascii="宋体" w:hAnsi="宋体" w:cs="宋体"/>
          <w:color w:val="FF0000"/>
        </w:rPr>
        <w:t>因为</w:t>
      </w:r>
      <w:proofErr w:type="spellStart"/>
      <w:r>
        <w:rPr>
          <w:rFonts w:eastAsia="Times New Roman"/>
          <w:color w:val="FF0000"/>
        </w:rPr>
        <w:t>v</w:t>
      </w:r>
      <w:r>
        <w:rPr>
          <w:rFonts w:eastAsia="Times New Roman"/>
          <w:color w:val="FF0000"/>
          <w:vertAlign w:val="subscript"/>
        </w:rPr>
        <w:t>A</w:t>
      </w:r>
      <w:proofErr w:type="spellEnd"/>
      <w:r>
        <w:rPr>
          <w:rFonts w:eastAsia="Times New Roman"/>
          <w:color w:val="FF0000"/>
        </w:rPr>
        <w:t xml:space="preserve">=100 km/h&lt;120 km/h,   </w:t>
      </w:r>
      <w:proofErr w:type="spellStart"/>
      <w:r>
        <w:rPr>
          <w:rFonts w:eastAsia="Times New Roman"/>
          <w:color w:val="FF0000"/>
        </w:rPr>
        <w:t>v</w:t>
      </w:r>
      <w:r>
        <w:rPr>
          <w:rFonts w:eastAsia="Times New Roman"/>
          <w:color w:val="FF0000"/>
          <w:vertAlign w:val="subscript"/>
        </w:rPr>
        <w:t>B</w:t>
      </w:r>
      <w:proofErr w:type="spellEnd"/>
      <w:r>
        <w:rPr>
          <w:rFonts w:eastAsia="Times New Roman"/>
          <w:color w:val="FF0000"/>
        </w:rPr>
        <w:t>=110 km/h&lt;120 km/h,</w:t>
      </w:r>
      <w:r>
        <w:rPr>
          <w:rFonts w:ascii="宋体" w:hAnsi="宋体" w:cs="宋体"/>
          <w:color w:val="FF0000"/>
        </w:rPr>
        <w:t>所以不会被判为超速</w:t>
      </w:r>
      <w:r>
        <w:rPr>
          <w:rFonts w:eastAsia="Times New Roman"/>
          <w:color w:val="FF0000"/>
        </w:rPr>
        <w:t>。</w:t>
      </w:r>
    </w:p>
    <w:p w:rsidR="00EF4DAE" w:rsidRDefault="00EF4DAE" w:rsidP="00EF4DAE">
      <w:pPr>
        <w:spacing w:line="360" w:lineRule="auto"/>
        <w:jc w:val="left"/>
        <w:rPr>
          <w:rFonts w:eastAsia="Times New Roman"/>
          <w:color w:val="FF0000"/>
        </w:rPr>
      </w:pPr>
      <w:r>
        <w:rPr>
          <w:rFonts w:eastAsia="Times New Roman"/>
          <w:color w:val="FF0000"/>
        </w:rPr>
        <w:t>（2</w:t>
      </w:r>
      <w:r>
        <w:rPr>
          <w:rFonts w:ascii="宋体" w:hAnsi="宋体" w:cs="宋体"/>
          <w:color w:val="FF0000"/>
        </w:rPr>
        <w:t>）由题，</w:t>
      </w:r>
      <w:proofErr w:type="spellStart"/>
      <w:r>
        <w:rPr>
          <w:rFonts w:eastAsia="Times New Roman"/>
          <w:color w:val="FF0000"/>
        </w:rPr>
        <w:t>s</w:t>
      </w:r>
      <w:r>
        <w:rPr>
          <w:rFonts w:eastAsia="Times New Roman"/>
          <w:color w:val="FF0000"/>
          <w:vertAlign w:val="subscript"/>
        </w:rPr>
        <w:t>AB</w:t>
      </w:r>
      <w:proofErr w:type="spellEnd"/>
      <w:r>
        <w:rPr>
          <w:rFonts w:eastAsia="Times New Roman"/>
          <w:color w:val="FF0000"/>
        </w:rPr>
        <w:t>=30km，t</w:t>
      </w:r>
      <w:r>
        <w:rPr>
          <w:rFonts w:eastAsia="Times New Roman"/>
          <w:color w:val="FF0000"/>
          <w:vertAlign w:val="subscript"/>
        </w:rPr>
        <w:t xml:space="preserve">AB </w:t>
      </w:r>
      <w:r>
        <w:rPr>
          <w:rFonts w:eastAsia="Times New Roman"/>
          <w:color w:val="FF0000"/>
        </w:rPr>
        <w:t>=10:43-10：31=12min=</w:t>
      </w:r>
      <m:oMath>
        <m:f>
          <m:fPr>
            <m:ctrlPr>
              <w:rPr>
                <w:rFonts w:ascii="Cambria Math" w:hAnsi="Cambria Math"/>
                <w:color w:val="FF0000"/>
              </w:rPr>
            </m:ctrlPr>
          </m:fPr>
          <m:num>
            <m:r>
              <w:rPr>
                <w:rFonts w:ascii="Cambria Math" w:hAnsi="Cambria Math"/>
                <w:color w:val="FF0000"/>
              </w:rPr>
              <m:t>1</m:t>
            </m:r>
          </m:num>
          <m:den>
            <m:r>
              <w:rPr>
                <w:rFonts w:ascii="Cambria Math" w:hAnsi="Cambria Math"/>
                <w:color w:val="FF0000"/>
              </w:rPr>
              <m:t>5</m:t>
            </m:r>
          </m:den>
        </m:f>
        <m:r>
          <w:rPr>
            <w:rFonts w:ascii="Cambria Math" w:hAnsi="Cambria Math"/>
            <w:color w:val="FF0000"/>
          </w:rPr>
          <m:t>h</m:t>
        </m:r>
      </m:oMath>
      <w:r>
        <w:rPr>
          <w:rFonts w:eastAsia="Times New Roman"/>
          <w:color w:val="FF0000"/>
        </w:rPr>
        <w:t>。</w:t>
      </w:r>
    </w:p>
    <w:p w:rsidR="00EF4DAE" w:rsidRDefault="00EF4DAE" w:rsidP="00EF4DAE">
      <w:pPr>
        <w:spacing w:line="360" w:lineRule="auto"/>
        <w:jc w:val="left"/>
        <w:rPr>
          <w:rFonts w:eastAsia="Times New Roman"/>
          <w:color w:val="FF0000"/>
        </w:rPr>
      </w:pPr>
      <w:r>
        <w:rPr>
          <w:rFonts w:ascii="宋体" w:hAnsi="宋体" w:cs="宋体"/>
          <w:color w:val="FF0000"/>
        </w:rPr>
        <w:lastRenderedPageBreak/>
        <w:t>由</w:t>
      </w:r>
      <m:oMath>
        <m:r>
          <m:rPr>
            <m:sty m:val="p"/>
          </m:rPr>
          <w:rPr>
            <w:rFonts w:ascii="Cambria Math" w:hAnsi="Cambria Math"/>
            <w:color w:val="FF0000"/>
          </w:rPr>
          <m:t>v</m:t>
        </m:r>
        <m:r>
          <w:rPr>
            <w:rFonts w:ascii="Cambria Math" w:hAnsi="Cambria Math"/>
            <w:color w:val="FF0000"/>
          </w:rPr>
          <m:t>=</m:t>
        </m:r>
        <m:f>
          <m:fPr>
            <m:ctrlPr>
              <w:rPr>
                <w:rFonts w:ascii="Cambria Math" w:hAnsi="Cambria Math"/>
                <w:color w:val="FF0000"/>
              </w:rPr>
            </m:ctrlPr>
          </m:fPr>
          <m:num>
            <m:r>
              <w:rPr>
                <w:rFonts w:ascii="Cambria Math" w:hAnsi="Cambria Math"/>
                <w:color w:val="FF0000"/>
              </w:rPr>
              <m:t>s</m:t>
            </m:r>
          </m:num>
          <m:den>
            <m:r>
              <w:rPr>
                <w:rFonts w:ascii="Cambria Math" w:hAnsi="Cambria Math"/>
                <w:color w:val="FF0000"/>
              </w:rPr>
              <m:t>t</m:t>
            </m:r>
          </m:den>
        </m:f>
      </m:oMath>
      <w:r>
        <w:rPr>
          <w:rFonts w:ascii="宋体" w:hAnsi="宋体" w:cs="宋体"/>
          <w:color w:val="FF0000"/>
        </w:rPr>
        <w:t>可得，这辆轿车通过区间</w:t>
      </w:r>
      <w:r>
        <w:rPr>
          <w:rFonts w:eastAsia="Times New Roman"/>
          <w:color w:val="FF0000"/>
        </w:rPr>
        <w:t>AB</w:t>
      </w:r>
      <w:r>
        <w:rPr>
          <w:rFonts w:ascii="宋体" w:hAnsi="宋体" w:cs="宋体"/>
          <w:color w:val="FF0000"/>
        </w:rPr>
        <w:t>的平均速度</w:t>
      </w:r>
      <m:oMath>
        <m:r>
          <m:rPr>
            <m:sty m:val="p"/>
          </m:rPr>
          <w:rPr>
            <w:rFonts w:ascii="Cambria Math" w:hAnsi="Cambria Math"/>
            <w:color w:val="FF0000"/>
          </w:rPr>
          <m:t>v</m:t>
        </m:r>
        <m:r>
          <w:rPr>
            <w:rFonts w:ascii="Cambria Math" w:hAnsi="Cambria Math"/>
            <w:color w:val="FF0000"/>
          </w:rPr>
          <m:t>=</m:t>
        </m:r>
        <m:f>
          <m:fPr>
            <m:ctrlPr>
              <w:rPr>
                <w:rFonts w:ascii="Cambria Math" w:hAnsi="Cambria Math"/>
                <w:color w:val="FF0000"/>
              </w:rPr>
            </m:ctrlPr>
          </m:fPr>
          <m:num>
            <m:sSub>
              <m:sSubPr>
                <m:ctrlPr>
                  <w:rPr>
                    <w:rFonts w:ascii="Cambria Math" w:hAnsi="Cambria Math"/>
                    <w:color w:val="FF0000"/>
                  </w:rPr>
                </m:ctrlPr>
              </m:sSubPr>
              <m:e>
                <m:r>
                  <w:rPr>
                    <w:rFonts w:ascii="Cambria Math" w:hAnsi="Cambria Math"/>
                    <w:color w:val="FF0000"/>
                  </w:rPr>
                  <m:t>s</m:t>
                </m:r>
              </m:e>
              <m:sub>
                <m:r>
                  <w:rPr>
                    <w:rFonts w:ascii="Cambria Math" w:hAnsi="Cambria Math"/>
                    <w:color w:val="FF0000"/>
                  </w:rPr>
                  <m:t>AB</m:t>
                </m:r>
              </m:sub>
            </m:sSub>
          </m:num>
          <m:den>
            <m:sSub>
              <m:sSubPr>
                <m:ctrlPr>
                  <w:rPr>
                    <w:rFonts w:ascii="Cambria Math" w:hAnsi="Cambria Math"/>
                    <w:color w:val="FF0000"/>
                  </w:rPr>
                </m:ctrlPr>
              </m:sSubPr>
              <m:e>
                <m:r>
                  <w:rPr>
                    <w:rFonts w:ascii="Cambria Math" w:hAnsi="Cambria Math"/>
                    <w:color w:val="FF0000"/>
                  </w:rPr>
                  <m:t>t</m:t>
                </m:r>
              </m:e>
              <m:sub>
                <m:r>
                  <w:rPr>
                    <w:rFonts w:ascii="Cambria Math" w:hAnsi="Cambria Math"/>
                    <w:color w:val="FF0000"/>
                  </w:rPr>
                  <m:t>AB</m:t>
                </m:r>
              </m:sub>
            </m:sSub>
          </m:den>
        </m:f>
        <m:r>
          <w:rPr>
            <w:rFonts w:ascii="Cambria Math" w:hAnsi="Cambria Math"/>
            <w:color w:val="FF0000"/>
          </w:rPr>
          <m:t>=</m:t>
        </m:r>
        <m:f>
          <m:fPr>
            <m:ctrlPr>
              <w:rPr>
                <w:rFonts w:ascii="Cambria Math" w:hAnsi="Cambria Math"/>
                <w:color w:val="FF0000"/>
              </w:rPr>
            </m:ctrlPr>
          </m:fPr>
          <m:num>
            <m:r>
              <w:rPr>
                <w:rFonts w:ascii="Cambria Math" w:hAnsi="Cambria Math"/>
                <w:color w:val="FF0000"/>
              </w:rPr>
              <m:t>30km</m:t>
            </m:r>
          </m:num>
          <m:den>
            <m:f>
              <m:fPr>
                <m:ctrlPr>
                  <w:rPr>
                    <w:rFonts w:ascii="Cambria Math" w:hAnsi="Cambria Math"/>
                    <w:color w:val="FF0000"/>
                  </w:rPr>
                </m:ctrlPr>
              </m:fPr>
              <m:num>
                <m:r>
                  <w:rPr>
                    <w:rFonts w:ascii="Cambria Math" w:hAnsi="Cambria Math"/>
                    <w:color w:val="FF0000"/>
                  </w:rPr>
                  <m:t>1</m:t>
                </m:r>
              </m:num>
              <m:den>
                <m:r>
                  <w:rPr>
                    <w:rFonts w:ascii="Cambria Math" w:hAnsi="Cambria Math"/>
                    <w:color w:val="FF0000"/>
                  </w:rPr>
                  <m:t>5</m:t>
                </m:r>
              </m:den>
            </m:f>
            <m:r>
              <w:rPr>
                <w:rFonts w:ascii="Cambria Math" w:hAnsi="Cambria Math"/>
                <w:color w:val="FF0000"/>
              </w:rPr>
              <m:t>h</m:t>
            </m:r>
          </m:den>
        </m:f>
        <m:r>
          <w:rPr>
            <w:rFonts w:ascii="Cambria Math" w:hAnsi="Cambria Math"/>
            <w:color w:val="FF0000"/>
          </w:rPr>
          <m:t>=150km/h&gt;</m:t>
        </m:r>
        <m:r>
          <w:rPr>
            <w:rFonts w:ascii="Cambria Math" w:hAnsi="Cambria Math"/>
            <w:color w:val="FF0000"/>
          </w:rPr>
          <m:t>120km/h</m:t>
        </m:r>
      </m:oMath>
      <w:r>
        <w:rPr>
          <w:rFonts w:eastAsia="Times New Roman"/>
          <w:color w:val="FF0000"/>
        </w:rPr>
        <w:t>，</w:t>
      </w:r>
    </w:p>
    <w:p w:rsidR="00EF4DAE" w:rsidRDefault="00EF4DAE" w:rsidP="00EF4DAE">
      <w:pPr>
        <w:spacing w:line="360" w:lineRule="auto"/>
        <w:jc w:val="left"/>
        <w:textAlignment w:val="center"/>
        <w:rPr>
          <w:rFonts w:ascii="宋体" w:hAnsi="宋体" w:cs="宋体"/>
          <w:color w:val="FF0000"/>
        </w:rPr>
      </w:pPr>
      <w:r>
        <w:rPr>
          <w:rFonts w:ascii="宋体" w:hAnsi="宋体" w:cs="宋体"/>
          <w:color w:val="FF0000"/>
        </w:rPr>
        <w:t>该轿车超速。</w:t>
      </w:r>
    </w:p>
    <w:p w:rsidR="00EF4DAE" w:rsidRPr="00B878E3" w:rsidRDefault="00EF4DAE" w:rsidP="00EF4DAE">
      <w:pPr>
        <w:spacing w:line="360" w:lineRule="auto"/>
        <w:jc w:val="left"/>
        <w:textAlignment w:val="center"/>
        <w:rPr>
          <w:rFonts w:ascii="宋体" w:hAnsi="宋体" w:cs="宋体" w:hint="eastAsia"/>
          <w:color w:val="FF0000"/>
        </w:rPr>
      </w:pPr>
      <w:r>
        <w:rPr>
          <w:rFonts w:eastAsia="Times New Roman"/>
          <w:color w:val="FF0000"/>
        </w:rPr>
        <w:t>（3）</w:t>
      </w:r>
      <w:r>
        <w:rPr>
          <w:rFonts w:ascii="宋体" w:hAnsi="宋体" w:cs="宋体"/>
          <w:color w:val="FF0000"/>
        </w:rPr>
        <w:t>本题是一道开放题，只要标语能起到提醒作用即可。比如：为了您和家人的幸福</w:t>
      </w:r>
      <w:r>
        <w:rPr>
          <w:rFonts w:eastAsia="Times New Roman"/>
          <w:color w:val="FF0000"/>
        </w:rPr>
        <w:t>,</w:t>
      </w:r>
      <w:r>
        <w:rPr>
          <w:rFonts w:ascii="宋体" w:hAnsi="宋体" w:cs="宋体"/>
          <w:color w:val="FF0000"/>
        </w:rPr>
        <w:t>请勿超速行驶。</w:t>
      </w:r>
    </w:p>
    <w:p w:rsidR="00274D43" w:rsidRPr="00EF4DAE" w:rsidRDefault="00274D43" w:rsidP="00274D43">
      <w:pPr>
        <w:jc w:val="center"/>
        <w:rPr>
          <w:color w:val="FF0000"/>
        </w:rPr>
      </w:pPr>
      <w:bookmarkStart w:id="0" w:name="_GoBack"/>
      <w:bookmarkEnd w:id="0"/>
    </w:p>
    <w:sectPr w:rsidR="00274D43" w:rsidRPr="00EF4DA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Times New Romance">
    <w:altName w:val="Segoe Print"/>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4D3"/>
    <w:rsid w:val="00274D43"/>
    <w:rsid w:val="002B14D3"/>
    <w:rsid w:val="00511906"/>
    <w:rsid w:val="00D07F00"/>
    <w:rsid w:val="00EF4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274D43"/>
    <w:rPr>
      <w:sz w:val="18"/>
      <w:szCs w:val="18"/>
    </w:rPr>
  </w:style>
  <w:style w:type="character" w:customStyle="1" w:styleId="Char">
    <w:name w:val="批注框文本 Char"/>
    <w:basedOn w:val="a0"/>
    <w:link w:val="a3"/>
    <w:uiPriority w:val="99"/>
    <w:rsid w:val="00274D43"/>
    <w:rPr>
      <w:sz w:val="18"/>
      <w:szCs w:val="18"/>
    </w:rPr>
  </w:style>
  <w:style w:type="character" w:customStyle="1" w:styleId="Char0">
    <w:name w:val="页眉 Char"/>
    <w:link w:val="a4"/>
    <w:uiPriority w:val="99"/>
    <w:rsid w:val="00EF4DAE"/>
    <w:rPr>
      <w:sz w:val="18"/>
      <w:szCs w:val="18"/>
    </w:rPr>
  </w:style>
  <w:style w:type="character" w:customStyle="1" w:styleId="1">
    <w:name w:val="默认段落字体1"/>
    <w:qFormat/>
    <w:rsid w:val="00EF4DAE"/>
    <w:rPr>
      <w:sz w:val="22"/>
    </w:rPr>
  </w:style>
  <w:style w:type="character" w:customStyle="1" w:styleId="Char1">
    <w:name w:val="页脚 Char"/>
    <w:link w:val="a5"/>
    <w:uiPriority w:val="99"/>
    <w:rsid w:val="00EF4DAE"/>
    <w:rPr>
      <w:sz w:val="18"/>
      <w:szCs w:val="18"/>
    </w:rPr>
  </w:style>
  <w:style w:type="character" w:styleId="a6">
    <w:name w:val="Hyperlink"/>
    <w:rsid w:val="00EF4DAE"/>
    <w:rPr>
      <w:color w:val="0000FF"/>
      <w:u w:val="single"/>
    </w:rPr>
  </w:style>
  <w:style w:type="character" w:customStyle="1" w:styleId="Char2">
    <w:name w:val="无间隔 Char"/>
    <w:link w:val="a7"/>
    <w:uiPriority w:val="1"/>
    <w:rsid w:val="00EF4DAE"/>
    <w:rPr>
      <w:sz w:val="22"/>
    </w:rPr>
  </w:style>
  <w:style w:type="paragraph" w:styleId="a8">
    <w:name w:val="Normal (Web)"/>
    <w:basedOn w:val="a"/>
    <w:rsid w:val="00EF4DAE"/>
    <w:pPr>
      <w:spacing w:before="100" w:beforeAutospacing="1" w:after="100" w:afterAutospacing="1"/>
      <w:jc w:val="left"/>
    </w:pPr>
    <w:rPr>
      <w:rFonts w:ascii="Times New Roman" w:eastAsia="宋体" w:hAnsi="Times New Roman" w:cs="Times New Roman"/>
      <w:kern w:val="0"/>
      <w:sz w:val="24"/>
      <w:szCs w:val="24"/>
    </w:rPr>
  </w:style>
  <w:style w:type="paragraph" w:styleId="a7">
    <w:name w:val="No Spacing"/>
    <w:link w:val="Char2"/>
    <w:uiPriority w:val="1"/>
    <w:qFormat/>
    <w:rsid w:val="00EF4DAE"/>
    <w:rPr>
      <w:sz w:val="22"/>
    </w:rPr>
  </w:style>
  <w:style w:type="paragraph" w:styleId="a4">
    <w:name w:val="header"/>
    <w:basedOn w:val="a"/>
    <w:link w:val="Char0"/>
    <w:uiPriority w:val="99"/>
    <w:rsid w:val="00EF4DAE"/>
    <w:pPr>
      <w:pBdr>
        <w:bottom w:val="single" w:sz="6" w:space="1" w:color="auto"/>
      </w:pBdr>
      <w:tabs>
        <w:tab w:val="center" w:pos="4153"/>
        <w:tab w:val="right" w:pos="8306"/>
      </w:tabs>
      <w:snapToGrid w:val="0"/>
      <w:jc w:val="center"/>
    </w:pPr>
    <w:rPr>
      <w:sz w:val="18"/>
      <w:szCs w:val="18"/>
    </w:rPr>
  </w:style>
  <w:style w:type="character" w:customStyle="1" w:styleId="Char10">
    <w:name w:val="页眉 Char1"/>
    <w:basedOn w:val="a0"/>
    <w:uiPriority w:val="99"/>
    <w:semiHidden/>
    <w:rsid w:val="00EF4DAE"/>
    <w:rPr>
      <w:sz w:val="18"/>
      <w:szCs w:val="18"/>
    </w:rPr>
  </w:style>
  <w:style w:type="paragraph" w:styleId="a5">
    <w:name w:val="footer"/>
    <w:basedOn w:val="a"/>
    <w:link w:val="Char1"/>
    <w:uiPriority w:val="99"/>
    <w:rsid w:val="00EF4DAE"/>
    <w:pPr>
      <w:tabs>
        <w:tab w:val="center" w:pos="4153"/>
        <w:tab w:val="right" w:pos="8306"/>
      </w:tabs>
      <w:snapToGrid w:val="0"/>
      <w:jc w:val="left"/>
    </w:pPr>
    <w:rPr>
      <w:sz w:val="18"/>
      <w:szCs w:val="18"/>
    </w:rPr>
  </w:style>
  <w:style w:type="character" w:customStyle="1" w:styleId="Char11">
    <w:name w:val="页脚 Char1"/>
    <w:basedOn w:val="a0"/>
    <w:uiPriority w:val="99"/>
    <w:semiHidden/>
    <w:rsid w:val="00EF4DAE"/>
    <w:rPr>
      <w:sz w:val="18"/>
      <w:szCs w:val="18"/>
    </w:rPr>
  </w:style>
  <w:style w:type="paragraph" w:customStyle="1" w:styleId="DefaultParagraph">
    <w:name w:val="DefaultParagraph"/>
    <w:rsid w:val="00EF4DAE"/>
    <w:rPr>
      <w:rFonts w:ascii="Times New Roman" w:eastAsia="Times New Roman" w:hAnsi="Times New Roman" w:cs="Times New Roman"/>
      <w:kern w:val="0"/>
    </w:rPr>
  </w:style>
  <w:style w:type="table" w:styleId="a9">
    <w:name w:val="Table Grid"/>
    <w:basedOn w:val="a1"/>
    <w:rsid w:val="00EF4DA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274D43"/>
    <w:rPr>
      <w:sz w:val="18"/>
      <w:szCs w:val="18"/>
    </w:rPr>
  </w:style>
  <w:style w:type="character" w:customStyle="1" w:styleId="Char">
    <w:name w:val="批注框文本 Char"/>
    <w:basedOn w:val="a0"/>
    <w:link w:val="a3"/>
    <w:uiPriority w:val="99"/>
    <w:rsid w:val="00274D43"/>
    <w:rPr>
      <w:sz w:val="18"/>
      <w:szCs w:val="18"/>
    </w:rPr>
  </w:style>
  <w:style w:type="character" w:customStyle="1" w:styleId="Char0">
    <w:name w:val="页眉 Char"/>
    <w:link w:val="a4"/>
    <w:uiPriority w:val="99"/>
    <w:rsid w:val="00EF4DAE"/>
    <w:rPr>
      <w:sz w:val="18"/>
      <w:szCs w:val="18"/>
    </w:rPr>
  </w:style>
  <w:style w:type="character" w:customStyle="1" w:styleId="1">
    <w:name w:val="默认段落字体1"/>
    <w:qFormat/>
    <w:rsid w:val="00EF4DAE"/>
    <w:rPr>
      <w:sz w:val="22"/>
    </w:rPr>
  </w:style>
  <w:style w:type="character" w:customStyle="1" w:styleId="Char1">
    <w:name w:val="页脚 Char"/>
    <w:link w:val="a5"/>
    <w:uiPriority w:val="99"/>
    <w:rsid w:val="00EF4DAE"/>
    <w:rPr>
      <w:sz w:val="18"/>
      <w:szCs w:val="18"/>
    </w:rPr>
  </w:style>
  <w:style w:type="character" w:styleId="a6">
    <w:name w:val="Hyperlink"/>
    <w:rsid w:val="00EF4DAE"/>
    <w:rPr>
      <w:color w:val="0000FF"/>
      <w:u w:val="single"/>
    </w:rPr>
  </w:style>
  <w:style w:type="character" w:customStyle="1" w:styleId="Char2">
    <w:name w:val="无间隔 Char"/>
    <w:link w:val="a7"/>
    <w:uiPriority w:val="1"/>
    <w:rsid w:val="00EF4DAE"/>
    <w:rPr>
      <w:sz w:val="22"/>
    </w:rPr>
  </w:style>
  <w:style w:type="paragraph" w:styleId="a8">
    <w:name w:val="Normal (Web)"/>
    <w:basedOn w:val="a"/>
    <w:rsid w:val="00EF4DAE"/>
    <w:pPr>
      <w:spacing w:before="100" w:beforeAutospacing="1" w:after="100" w:afterAutospacing="1"/>
      <w:jc w:val="left"/>
    </w:pPr>
    <w:rPr>
      <w:rFonts w:ascii="Times New Roman" w:eastAsia="宋体" w:hAnsi="Times New Roman" w:cs="Times New Roman"/>
      <w:kern w:val="0"/>
      <w:sz w:val="24"/>
      <w:szCs w:val="24"/>
    </w:rPr>
  </w:style>
  <w:style w:type="paragraph" w:styleId="a7">
    <w:name w:val="No Spacing"/>
    <w:link w:val="Char2"/>
    <w:uiPriority w:val="1"/>
    <w:qFormat/>
    <w:rsid w:val="00EF4DAE"/>
    <w:rPr>
      <w:sz w:val="22"/>
    </w:rPr>
  </w:style>
  <w:style w:type="paragraph" w:styleId="a4">
    <w:name w:val="header"/>
    <w:basedOn w:val="a"/>
    <w:link w:val="Char0"/>
    <w:uiPriority w:val="99"/>
    <w:rsid w:val="00EF4DAE"/>
    <w:pPr>
      <w:pBdr>
        <w:bottom w:val="single" w:sz="6" w:space="1" w:color="auto"/>
      </w:pBdr>
      <w:tabs>
        <w:tab w:val="center" w:pos="4153"/>
        <w:tab w:val="right" w:pos="8306"/>
      </w:tabs>
      <w:snapToGrid w:val="0"/>
      <w:jc w:val="center"/>
    </w:pPr>
    <w:rPr>
      <w:sz w:val="18"/>
      <w:szCs w:val="18"/>
    </w:rPr>
  </w:style>
  <w:style w:type="character" w:customStyle="1" w:styleId="Char10">
    <w:name w:val="页眉 Char1"/>
    <w:basedOn w:val="a0"/>
    <w:uiPriority w:val="99"/>
    <w:semiHidden/>
    <w:rsid w:val="00EF4DAE"/>
    <w:rPr>
      <w:sz w:val="18"/>
      <w:szCs w:val="18"/>
    </w:rPr>
  </w:style>
  <w:style w:type="paragraph" w:styleId="a5">
    <w:name w:val="footer"/>
    <w:basedOn w:val="a"/>
    <w:link w:val="Char1"/>
    <w:uiPriority w:val="99"/>
    <w:rsid w:val="00EF4DAE"/>
    <w:pPr>
      <w:tabs>
        <w:tab w:val="center" w:pos="4153"/>
        <w:tab w:val="right" w:pos="8306"/>
      </w:tabs>
      <w:snapToGrid w:val="0"/>
      <w:jc w:val="left"/>
    </w:pPr>
    <w:rPr>
      <w:sz w:val="18"/>
      <w:szCs w:val="18"/>
    </w:rPr>
  </w:style>
  <w:style w:type="character" w:customStyle="1" w:styleId="Char11">
    <w:name w:val="页脚 Char1"/>
    <w:basedOn w:val="a0"/>
    <w:uiPriority w:val="99"/>
    <w:semiHidden/>
    <w:rsid w:val="00EF4DAE"/>
    <w:rPr>
      <w:sz w:val="18"/>
      <w:szCs w:val="18"/>
    </w:rPr>
  </w:style>
  <w:style w:type="paragraph" w:customStyle="1" w:styleId="DefaultParagraph">
    <w:name w:val="DefaultParagraph"/>
    <w:rsid w:val="00EF4DAE"/>
    <w:rPr>
      <w:rFonts w:ascii="Times New Roman" w:eastAsia="Times New Roman" w:hAnsi="Times New Roman" w:cs="Times New Roman"/>
      <w:kern w:val="0"/>
    </w:rPr>
  </w:style>
  <w:style w:type="table" w:styleId="a9">
    <w:name w:val="Table Grid"/>
    <w:basedOn w:val="a1"/>
    <w:rsid w:val="00EF4DA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26.wmf"/><Relationship Id="rId21" Type="http://schemas.openxmlformats.org/officeDocument/2006/relationships/image" Target="media/image13.png"/><Relationship Id="rId34" Type="http://schemas.openxmlformats.org/officeDocument/2006/relationships/image" Target="media/image24.wmf"/><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image" Target="media/image36.png"/><Relationship Id="rId55" Type="http://schemas.openxmlformats.org/officeDocument/2006/relationships/image" Target="media/image41.wmf"/><Relationship Id="rId63" Type="http://schemas.openxmlformats.org/officeDocument/2006/relationships/image" Target="media/image45.wmf"/><Relationship Id="rId68" Type="http://schemas.openxmlformats.org/officeDocument/2006/relationships/oleObject" Target="embeddings/oleObject17.bin"/><Relationship Id="rId76" Type="http://schemas.openxmlformats.org/officeDocument/2006/relationships/oleObject" Target="embeddings/oleObject23.bin"/><Relationship Id="rId84" Type="http://schemas.openxmlformats.org/officeDocument/2006/relationships/oleObject" Target="embeddings/oleObject27.bin"/><Relationship Id="rId7" Type="http://schemas.openxmlformats.org/officeDocument/2006/relationships/image" Target="media/image2.png"/><Relationship Id="rId71" Type="http://schemas.openxmlformats.org/officeDocument/2006/relationships/image" Target="media/image49.wmf"/><Relationship Id="rId2" Type="http://schemas.microsoft.com/office/2007/relationships/stylesWithEffects" Target="stylesWithEffects.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image" Target="media/image4.wmf"/><Relationship Id="rId24" Type="http://schemas.openxmlformats.org/officeDocument/2006/relationships/image" Target="media/image16.png"/><Relationship Id="rId32" Type="http://schemas.openxmlformats.org/officeDocument/2006/relationships/image" Target="media/image23.wmf"/><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31.png"/><Relationship Id="rId53" Type="http://schemas.openxmlformats.org/officeDocument/2006/relationships/image" Target="media/image39.png"/><Relationship Id="rId58" Type="http://schemas.openxmlformats.org/officeDocument/2006/relationships/oleObject" Target="embeddings/oleObject12.bin"/><Relationship Id="rId66" Type="http://schemas.openxmlformats.org/officeDocument/2006/relationships/oleObject" Target="embeddings/oleObject16.bin"/><Relationship Id="rId74" Type="http://schemas.openxmlformats.org/officeDocument/2006/relationships/oleObject" Target="embeddings/oleObject21.bin"/><Relationship Id="rId79" Type="http://schemas.openxmlformats.org/officeDocument/2006/relationships/oleObject" Target="embeddings/oleObject25.bin"/><Relationship Id="rId87" Type="http://schemas.openxmlformats.org/officeDocument/2006/relationships/theme" Target="theme/theme1.xml"/><Relationship Id="rId5" Type="http://schemas.openxmlformats.org/officeDocument/2006/relationships/image" Target="media/image1.wmf"/><Relationship Id="rId61" Type="http://schemas.openxmlformats.org/officeDocument/2006/relationships/image" Target="media/image44.wmf"/><Relationship Id="rId82" Type="http://schemas.openxmlformats.org/officeDocument/2006/relationships/oleObject" Target="embeddings/oleObject26.bin"/><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wmf"/><Relationship Id="rId35" Type="http://schemas.openxmlformats.org/officeDocument/2006/relationships/oleObject" Target="embeddings/oleObject7.bin"/><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oleObject" Target="embeddings/oleObject11.bin"/><Relationship Id="rId64" Type="http://schemas.openxmlformats.org/officeDocument/2006/relationships/oleObject" Target="embeddings/oleObject15.bin"/><Relationship Id="rId69" Type="http://schemas.openxmlformats.org/officeDocument/2006/relationships/image" Target="media/image48.wmf"/><Relationship Id="rId77" Type="http://schemas.openxmlformats.org/officeDocument/2006/relationships/oleObject" Target="embeddings/oleObject24.bin"/><Relationship Id="rId8" Type="http://schemas.openxmlformats.org/officeDocument/2006/relationships/image" Target="media/image3.wmf"/><Relationship Id="rId51" Type="http://schemas.openxmlformats.org/officeDocument/2006/relationships/image" Target="media/image37.png"/><Relationship Id="rId72" Type="http://schemas.openxmlformats.org/officeDocument/2006/relationships/oleObject" Target="embeddings/oleObject19.bin"/><Relationship Id="rId80" Type="http://schemas.openxmlformats.org/officeDocument/2006/relationships/image" Target="media/image51.png"/><Relationship Id="rId85" Type="http://schemas.openxmlformats.org/officeDocument/2006/relationships/image" Target="media/image54.png"/><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oleObject" Target="embeddings/oleObject6.bin"/><Relationship Id="rId38" Type="http://schemas.openxmlformats.org/officeDocument/2006/relationships/oleObject" Target="embeddings/oleObject9.bin"/><Relationship Id="rId46" Type="http://schemas.openxmlformats.org/officeDocument/2006/relationships/image" Target="media/image32.png"/><Relationship Id="rId59" Type="http://schemas.openxmlformats.org/officeDocument/2006/relationships/image" Target="media/image43.wmf"/><Relationship Id="rId67" Type="http://schemas.openxmlformats.org/officeDocument/2006/relationships/image" Target="media/image47.wmf"/><Relationship Id="rId20" Type="http://schemas.openxmlformats.org/officeDocument/2006/relationships/image" Target="media/image12.png"/><Relationship Id="rId41" Type="http://schemas.openxmlformats.org/officeDocument/2006/relationships/image" Target="media/image27.png"/><Relationship Id="rId54" Type="http://schemas.openxmlformats.org/officeDocument/2006/relationships/image" Target="media/image40.png"/><Relationship Id="rId62" Type="http://schemas.openxmlformats.org/officeDocument/2006/relationships/oleObject" Target="embeddings/oleObject14.bin"/><Relationship Id="rId70" Type="http://schemas.openxmlformats.org/officeDocument/2006/relationships/oleObject" Target="embeddings/oleObject18.bin"/><Relationship Id="rId75" Type="http://schemas.openxmlformats.org/officeDocument/2006/relationships/oleObject" Target="embeddings/oleObject22.bin"/><Relationship Id="rId83" Type="http://schemas.openxmlformats.org/officeDocument/2006/relationships/image" Target="media/image53.wmf"/><Relationship Id="rId1" Type="http://schemas.openxmlformats.org/officeDocument/2006/relationships/styles" Target="styles.xml"/><Relationship Id="rId6" Type="http://schemas.openxmlformats.org/officeDocument/2006/relationships/oleObject" Target="embeddings/oleObject1.bin"/><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5.wmf"/><Relationship Id="rId49" Type="http://schemas.openxmlformats.org/officeDocument/2006/relationships/image" Target="media/image35.png"/><Relationship Id="rId57" Type="http://schemas.openxmlformats.org/officeDocument/2006/relationships/image" Target="media/image42.wmf"/><Relationship Id="rId10" Type="http://schemas.openxmlformats.org/officeDocument/2006/relationships/oleObject" Target="embeddings/oleObject3.bin"/><Relationship Id="rId31" Type="http://schemas.openxmlformats.org/officeDocument/2006/relationships/oleObject" Target="embeddings/oleObject5.bin"/><Relationship Id="rId44" Type="http://schemas.openxmlformats.org/officeDocument/2006/relationships/image" Target="media/image30.png"/><Relationship Id="rId52" Type="http://schemas.openxmlformats.org/officeDocument/2006/relationships/image" Target="media/image38.png"/><Relationship Id="rId60" Type="http://schemas.openxmlformats.org/officeDocument/2006/relationships/oleObject" Target="embeddings/oleObject13.bin"/><Relationship Id="rId65" Type="http://schemas.openxmlformats.org/officeDocument/2006/relationships/image" Target="media/image46.wmf"/><Relationship Id="rId73" Type="http://schemas.openxmlformats.org/officeDocument/2006/relationships/oleObject" Target="embeddings/oleObject20.bin"/><Relationship Id="rId78" Type="http://schemas.openxmlformats.org/officeDocument/2006/relationships/image" Target="media/image50.wmf"/><Relationship Id="rId81" Type="http://schemas.openxmlformats.org/officeDocument/2006/relationships/image" Target="media/image52.wmf"/><Relationship Id="rId86"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1593</Words>
  <Characters>9081</Characters>
  <Application>Microsoft Office Word</Application>
  <DocSecurity>0</DocSecurity>
  <Lines>75</Lines>
  <Paragraphs>21</Paragraphs>
  <ScaleCrop>false</ScaleCrop>
  <Company>China</Company>
  <LinksUpToDate>false</LinksUpToDate>
  <CharactersWithSpaces>10653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2021-02-07T01:20:00Z</dcterms:created>
  <dcterms:modified xsi:type="dcterms:W3CDTF">2021-02-07T01:20:00Z</dcterms:modified>
</cp:coreProperties>
</file>