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60E" w:rsidRPr="00A3460E" w:rsidRDefault="00A3460E" w:rsidP="00A3460E">
      <w:pPr>
        <w:spacing w:line="288" w:lineRule="auto"/>
        <w:ind w:left="640" w:hangingChars="200" w:hanging="640"/>
        <w:jc w:val="center"/>
        <w:rPr>
          <w:rFonts w:eastAsia="楷体"/>
          <w:color w:val="FF0000"/>
          <w:sz w:val="32"/>
          <w:szCs w:val="32"/>
        </w:rPr>
      </w:pPr>
      <w:r w:rsidRPr="00A3460E">
        <w:rPr>
          <w:rFonts w:eastAsia="楷体"/>
          <w:noProof/>
          <w:color w:val="FF0000"/>
          <w:sz w:val="32"/>
          <w:szCs w:val="32"/>
        </w:rPr>
        <w:drawing>
          <wp:anchor distT="0" distB="0" distL="114300" distR="114300" simplePos="0" relativeHeight="251659264" behindDoc="0" locked="0" layoutInCell="1" allowOverlap="1" wp14:anchorId="0F2CAC1B" wp14:editId="3FD333CB">
            <wp:simplePos x="0" y="0"/>
            <wp:positionH relativeFrom="page">
              <wp:posOffset>10248900</wp:posOffset>
            </wp:positionH>
            <wp:positionV relativeFrom="topMargin">
              <wp:posOffset>11785600</wp:posOffset>
            </wp:positionV>
            <wp:extent cx="254000" cy="4064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95825" name=""/>
                    <pic:cNvPicPr>
                      <a:picLocks noChangeAspect="1"/>
                    </pic:cNvPicPr>
                  </pic:nvPicPr>
                  <pic:blipFill>
                    <a:blip r:embed="rId8"/>
                    <a:stretch>
                      <a:fillRect/>
                    </a:stretch>
                  </pic:blipFill>
                  <pic:spPr>
                    <a:xfrm>
                      <a:off x="0" y="0"/>
                      <a:ext cx="254000" cy="406400"/>
                    </a:xfrm>
                    <a:prstGeom prst="rect">
                      <a:avLst/>
                    </a:prstGeom>
                  </pic:spPr>
                </pic:pic>
              </a:graphicData>
            </a:graphic>
          </wp:anchor>
        </w:drawing>
      </w:r>
      <w:r w:rsidRPr="00A3460E">
        <w:rPr>
          <w:rFonts w:eastAsia="楷体" w:hint="eastAsia"/>
          <w:color w:val="FF0000"/>
          <w:sz w:val="32"/>
          <w:szCs w:val="32"/>
        </w:rPr>
        <w:t>2020-</w:t>
      </w:r>
      <w:r w:rsidRPr="00A3460E">
        <w:rPr>
          <w:rFonts w:eastAsia="楷体"/>
          <w:color w:val="FF0000"/>
          <w:sz w:val="32"/>
          <w:szCs w:val="32"/>
        </w:rPr>
        <w:t>202</w:t>
      </w:r>
      <w:r w:rsidRPr="00A3460E">
        <w:rPr>
          <w:rFonts w:eastAsia="楷体" w:hint="eastAsia"/>
          <w:color w:val="FF0000"/>
          <w:sz w:val="32"/>
          <w:szCs w:val="32"/>
        </w:rPr>
        <w:t>1</w:t>
      </w:r>
      <w:r w:rsidRPr="00A3460E">
        <w:rPr>
          <w:rFonts w:eastAsia="楷体"/>
          <w:color w:val="FF0000"/>
          <w:sz w:val="32"/>
          <w:szCs w:val="32"/>
        </w:rPr>
        <w:t>年</w:t>
      </w:r>
      <w:bookmarkStart w:id="0" w:name="_GoBack"/>
      <w:r w:rsidRPr="00A3460E">
        <w:rPr>
          <w:rFonts w:eastAsia="楷体" w:hint="eastAsia"/>
          <w:color w:val="FF0000"/>
          <w:sz w:val="32"/>
          <w:szCs w:val="32"/>
        </w:rPr>
        <w:t>江苏省泰州市姜堰区</w:t>
      </w:r>
      <w:bookmarkEnd w:id="0"/>
      <w:r w:rsidRPr="00A3460E">
        <w:rPr>
          <w:rFonts w:eastAsia="楷体" w:hint="eastAsia"/>
          <w:color w:val="FF0000"/>
          <w:sz w:val="32"/>
          <w:szCs w:val="32"/>
        </w:rPr>
        <w:t>第二</w:t>
      </w:r>
      <w:r w:rsidRPr="00A3460E">
        <w:rPr>
          <w:rFonts w:eastAsia="楷体"/>
          <w:color w:val="FF0000"/>
          <w:sz w:val="32"/>
          <w:szCs w:val="32"/>
        </w:rPr>
        <w:t>学期</w:t>
      </w:r>
    </w:p>
    <w:p w:rsidR="00A3460E" w:rsidRPr="00A3460E" w:rsidRDefault="00A3460E" w:rsidP="00A3460E">
      <w:pPr>
        <w:spacing w:line="288" w:lineRule="auto"/>
        <w:ind w:left="640" w:hangingChars="200" w:hanging="640"/>
        <w:jc w:val="center"/>
        <w:rPr>
          <w:rFonts w:eastAsia="黑体"/>
          <w:color w:val="FF0000"/>
          <w:sz w:val="32"/>
          <w:szCs w:val="32"/>
        </w:rPr>
      </w:pPr>
      <w:r w:rsidRPr="00A3460E">
        <w:rPr>
          <w:rFonts w:eastAsia="黑体"/>
          <w:color w:val="FF0000"/>
          <w:sz w:val="32"/>
          <w:szCs w:val="32"/>
        </w:rPr>
        <w:t>八年级物理试题</w:t>
      </w:r>
    </w:p>
    <w:p w:rsidR="00A3460E" w:rsidRDefault="00A3460E" w:rsidP="00A3460E">
      <w:pPr>
        <w:spacing w:line="288" w:lineRule="auto"/>
        <w:ind w:left="420" w:hangingChars="200" w:hanging="420"/>
        <w:jc w:val="center"/>
      </w:pPr>
      <w:r>
        <w:t>（考试时间：</w:t>
      </w:r>
      <w:r>
        <w:t xml:space="preserve">90 </w:t>
      </w:r>
      <w:r>
        <w:t>分钟</w:t>
      </w:r>
      <w:r>
        <w:t xml:space="preserve"> </w:t>
      </w:r>
      <w:r>
        <w:t>满分：</w:t>
      </w:r>
      <w:r>
        <w:t>100</w:t>
      </w:r>
      <w:r>
        <w:t>分）</w:t>
      </w:r>
    </w:p>
    <w:p w:rsidR="00A3460E" w:rsidRDefault="00A3460E" w:rsidP="00A3460E">
      <w:pPr>
        <w:spacing w:line="288" w:lineRule="auto"/>
        <w:ind w:left="420" w:hangingChars="200" w:hanging="420"/>
        <w:jc w:val="left"/>
        <w:rPr>
          <w:rFonts w:eastAsia="楷体"/>
        </w:rPr>
      </w:pPr>
      <w:r>
        <w:rPr>
          <w:rFonts w:eastAsia="黑体"/>
        </w:rPr>
        <w:t>请注意</w:t>
      </w:r>
      <w:r>
        <w:rPr>
          <w:rFonts w:eastAsia="楷体"/>
        </w:rPr>
        <w:t>：</w:t>
      </w:r>
      <w:r>
        <w:rPr>
          <w:rFonts w:eastAsia="楷体"/>
        </w:rPr>
        <w:t>1</w:t>
      </w:r>
      <w:r>
        <w:rPr>
          <w:rFonts w:eastAsia="楷体"/>
        </w:rPr>
        <w:t>．本试卷分选择题和非选择题两个部分．</w:t>
      </w:r>
    </w:p>
    <w:p w:rsidR="00A3460E" w:rsidRDefault="00A3460E" w:rsidP="00A3460E">
      <w:pPr>
        <w:spacing w:line="288" w:lineRule="auto"/>
        <w:ind w:leftChars="-200" w:left="-420" w:firstLineChars="600" w:firstLine="1260"/>
        <w:jc w:val="left"/>
        <w:rPr>
          <w:rFonts w:eastAsia="楷体"/>
        </w:rPr>
      </w:pPr>
      <w:r>
        <w:rPr>
          <w:rFonts w:eastAsia="楷体"/>
        </w:rPr>
        <w:t>2</w:t>
      </w:r>
      <w:r>
        <w:rPr>
          <w:rFonts w:eastAsia="楷体"/>
        </w:rPr>
        <w:t>．所有试题的答案均填写在答题卡上，答案写在试卷上无效．</w:t>
      </w:r>
    </w:p>
    <w:p w:rsidR="00A3460E" w:rsidRDefault="00A3460E" w:rsidP="00A3460E">
      <w:pPr>
        <w:spacing w:line="288" w:lineRule="auto"/>
        <w:ind w:left="480" w:hangingChars="200" w:hanging="480"/>
        <w:jc w:val="center"/>
        <w:rPr>
          <w:rFonts w:eastAsia="黑体"/>
          <w:sz w:val="24"/>
          <w:szCs w:val="32"/>
        </w:rPr>
      </w:pPr>
      <w:r>
        <w:rPr>
          <w:rFonts w:eastAsia="黑体"/>
          <w:sz w:val="24"/>
          <w:szCs w:val="32"/>
        </w:rPr>
        <w:t>第一部分</w:t>
      </w:r>
      <w:r>
        <w:rPr>
          <w:rFonts w:eastAsia="黑体"/>
          <w:sz w:val="24"/>
          <w:szCs w:val="32"/>
        </w:rPr>
        <w:t xml:space="preserve"> </w:t>
      </w:r>
      <w:r>
        <w:rPr>
          <w:rFonts w:eastAsia="黑体"/>
          <w:sz w:val="24"/>
          <w:szCs w:val="32"/>
        </w:rPr>
        <w:t>选择题（共</w:t>
      </w:r>
      <w:r>
        <w:rPr>
          <w:rFonts w:eastAsia="黑体"/>
          <w:sz w:val="24"/>
          <w:szCs w:val="32"/>
        </w:rPr>
        <w:t xml:space="preserve"> 24 </w:t>
      </w:r>
      <w:r>
        <w:rPr>
          <w:rFonts w:eastAsia="黑体"/>
          <w:sz w:val="24"/>
          <w:szCs w:val="32"/>
        </w:rPr>
        <w:t>分）</w:t>
      </w:r>
    </w:p>
    <w:p w:rsidR="00A3460E" w:rsidRDefault="00A3460E" w:rsidP="00A3460E">
      <w:pPr>
        <w:spacing w:line="288" w:lineRule="auto"/>
        <w:ind w:left="420" w:hangingChars="200" w:hanging="420"/>
        <w:jc w:val="left"/>
        <w:rPr>
          <w:rFonts w:eastAsia="黑体"/>
        </w:rPr>
      </w:pPr>
      <w:r>
        <w:rPr>
          <w:rFonts w:eastAsia="黑体"/>
        </w:rPr>
        <w:t>一、选择题（本题共</w:t>
      </w:r>
      <w:r>
        <w:rPr>
          <w:rFonts w:eastAsia="黑体"/>
        </w:rPr>
        <w:t xml:space="preserve"> 12</w:t>
      </w:r>
      <w:r>
        <w:rPr>
          <w:rFonts w:eastAsia="黑体"/>
        </w:rPr>
        <w:t>小题，每小题</w:t>
      </w:r>
      <w:r>
        <w:rPr>
          <w:rFonts w:eastAsia="黑体"/>
        </w:rPr>
        <w:t>2</w:t>
      </w:r>
      <w:r>
        <w:rPr>
          <w:rFonts w:eastAsia="黑体"/>
        </w:rPr>
        <w:t>分，共</w:t>
      </w:r>
      <w:r>
        <w:rPr>
          <w:rFonts w:eastAsia="黑体"/>
        </w:rPr>
        <w:t>24</w:t>
      </w:r>
      <w:r>
        <w:rPr>
          <w:rFonts w:eastAsia="黑体"/>
        </w:rPr>
        <w:t>分，每题只有一个选项正确）</w:t>
      </w:r>
      <w:r>
        <w:rPr>
          <w:rFonts w:eastAsia="黑体"/>
        </w:rPr>
        <w:t xml:space="preserve"> </w:t>
      </w:r>
    </w:p>
    <w:p w:rsidR="00A3460E" w:rsidRDefault="00A3460E" w:rsidP="00A3460E">
      <w:pPr>
        <w:spacing w:line="288" w:lineRule="auto"/>
        <w:ind w:left="420" w:hangingChars="200" w:hanging="420"/>
        <w:jc w:val="left"/>
      </w:pPr>
      <w:r>
        <w:t>1</w:t>
      </w:r>
      <w:r>
        <w:t>．对于粒子和宇宙，人类从未停止过探索，下列相关说法正确的是</w:t>
      </w:r>
    </w:p>
    <w:p w:rsidR="00A3460E" w:rsidRDefault="00A3460E" w:rsidP="00A3460E">
      <w:pPr>
        <w:tabs>
          <w:tab w:val="left" w:pos="4200"/>
        </w:tabs>
        <w:spacing w:line="288" w:lineRule="auto"/>
        <w:ind w:leftChars="150" w:left="735" w:hangingChars="200" w:hanging="420"/>
        <w:jc w:val="left"/>
      </w:pPr>
      <w:r>
        <w:t>A</w:t>
      </w:r>
      <w:r>
        <w:t>．质子不带电，电子带负电</w:t>
      </w:r>
      <w:r>
        <w:t xml:space="preserve"> </w:t>
      </w:r>
      <w:r>
        <w:tab/>
        <w:t>B</w:t>
      </w:r>
      <w:r>
        <w:t>．原子是由原子核和核外电子构成的</w:t>
      </w:r>
      <w:r>
        <w:t xml:space="preserve"> </w:t>
      </w:r>
    </w:p>
    <w:p w:rsidR="00A3460E" w:rsidRDefault="00A3460E" w:rsidP="00A3460E">
      <w:pPr>
        <w:tabs>
          <w:tab w:val="left" w:pos="4200"/>
        </w:tabs>
        <w:spacing w:line="288" w:lineRule="auto"/>
        <w:ind w:leftChars="150" w:left="735" w:hangingChars="200" w:hanging="420"/>
        <w:jc w:val="left"/>
      </w:pPr>
      <w:r>
        <w:t>C</w:t>
      </w:r>
      <w:r>
        <w:t>．宇宙是有边界无层次的天体结构系统</w:t>
      </w:r>
      <w:r>
        <w:t xml:space="preserve"> </w:t>
      </w:r>
      <w:r>
        <w:tab/>
        <w:t>D</w:t>
      </w:r>
      <w:r>
        <w:t>．光年是时间单位</w:t>
      </w:r>
    </w:p>
    <w:p w:rsidR="00A3460E" w:rsidRDefault="00A3460E" w:rsidP="00A3460E">
      <w:pPr>
        <w:spacing w:line="288" w:lineRule="auto"/>
        <w:ind w:left="420" w:hangingChars="200" w:hanging="420"/>
        <w:jc w:val="left"/>
      </w:pPr>
      <w:r>
        <w:t>2</w:t>
      </w:r>
      <w:r>
        <w:t>．在使用弹簧测力计的过程中没有必要的是</w:t>
      </w:r>
    </w:p>
    <w:p w:rsidR="00A3460E" w:rsidRDefault="00A3460E" w:rsidP="00A3460E">
      <w:pPr>
        <w:tabs>
          <w:tab w:val="left" w:pos="4200"/>
        </w:tabs>
        <w:spacing w:line="288" w:lineRule="auto"/>
        <w:ind w:leftChars="150" w:left="735" w:hangingChars="200" w:hanging="420"/>
        <w:jc w:val="left"/>
      </w:pPr>
      <w:r>
        <w:t>A</w:t>
      </w:r>
      <w:r>
        <w:t>．弹簧测力计必须竖直放置，不得歪斜</w:t>
      </w:r>
      <w:r>
        <w:t xml:space="preserve"> </w:t>
      </w:r>
    </w:p>
    <w:p w:rsidR="00A3460E" w:rsidRDefault="00A3460E" w:rsidP="00A3460E">
      <w:pPr>
        <w:tabs>
          <w:tab w:val="left" w:pos="4200"/>
        </w:tabs>
        <w:spacing w:line="288" w:lineRule="auto"/>
        <w:ind w:leftChars="150" w:left="735" w:hangingChars="200" w:hanging="420"/>
        <w:jc w:val="left"/>
      </w:pPr>
      <w:r>
        <w:t>B</w:t>
      </w:r>
      <w:r>
        <w:t>．使用弹簧测力计前指针要</w:t>
      </w:r>
      <w:r>
        <w:t>"</w:t>
      </w:r>
      <w:r>
        <w:t>校零</w:t>
      </w:r>
      <w:r>
        <w:t xml:space="preserve">" </w:t>
      </w:r>
    </w:p>
    <w:p w:rsidR="00A3460E" w:rsidRDefault="00A3460E" w:rsidP="00A3460E">
      <w:pPr>
        <w:tabs>
          <w:tab w:val="left" w:pos="4200"/>
        </w:tabs>
        <w:spacing w:line="288" w:lineRule="auto"/>
        <w:ind w:leftChars="150" w:left="735" w:hangingChars="200" w:hanging="420"/>
        <w:jc w:val="left"/>
      </w:pPr>
      <w:r>
        <w:t>C</w:t>
      </w:r>
      <w:r>
        <w:t>．使用过程中，弹簧、指针不得与外壳有摩擦</w:t>
      </w:r>
      <w:r>
        <w:t xml:space="preserve"> </w:t>
      </w:r>
    </w:p>
    <w:p w:rsidR="00A3460E" w:rsidRDefault="00A3460E" w:rsidP="00A3460E">
      <w:pPr>
        <w:tabs>
          <w:tab w:val="left" w:pos="4200"/>
        </w:tabs>
        <w:spacing w:line="288" w:lineRule="auto"/>
        <w:ind w:leftChars="150" w:left="735" w:hangingChars="200" w:hanging="420"/>
        <w:jc w:val="left"/>
      </w:pPr>
      <w:r>
        <w:t>D</w:t>
      </w:r>
      <w:r>
        <w:t>．拉力不得超过弹簧测力计的最大刻度值</w:t>
      </w:r>
      <w:r>
        <w:t xml:space="preserve"> </w:t>
      </w:r>
    </w:p>
    <w:p w:rsidR="00A3460E" w:rsidRDefault="00A3460E" w:rsidP="00A3460E">
      <w:pPr>
        <w:spacing w:line="288" w:lineRule="auto"/>
        <w:ind w:left="420" w:hangingChars="200" w:hanging="420"/>
        <w:jc w:val="left"/>
      </w:pPr>
      <w:r>
        <w:t>3</w:t>
      </w:r>
      <w:r>
        <w:t>．有关力和运动的描述，下列说法中不正确的是</w:t>
      </w:r>
    </w:p>
    <w:p w:rsidR="00A3460E" w:rsidRDefault="00A3460E" w:rsidP="00A3460E">
      <w:pPr>
        <w:tabs>
          <w:tab w:val="left" w:pos="4200"/>
        </w:tabs>
        <w:spacing w:line="288" w:lineRule="auto"/>
        <w:ind w:leftChars="150" w:left="735" w:hangingChars="200" w:hanging="420"/>
        <w:jc w:val="left"/>
      </w:pPr>
      <w:r>
        <w:t>A</w:t>
      </w:r>
      <w:r>
        <w:t>．滚动的足球停下来是因为球受到阻力</w:t>
      </w:r>
    </w:p>
    <w:p w:rsidR="00A3460E" w:rsidRDefault="00A3460E" w:rsidP="00A3460E">
      <w:pPr>
        <w:tabs>
          <w:tab w:val="left" w:pos="4200"/>
        </w:tabs>
        <w:spacing w:line="288" w:lineRule="auto"/>
        <w:ind w:leftChars="150" w:left="735" w:hangingChars="200" w:hanging="420"/>
        <w:jc w:val="left"/>
      </w:pPr>
      <w:r>
        <w:t>B</w:t>
      </w:r>
      <w:r>
        <w:t>．匀速直线运动的物体受平衡力，匀速转弯的物体受非平衡力</w:t>
      </w:r>
    </w:p>
    <w:p w:rsidR="00A3460E" w:rsidRDefault="00A3460E" w:rsidP="00A3460E">
      <w:pPr>
        <w:tabs>
          <w:tab w:val="left" w:pos="4200"/>
        </w:tabs>
        <w:spacing w:line="288" w:lineRule="auto"/>
        <w:ind w:leftChars="150" w:left="735" w:hangingChars="200" w:hanging="420"/>
        <w:jc w:val="left"/>
      </w:pPr>
      <w:r>
        <w:t>C</w:t>
      </w:r>
      <w:r>
        <w:t>．竖直上抛的物体在最高点为静止状态受平衡力</w:t>
      </w:r>
      <w:r>
        <w:t xml:space="preserve"> </w:t>
      </w:r>
    </w:p>
    <w:p w:rsidR="00A3460E" w:rsidRDefault="00A3460E" w:rsidP="00A3460E">
      <w:pPr>
        <w:tabs>
          <w:tab w:val="left" w:pos="4200"/>
        </w:tabs>
        <w:spacing w:line="288" w:lineRule="auto"/>
        <w:ind w:leftChars="150" w:left="735" w:hangingChars="200" w:hanging="420"/>
        <w:jc w:val="left"/>
      </w:pPr>
      <w:r>
        <w:t>D</w:t>
      </w:r>
      <w:r>
        <w:t>．物体不受力的情况下也可能是运动的</w:t>
      </w:r>
    </w:p>
    <w:p w:rsidR="00A3460E" w:rsidRDefault="00A3460E" w:rsidP="00A3460E">
      <w:pPr>
        <w:spacing w:line="288" w:lineRule="auto"/>
        <w:ind w:left="420" w:hangingChars="200" w:hanging="420"/>
        <w:jc w:val="left"/>
      </w:pPr>
      <w:r>
        <w:t>4</w:t>
      </w:r>
      <w:r>
        <w:t>．在如图</w:t>
      </w:r>
      <w:r>
        <w:t>1</w:t>
      </w:r>
      <w:r>
        <w:t>所示的工具中，使用时属于费力杠杆的是</w:t>
      </w:r>
    </w:p>
    <w:p w:rsidR="00A3460E" w:rsidRDefault="00A3460E" w:rsidP="00A3460E">
      <w:pPr>
        <w:spacing w:line="288" w:lineRule="auto"/>
        <w:ind w:left="420" w:hangingChars="200" w:hanging="420"/>
        <w:jc w:val="left"/>
        <w:rPr>
          <w:b/>
          <w:bCs/>
        </w:rPr>
      </w:pPr>
      <w:r>
        <w:lastRenderedPageBreak/>
        <w:t xml:space="preserve">   </w:t>
      </w:r>
      <w:r>
        <w:rPr>
          <w:noProof/>
        </w:rPr>
        <w:drawing>
          <wp:inline distT="0" distB="0" distL="114300" distR="114300" wp14:anchorId="6630CE3A" wp14:editId="79646B79">
            <wp:extent cx="4450080" cy="93789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06598" name="图片 1"/>
                    <pic:cNvPicPr>
                      <a:picLocks noChangeAspect="1"/>
                    </pic:cNvPicPr>
                  </pic:nvPicPr>
                  <pic:blipFill>
                    <a:blip r:embed="rId9">
                      <a:lum bright="6000" contrast="18000"/>
                    </a:blip>
                    <a:stretch>
                      <a:fillRect/>
                    </a:stretch>
                  </pic:blipFill>
                  <pic:spPr>
                    <a:xfrm>
                      <a:off x="0" y="0"/>
                      <a:ext cx="4450080" cy="937895"/>
                    </a:xfrm>
                    <a:prstGeom prst="rect">
                      <a:avLst/>
                    </a:prstGeom>
                    <a:noFill/>
                    <a:ln>
                      <a:noFill/>
                    </a:ln>
                  </pic:spPr>
                </pic:pic>
              </a:graphicData>
            </a:graphic>
          </wp:inline>
        </w:drawing>
      </w:r>
    </w:p>
    <w:p w:rsidR="00A3460E" w:rsidRDefault="00A3460E" w:rsidP="00A3460E">
      <w:pPr>
        <w:tabs>
          <w:tab w:val="left" w:pos="2310"/>
          <w:tab w:val="left" w:pos="4200"/>
          <w:tab w:val="left" w:pos="6090"/>
        </w:tabs>
        <w:spacing w:line="288" w:lineRule="auto"/>
        <w:ind w:leftChars="150" w:left="735" w:hangingChars="200" w:hanging="420"/>
        <w:jc w:val="left"/>
      </w:pPr>
      <w:r>
        <w:t>A</w:t>
      </w:r>
      <w:r>
        <w:t>．瓶盖起子</w:t>
      </w:r>
      <w:r>
        <w:tab/>
        <w:t>B</w:t>
      </w:r>
      <w:r>
        <w:t>．起钉锤</w:t>
      </w:r>
      <w:r>
        <w:t xml:space="preserve"> </w:t>
      </w:r>
      <w:r>
        <w:tab/>
        <w:t>C</w:t>
      </w:r>
      <w:r>
        <w:t>．食品夹</w:t>
      </w:r>
      <w:r>
        <w:tab/>
        <w:t>D</w:t>
      </w:r>
      <w:r>
        <w:t>．核桃夹</w:t>
      </w:r>
    </w:p>
    <w:p w:rsidR="00A3460E" w:rsidRDefault="00A3460E" w:rsidP="00A3460E">
      <w:pPr>
        <w:spacing w:line="288" w:lineRule="auto"/>
        <w:ind w:left="420" w:hangingChars="200" w:hanging="420"/>
        <w:jc w:val="left"/>
      </w:pPr>
      <w:r>
        <w:t>5</w:t>
      </w:r>
      <w:r>
        <w:t>．下列情形与大气压强无关的是</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A</w:t>
      </w:r>
      <w:r>
        <w:t>．用吸管吸饮料</w:t>
      </w:r>
      <w:r>
        <w:t xml:space="preserve"> </w:t>
      </w:r>
      <w:r>
        <w:tab/>
      </w:r>
      <w:r>
        <w:tab/>
        <w:t>B</w:t>
      </w:r>
      <w:r>
        <w:t>．</w:t>
      </w:r>
      <w:r>
        <w:t>"</w:t>
      </w:r>
      <w:r>
        <w:t>玉兔</w:t>
      </w:r>
      <w:r>
        <w:t>"</w:t>
      </w:r>
      <w:r>
        <w:t>号在月球上留下</w:t>
      </w:r>
      <w:r>
        <w:t>"</w:t>
      </w:r>
      <w:r>
        <w:t>足迹</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C</w:t>
      </w:r>
      <w:r>
        <w:t>．马德堡半球实验</w:t>
      </w:r>
      <w:r>
        <w:tab/>
      </w:r>
      <w:r>
        <w:tab/>
        <w:t>D</w:t>
      </w:r>
      <w:r>
        <w:t>．高原上用普通锅不易煮熟米饭</w:t>
      </w:r>
      <w:r>
        <w:t xml:space="preserve"> </w:t>
      </w:r>
    </w:p>
    <w:p w:rsidR="00A3460E" w:rsidRDefault="00A3460E" w:rsidP="00A3460E">
      <w:pPr>
        <w:spacing w:line="288" w:lineRule="auto"/>
        <w:ind w:left="420" w:hangingChars="200" w:hanging="420"/>
        <w:jc w:val="left"/>
      </w:pPr>
      <w:r>
        <w:t>6</w:t>
      </w:r>
      <w:r>
        <w:t>．如图</w:t>
      </w:r>
      <w:r>
        <w:t xml:space="preserve"> 2 </w:t>
      </w:r>
      <w:r>
        <w:t>所示，用弹簧测力计水平拉动木块，使它沿长木板做匀速直线运动．下列说法正确的是</w:t>
      </w:r>
    </w:p>
    <w:p w:rsidR="00A3460E" w:rsidRDefault="00A3460E" w:rsidP="00A3460E">
      <w:pPr>
        <w:tabs>
          <w:tab w:val="left" w:pos="2310"/>
          <w:tab w:val="left" w:pos="4200"/>
          <w:tab w:val="left" w:pos="6090"/>
        </w:tabs>
        <w:spacing w:line="288" w:lineRule="auto"/>
        <w:ind w:leftChars="150" w:left="735" w:hangingChars="200" w:hanging="420"/>
        <w:jc w:val="left"/>
      </w:pPr>
      <w:r>
        <w:rPr>
          <w:noProof/>
        </w:rPr>
        <w:drawing>
          <wp:anchor distT="0" distB="0" distL="114300" distR="114300" simplePos="0" relativeHeight="251660288" behindDoc="0" locked="0" layoutInCell="1" allowOverlap="1" wp14:anchorId="1C7BEA15" wp14:editId="58CFFB79">
            <wp:simplePos x="0" y="0"/>
            <wp:positionH relativeFrom="column">
              <wp:posOffset>4170680</wp:posOffset>
            </wp:positionH>
            <wp:positionV relativeFrom="paragraph">
              <wp:posOffset>60960</wp:posOffset>
            </wp:positionV>
            <wp:extent cx="1519555" cy="791845"/>
            <wp:effectExtent l="0" t="0" r="4445" b="825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49626" name="图片 2"/>
                    <pic:cNvPicPr>
                      <a:picLocks noChangeAspect="1"/>
                    </pic:cNvPicPr>
                  </pic:nvPicPr>
                  <pic:blipFill>
                    <a:blip r:embed="rId10">
                      <a:lum bright="18000"/>
                    </a:blip>
                    <a:stretch>
                      <a:fillRect/>
                    </a:stretch>
                  </pic:blipFill>
                  <pic:spPr>
                    <a:xfrm>
                      <a:off x="0" y="0"/>
                      <a:ext cx="1519555" cy="791845"/>
                    </a:xfrm>
                    <a:prstGeom prst="rect">
                      <a:avLst/>
                    </a:prstGeom>
                    <a:noFill/>
                    <a:ln>
                      <a:noFill/>
                    </a:ln>
                  </pic:spPr>
                </pic:pic>
              </a:graphicData>
            </a:graphic>
          </wp:anchor>
        </w:drawing>
      </w:r>
      <w:r>
        <w:t>A</w:t>
      </w:r>
      <w:r>
        <w:t>．木块的质量越大，摩擦力越小</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B</w:t>
      </w:r>
      <w:r>
        <w:t>．木块运动时有惯性，停下来就没有惯性</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C</w:t>
      </w:r>
      <w:r>
        <w:t>．木块受到的重力大于木板对它的支持力</w:t>
      </w:r>
    </w:p>
    <w:p w:rsidR="00A3460E" w:rsidRDefault="00A3460E" w:rsidP="00A3460E">
      <w:pPr>
        <w:tabs>
          <w:tab w:val="left" w:pos="2310"/>
          <w:tab w:val="left" w:pos="4200"/>
          <w:tab w:val="left" w:pos="6090"/>
        </w:tabs>
        <w:spacing w:line="288" w:lineRule="auto"/>
        <w:ind w:leftChars="150" w:left="735" w:hangingChars="200" w:hanging="420"/>
        <w:jc w:val="left"/>
      </w:pPr>
      <w:r>
        <w:t>D</w:t>
      </w:r>
      <w:r>
        <w:t>．木块受到的摩擦力大小等于弹簧测力计的拉力大小</w:t>
      </w:r>
    </w:p>
    <w:p w:rsidR="00A3460E" w:rsidRDefault="00A3460E" w:rsidP="00A3460E">
      <w:pPr>
        <w:spacing w:line="288" w:lineRule="auto"/>
        <w:ind w:left="420" w:hangingChars="200" w:hanging="420"/>
        <w:jc w:val="left"/>
      </w:pPr>
      <w:r>
        <w:t>7</w:t>
      </w:r>
      <w:r>
        <w:t>．下列关于浮力的说法正确的是</w:t>
      </w:r>
    </w:p>
    <w:p w:rsidR="00A3460E" w:rsidRDefault="00A3460E" w:rsidP="00A3460E">
      <w:pPr>
        <w:tabs>
          <w:tab w:val="left" w:pos="2310"/>
          <w:tab w:val="left" w:pos="4200"/>
          <w:tab w:val="left" w:pos="6090"/>
        </w:tabs>
        <w:spacing w:line="288" w:lineRule="auto"/>
        <w:ind w:leftChars="150" w:left="735" w:hangingChars="200" w:hanging="420"/>
        <w:jc w:val="left"/>
      </w:pPr>
      <w:r>
        <w:t>A</w:t>
      </w:r>
      <w:r>
        <w:t>．质量大的物体在液体中所受浮力一定大</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B</w:t>
      </w:r>
      <w:r>
        <w:t>．码头上正在卸货的轮船所受的浮力逐渐减小</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C</w:t>
      </w:r>
      <w:r>
        <w:t>．物体密度小于液体密度时物体在液体中处于悬浮状态</w:t>
      </w:r>
      <w:r>
        <w:t xml:space="preserve"> </w:t>
      </w:r>
    </w:p>
    <w:p w:rsidR="00A3460E" w:rsidRDefault="00A3460E" w:rsidP="00A3460E">
      <w:pPr>
        <w:tabs>
          <w:tab w:val="left" w:pos="2310"/>
          <w:tab w:val="left" w:pos="4200"/>
          <w:tab w:val="left" w:pos="6090"/>
        </w:tabs>
        <w:spacing w:line="288" w:lineRule="auto"/>
        <w:ind w:leftChars="150" w:left="735" w:hangingChars="200" w:hanging="420"/>
        <w:jc w:val="left"/>
      </w:pPr>
      <w:r>
        <w:t>D</w:t>
      </w:r>
      <w:r>
        <w:t>．潜水艇在水面下从大海潜行进入长江，所受浮力不变</w:t>
      </w:r>
      <w:r>
        <w:t xml:space="preserve"> </w:t>
      </w:r>
    </w:p>
    <w:p w:rsidR="00A3460E" w:rsidRDefault="00A3460E" w:rsidP="00A3460E">
      <w:pPr>
        <w:spacing w:line="288" w:lineRule="auto"/>
        <w:ind w:left="420" w:hangingChars="200" w:hanging="420"/>
        <w:jc w:val="left"/>
      </w:pPr>
      <w:r>
        <w:t>8</w:t>
      </w:r>
      <w:r>
        <w:t>．以下说法中正确的是</w:t>
      </w:r>
    </w:p>
    <w:p w:rsidR="00A3460E" w:rsidRDefault="00A3460E" w:rsidP="00A3460E">
      <w:pPr>
        <w:tabs>
          <w:tab w:val="left" w:pos="2310"/>
          <w:tab w:val="left" w:pos="4200"/>
          <w:tab w:val="left" w:pos="6090"/>
        </w:tabs>
        <w:spacing w:line="288" w:lineRule="auto"/>
        <w:ind w:leftChars="150" w:left="735" w:hangingChars="200" w:hanging="420"/>
        <w:jc w:val="left"/>
      </w:pPr>
      <w:r>
        <w:t>A</w:t>
      </w:r>
      <w:r>
        <w:t>．用橡胶作汽车的轮胎，是因为橡胶的硬度大</w:t>
      </w:r>
    </w:p>
    <w:p w:rsidR="00A3460E" w:rsidRDefault="00A3460E" w:rsidP="00A3460E">
      <w:pPr>
        <w:tabs>
          <w:tab w:val="left" w:pos="2310"/>
          <w:tab w:val="left" w:pos="4200"/>
          <w:tab w:val="left" w:pos="6090"/>
        </w:tabs>
        <w:spacing w:line="288" w:lineRule="auto"/>
        <w:ind w:leftChars="150" w:left="735" w:hangingChars="200" w:hanging="420"/>
        <w:jc w:val="left"/>
      </w:pPr>
      <w:r>
        <w:t>B</w:t>
      </w:r>
      <w:r>
        <w:t>．根据密度公式可知，密度与质量成正比，与体积成反比</w:t>
      </w:r>
    </w:p>
    <w:p w:rsidR="00A3460E" w:rsidRDefault="00A3460E" w:rsidP="00A3460E">
      <w:pPr>
        <w:tabs>
          <w:tab w:val="left" w:pos="2310"/>
          <w:tab w:val="left" w:pos="4200"/>
          <w:tab w:val="left" w:pos="6090"/>
        </w:tabs>
        <w:spacing w:line="288" w:lineRule="auto"/>
        <w:ind w:leftChars="150" w:left="735" w:hangingChars="200" w:hanging="420"/>
        <w:jc w:val="left"/>
      </w:pPr>
      <w:r>
        <w:t>C</w:t>
      </w:r>
      <w:r>
        <w:t>．当轿车在水平路面上高速行驶时对路面的压力小于静止时对路面的压力</w:t>
      </w:r>
    </w:p>
    <w:p w:rsidR="00A3460E" w:rsidRDefault="00A3460E" w:rsidP="00A3460E">
      <w:pPr>
        <w:tabs>
          <w:tab w:val="left" w:pos="2310"/>
          <w:tab w:val="left" w:pos="4200"/>
          <w:tab w:val="left" w:pos="6090"/>
        </w:tabs>
        <w:spacing w:line="288" w:lineRule="auto"/>
        <w:ind w:leftChars="150" w:left="735" w:hangingChars="200" w:hanging="420"/>
        <w:jc w:val="left"/>
      </w:pPr>
      <w:r>
        <w:t>D</w:t>
      </w:r>
      <w:r>
        <w:t>．判断天平横梁是否平衡时，一定要等指针静止下来，且指在分度盘的中线处</w:t>
      </w:r>
    </w:p>
    <w:p w:rsidR="00A3460E" w:rsidRDefault="00A3460E" w:rsidP="00A3460E">
      <w:pPr>
        <w:spacing w:line="288" w:lineRule="auto"/>
        <w:ind w:left="420" w:hangingChars="200" w:hanging="420"/>
        <w:jc w:val="left"/>
      </w:pPr>
      <w:r>
        <w:t>9</w:t>
      </w:r>
      <w:r>
        <w:t>．用如图</w:t>
      </w:r>
      <w:r>
        <w:t xml:space="preserve">3 </w:t>
      </w:r>
      <w:r>
        <w:t>所示的工具提升相同重物</w:t>
      </w:r>
      <w:r>
        <w:t xml:space="preserve"> G</w:t>
      </w:r>
      <w:r>
        <w:t>，不计摩擦和机械重，其中最省力的是</w:t>
      </w:r>
    </w:p>
    <w:p w:rsidR="00A3460E" w:rsidRDefault="00A3460E" w:rsidP="00A3460E">
      <w:pPr>
        <w:spacing w:line="288" w:lineRule="auto"/>
        <w:ind w:left="420" w:hangingChars="200" w:hanging="420"/>
        <w:jc w:val="left"/>
      </w:pPr>
      <w:r>
        <w:lastRenderedPageBreak/>
        <w:t xml:space="preserve">   </w:t>
      </w:r>
      <w:r>
        <w:rPr>
          <w:noProof/>
        </w:rPr>
        <w:drawing>
          <wp:inline distT="0" distB="0" distL="114300" distR="114300" wp14:anchorId="3DEF349D" wp14:editId="1CC234D8">
            <wp:extent cx="4402455" cy="1304925"/>
            <wp:effectExtent l="0" t="0" r="1714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353" name="图片 3"/>
                    <pic:cNvPicPr>
                      <a:picLocks noChangeAspect="1"/>
                    </pic:cNvPicPr>
                  </pic:nvPicPr>
                  <pic:blipFill>
                    <a:blip r:embed="rId11">
                      <a:lum bright="18000" contrast="18000"/>
                    </a:blip>
                    <a:stretch>
                      <a:fillRect/>
                    </a:stretch>
                  </pic:blipFill>
                  <pic:spPr>
                    <a:xfrm>
                      <a:off x="0" y="0"/>
                      <a:ext cx="4402455" cy="1304925"/>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t>10</w:t>
      </w:r>
      <w:r>
        <w:t>．小花同学利用天平和量筒测量某种液体的密度时，记录实验的数据如下表．这种液体的密度和空量筒的质量分别是</w:t>
      </w:r>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rPr>
          <w:noProof/>
        </w:rPr>
        <w:drawing>
          <wp:anchor distT="0" distB="0" distL="114300" distR="114300" simplePos="0" relativeHeight="251661312" behindDoc="0" locked="0" layoutInCell="1" allowOverlap="1" wp14:anchorId="6171F2B9" wp14:editId="6B797C25">
            <wp:simplePos x="0" y="0"/>
            <wp:positionH relativeFrom="column">
              <wp:posOffset>2684145</wp:posOffset>
            </wp:positionH>
            <wp:positionV relativeFrom="paragraph">
              <wp:posOffset>111125</wp:posOffset>
            </wp:positionV>
            <wp:extent cx="2872740" cy="495935"/>
            <wp:effectExtent l="0" t="0" r="3810" b="1841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713" name="图片 4"/>
                    <pic:cNvPicPr>
                      <a:picLocks noChangeAspect="1"/>
                    </pic:cNvPicPr>
                  </pic:nvPicPr>
                  <pic:blipFill>
                    <a:blip r:embed="rId12">
                      <a:lum bright="18000" contrast="18000"/>
                    </a:blip>
                    <a:stretch>
                      <a:fillRect/>
                    </a:stretch>
                  </pic:blipFill>
                  <pic:spPr>
                    <a:xfrm>
                      <a:off x="0" y="0"/>
                      <a:ext cx="2872740" cy="495935"/>
                    </a:xfrm>
                    <a:prstGeom prst="rect">
                      <a:avLst/>
                    </a:prstGeom>
                    <a:noFill/>
                    <a:ln>
                      <a:noFill/>
                    </a:ln>
                  </pic:spPr>
                </pic:pic>
              </a:graphicData>
            </a:graphic>
          </wp:anchor>
        </w:drawing>
      </w:r>
      <w:r>
        <w:t>A</w:t>
      </w:r>
      <w:r>
        <w:t>．</w:t>
      </w:r>
      <w:r>
        <w:t>3.0×10</w:t>
      </w:r>
      <w:r>
        <w:rPr>
          <w:vertAlign w:val="superscript"/>
        </w:rPr>
        <w:t>3</w:t>
      </w:r>
      <w:r>
        <w:t xml:space="preserve"> kg/</w:t>
      </w:r>
      <w:proofErr w:type="gramStart"/>
      <w:r>
        <w:t>m</w:t>
      </w:r>
      <w:r>
        <w:rPr>
          <w:vertAlign w:val="superscript"/>
        </w:rPr>
        <w:t>3</w:t>
      </w:r>
      <w:r>
        <w:t xml:space="preserve">  10g</w:t>
      </w:r>
      <w:proofErr w:type="gramEnd"/>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B</w:t>
      </w:r>
      <w:r>
        <w:t>．</w:t>
      </w:r>
      <w:r>
        <w:t>1.4×10</w:t>
      </w:r>
      <w:r>
        <w:rPr>
          <w:vertAlign w:val="superscript"/>
        </w:rPr>
        <w:t>3</w:t>
      </w:r>
      <w:r>
        <w:t xml:space="preserve"> kg/</w:t>
      </w:r>
      <w:proofErr w:type="gramStart"/>
      <w:r>
        <w:t>m</w:t>
      </w:r>
      <w:r>
        <w:rPr>
          <w:vertAlign w:val="superscript"/>
        </w:rPr>
        <w:t>3</w:t>
      </w:r>
      <w:r>
        <w:t xml:space="preserve">  10g</w:t>
      </w:r>
      <w:proofErr w:type="gramEnd"/>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C</w:t>
      </w:r>
      <w:r>
        <w:t>．</w:t>
      </w:r>
      <w:r>
        <w:t>1.0×10</w:t>
      </w:r>
      <w:r>
        <w:rPr>
          <w:vertAlign w:val="superscript"/>
        </w:rPr>
        <w:t>3</w:t>
      </w:r>
      <w:r>
        <w:t xml:space="preserve"> kg/</w:t>
      </w:r>
      <w:proofErr w:type="gramStart"/>
      <w:r>
        <w:t>m</w:t>
      </w:r>
      <w:r>
        <w:rPr>
          <w:vertAlign w:val="superscript"/>
        </w:rPr>
        <w:t>3</w:t>
      </w:r>
      <w:r>
        <w:t xml:space="preserve">  20g</w:t>
      </w:r>
      <w:proofErr w:type="gramEnd"/>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D</w:t>
      </w:r>
      <w:r>
        <w:t>．</w:t>
      </w:r>
      <w:r>
        <w:t>3.0×10</w:t>
      </w:r>
      <w:r>
        <w:rPr>
          <w:vertAlign w:val="superscript"/>
        </w:rPr>
        <w:t>3</w:t>
      </w:r>
      <w:r>
        <w:t xml:space="preserve"> kg/</w:t>
      </w:r>
      <w:proofErr w:type="gramStart"/>
      <w:r>
        <w:t>m</w:t>
      </w:r>
      <w:r>
        <w:rPr>
          <w:vertAlign w:val="superscript"/>
        </w:rPr>
        <w:t>3</w:t>
      </w:r>
      <w:r>
        <w:t xml:space="preserve">  20g</w:t>
      </w:r>
      <w:proofErr w:type="gramEnd"/>
    </w:p>
    <w:p w:rsidR="00A3460E" w:rsidRDefault="00A3460E" w:rsidP="00A3460E">
      <w:pPr>
        <w:spacing w:line="288" w:lineRule="auto"/>
        <w:ind w:left="420" w:hangingChars="200" w:hanging="420"/>
        <w:jc w:val="left"/>
      </w:pPr>
      <w:r>
        <w:rPr>
          <w:noProof/>
        </w:rPr>
        <w:drawing>
          <wp:anchor distT="0" distB="0" distL="114300" distR="114300" simplePos="0" relativeHeight="251662336" behindDoc="0" locked="0" layoutInCell="1" allowOverlap="1" wp14:anchorId="2E9C8896" wp14:editId="4630A09C">
            <wp:simplePos x="0" y="0"/>
            <wp:positionH relativeFrom="column">
              <wp:posOffset>4302125</wp:posOffset>
            </wp:positionH>
            <wp:positionV relativeFrom="paragraph">
              <wp:posOffset>758825</wp:posOffset>
            </wp:positionV>
            <wp:extent cx="1244600" cy="1054100"/>
            <wp:effectExtent l="0" t="0" r="12700" b="1270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67963" name="图片 5"/>
                    <pic:cNvPicPr>
                      <a:picLocks noChangeAspect="1"/>
                    </pic:cNvPicPr>
                  </pic:nvPicPr>
                  <pic:blipFill>
                    <a:blip r:embed="rId13">
                      <a:lum bright="18000" contrast="18000"/>
                    </a:blip>
                    <a:stretch>
                      <a:fillRect/>
                    </a:stretch>
                  </pic:blipFill>
                  <pic:spPr>
                    <a:xfrm>
                      <a:off x="0" y="0"/>
                      <a:ext cx="1244600" cy="1054100"/>
                    </a:xfrm>
                    <a:prstGeom prst="rect">
                      <a:avLst/>
                    </a:prstGeom>
                    <a:noFill/>
                    <a:ln>
                      <a:noFill/>
                    </a:ln>
                  </pic:spPr>
                </pic:pic>
              </a:graphicData>
            </a:graphic>
          </wp:anchor>
        </w:drawing>
      </w:r>
      <w:r>
        <w:t>11</w:t>
      </w:r>
      <w:r>
        <w:t>．网上流传着一种说法，鸡蛋能否沉入水底可以鉴别其是否新鲜．为了验证其真实性，小亮买了些新鲜鸡蛋，并拿其中一颗进行实验．第一天放入水中的鸡蛋沉入水底（如图</w:t>
      </w:r>
      <w:r>
        <w:t>4</w:t>
      </w:r>
      <w:r>
        <w:t>甲），取出鸡蛋擦干放置</w:t>
      </w:r>
      <w:r>
        <w:t>50</w:t>
      </w:r>
      <w:r>
        <w:t>天后，再放入水中时鸡蛋漂浮在水面（如图</w:t>
      </w:r>
      <w:r>
        <w:t>4</w:t>
      </w:r>
      <w:r>
        <w:t>乙），看来网传是真的．下列分析正确的是</w:t>
      </w:r>
      <w:r>
        <w:t>ρ</w:t>
      </w:r>
    </w:p>
    <w:p w:rsidR="00A3460E" w:rsidRDefault="00A3460E" w:rsidP="00A3460E">
      <w:pPr>
        <w:tabs>
          <w:tab w:val="left" w:pos="2310"/>
          <w:tab w:val="left" w:pos="4200"/>
          <w:tab w:val="left" w:pos="6090"/>
        </w:tabs>
        <w:spacing w:line="288" w:lineRule="auto"/>
        <w:ind w:leftChars="200" w:left="735" w:hangingChars="150" w:hanging="315"/>
        <w:jc w:val="left"/>
      </w:pPr>
      <w:r>
        <w:t>A</w:t>
      </w:r>
      <w:r>
        <w:t>．鸡蛋两次所受的浮力一样大</w:t>
      </w:r>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B</w:t>
      </w:r>
      <w:r>
        <w:t>．甲图中鸡蛋排开水的重力大</w:t>
      </w:r>
    </w:p>
    <w:p w:rsidR="00A3460E" w:rsidRDefault="00A3460E" w:rsidP="00A3460E">
      <w:pPr>
        <w:tabs>
          <w:tab w:val="left" w:pos="2310"/>
          <w:tab w:val="left" w:pos="4200"/>
          <w:tab w:val="left" w:pos="6090"/>
        </w:tabs>
        <w:spacing w:line="288" w:lineRule="auto"/>
        <w:ind w:leftChars="200" w:left="735" w:hangingChars="150" w:hanging="315"/>
        <w:jc w:val="left"/>
      </w:pPr>
      <w:r>
        <w:t>C</w:t>
      </w:r>
      <w:r>
        <w:t>．乙图中鸡蛋所受浮力大于重力</w:t>
      </w:r>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D</w:t>
      </w:r>
      <w:r>
        <w:t>．放置</w:t>
      </w:r>
      <w:r>
        <w:t xml:space="preserve"> 50</w:t>
      </w:r>
      <w:r>
        <w:t>天后的鸡蛋密度变大</w:t>
      </w:r>
    </w:p>
    <w:p w:rsidR="00A3460E" w:rsidRDefault="00A3460E" w:rsidP="00A3460E">
      <w:pPr>
        <w:spacing w:line="288" w:lineRule="auto"/>
        <w:ind w:left="420" w:hangingChars="200" w:hanging="420"/>
        <w:jc w:val="left"/>
      </w:pPr>
      <w:r>
        <w:rPr>
          <w:noProof/>
        </w:rPr>
        <w:drawing>
          <wp:anchor distT="0" distB="0" distL="114300" distR="114300" simplePos="0" relativeHeight="251663360" behindDoc="0" locked="0" layoutInCell="1" allowOverlap="1" wp14:anchorId="528E4A67" wp14:editId="37C92111">
            <wp:simplePos x="0" y="0"/>
            <wp:positionH relativeFrom="column">
              <wp:posOffset>4132580</wp:posOffset>
            </wp:positionH>
            <wp:positionV relativeFrom="paragraph">
              <wp:posOffset>342265</wp:posOffset>
            </wp:positionV>
            <wp:extent cx="1486535" cy="938530"/>
            <wp:effectExtent l="0" t="0" r="18415" b="1397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4071" name="图片 6"/>
                    <pic:cNvPicPr>
                      <a:picLocks noChangeAspect="1"/>
                    </pic:cNvPicPr>
                  </pic:nvPicPr>
                  <pic:blipFill>
                    <a:blip r:embed="rId14"/>
                    <a:stretch>
                      <a:fillRect/>
                    </a:stretch>
                  </pic:blipFill>
                  <pic:spPr>
                    <a:xfrm>
                      <a:off x="0" y="0"/>
                      <a:ext cx="1486535" cy="938530"/>
                    </a:xfrm>
                    <a:prstGeom prst="rect">
                      <a:avLst/>
                    </a:prstGeom>
                    <a:noFill/>
                    <a:ln>
                      <a:noFill/>
                    </a:ln>
                  </pic:spPr>
                </pic:pic>
              </a:graphicData>
            </a:graphic>
          </wp:anchor>
        </w:drawing>
      </w:r>
      <w:r>
        <w:t>12</w:t>
      </w:r>
      <w:r>
        <w:t>．如图</w:t>
      </w:r>
      <w:r>
        <w:t>5</w:t>
      </w:r>
      <w:r>
        <w:t>所示，水平桌面上放有底面积和质量都相同的甲、乙两平底容器，分别装有深度相同、质量相等的不同液体．下列说法正确的是</w:t>
      </w:r>
    </w:p>
    <w:p w:rsidR="00A3460E" w:rsidRDefault="00A3460E" w:rsidP="00A3460E">
      <w:pPr>
        <w:tabs>
          <w:tab w:val="left" w:pos="2310"/>
          <w:tab w:val="left" w:pos="4200"/>
          <w:tab w:val="left" w:pos="6090"/>
        </w:tabs>
        <w:spacing w:line="288" w:lineRule="auto"/>
        <w:ind w:leftChars="200" w:left="735" w:hangingChars="150" w:hanging="315"/>
        <w:jc w:val="left"/>
      </w:pPr>
      <w:r>
        <w:t>①</w:t>
      </w:r>
      <w:r>
        <w:t>容器对桌面的压力：</w:t>
      </w:r>
      <w:r>
        <w:rPr>
          <w:i/>
          <w:iCs/>
        </w:rPr>
        <w:t>F</w:t>
      </w:r>
      <w:r>
        <w:rPr>
          <w:vertAlign w:val="subscript"/>
        </w:rPr>
        <w:t>甲</w:t>
      </w:r>
      <w:r>
        <w:t>&gt;</w:t>
      </w:r>
      <w:r>
        <w:rPr>
          <w:i/>
          <w:iCs/>
        </w:rPr>
        <w:t>F</w:t>
      </w:r>
      <w:r>
        <w:rPr>
          <w:vertAlign w:val="subscript"/>
        </w:rPr>
        <w:t>乙</w:t>
      </w:r>
      <w:r>
        <w:t>；</w:t>
      </w:r>
    </w:p>
    <w:p w:rsidR="00A3460E" w:rsidRDefault="00A3460E" w:rsidP="00A3460E">
      <w:pPr>
        <w:tabs>
          <w:tab w:val="left" w:pos="2310"/>
          <w:tab w:val="left" w:pos="4200"/>
          <w:tab w:val="left" w:pos="6090"/>
        </w:tabs>
        <w:spacing w:line="288" w:lineRule="auto"/>
        <w:ind w:leftChars="200" w:left="735" w:hangingChars="150" w:hanging="315"/>
        <w:jc w:val="left"/>
      </w:pPr>
      <w:r>
        <w:t>②</w:t>
      </w:r>
      <w:r>
        <w:t>液体的密度：</w:t>
      </w:r>
      <w:r>
        <w:rPr>
          <w:i/>
          <w:iCs/>
        </w:rPr>
        <w:t>ρ</w:t>
      </w:r>
      <w:r>
        <w:rPr>
          <w:vertAlign w:val="subscript"/>
        </w:rPr>
        <w:t>甲</w:t>
      </w:r>
      <w:r>
        <w:t>=</w:t>
      </w:r>
      <w:r>
        <w:rPr>
          <w:i/>
          <w:iCs/>
        </w:rPr>
        <w:t>ρ</w:t>
      </w:r>
      <w:r>
        <w:rPr>
          <w:vertAlign w:val="subscript"/>
        </w:rPr>
        <w:t>乙</w:t>
      </w:r>
      <w:r>
        <w:t>；</w:t>
      </w:r>
    </w:p>
    <w:p w:rsidR="00A3460E" w:rsidRDefault="00A3460E" w:rsidP="00A3460E">
      <w:pPr>
        <w:tabs>
          <w:tab w:val="left" w:pos="2310"/>
          <w:tab w:val="left" w:pos="4200"/>
          <w:tab w:val="left" w:pos="6090"/>
        </w:tabs>
        <w:spacing w:line="288" w:lineRule="auto"/>
        <w:ind w:leftChars="200" w:left="735" w:hangingChars="150" w:hanging="315"/>
        <w:jc w:val="left"/>
      </w:pPr>
      <w:r>
        <w:t>③</w:t>
      </w:r>
      <w:r>
        <w:t>液体对容器底部的压强：</w:t>
      </w:r>
      <w:r>
        <w:rPr>
          <w:i/>
          <w:iCs/>
        </w:rPr>
        <w:t>p</w:t>
      </w:r>
      <w:r>
        <w:rPr>
          <w:vertAlign w:val="subscript"/>
        </w:rPr>
        <w:t>甲</w:t>
      </w:r>
      <w:r>
        <w:t>&gt;</w:t>
      </w:r>
      <w:r>
        <w:rPr>
          <w:i/>
          <w:iCs/>
        </w:rPr>
        <w:t>p</w:t>
      </w:r>
      <w:r>
        <w:rPr>
          <w:vertAlign w:val="subscript"/>
        </w:rPr>
        <w:t>乙</w:t>
      </w:r>
      <w:r>
        <w:t xml:space="preserve"> </w:t>
      </w:r>
    </w:p>
    <w:p w:rsidR="00A3460E" w:rsidRDefault="00A3460E" w:rsidP="00A3460E">
      <w:pPr>
        <w:tabs>
          <w:tab w:val="left" w:pos="2310"/>
          <w:tab w:val="left" w:pos="4200"/>
          <w:tab w:val="left" w:pos="6090"/>
        </w:tabs>
        <w:spacing w:line="288" w:lineRule="auto"/>
        <w:ind w:leftChars="200" w:left="735" w:hangingChars="150" w:hanging="315"/>
        <w:jc w:val="left"/>
      </w:pPr>
      <w:r>
        <w:t>④</w:t>
      </w:r>
      <w:r>
        <w:t>容器对桌面的压强：</w:t>
      </w:r>
      <w:r>
        <w:rPr>
          <w:i/>
          <w:iCs/>
        </w:rPr>
        <w:t>p</w:t>
      </w:r>
      <w:r>
        <w:t>’</w:t>
      </w:r>
      <w:r>
        <w:rPr>
          <w:vertAlign w:val="subscript"/>
        </w:rPr>
        <w:t>甲</w:t>
      </w:r>
      <w:r>
        <w:t>&gt;</w:t>
      </w:r>
      <w:r>
        <w:rPr>
          <w:i/>
          <w:iCs/>
        </w:rPr>
        <w:t>p</w:t>
      </w:r>
      <w:r>
        <w:t>’</w:t>
      </w:r>
      <w:r>
        <w:rPr>
          <w:vertAlign w:val="subscript"/>
        </w:rPr>
        <w:t>乙</w:t>
      </w:r>
    </w:p>
    <w:p w:rsidR="00A3460E" w:rsidRDefault="00A3460E" w:rsidP="00A3460E">
      <w:pPr>
        <w:tabs>
          <w:tab w:val="left" w:pos="2310"/>
          <w:tab w:val="left" w:pos="4200"/>
          <w:tab w:val="left" w:pos="6090"/>
        </w:tabs>
        <w:spacing w:line="288" w:lineRule="auto"/>
        <w:ind w:leftChars="200" w:left="735" w:hangingChars="150" w:hanging="315"/>
        <w:jc w:val="left"/>
      </w:pPr>
      <w:r>
        <w:t>A</w:t>
      </w:r>
      <w:r>
        <w:t>．只有</w:t>
      </w:r>
      <w:r>
        <w:t>①</w:t>
      </w:r>
      <w:r>
        <w:t>和</w:t>
      </w:r>
      <w:r>
        <w:t>③</w:t>
      </w:r>
      <w:r>
        <w:tab/>
        <w:t>B</w:t>
      </w:r>
      <w:r>
        <w:t>．只有</w:t>
      </w:r>
      <w:r>
        <w:t>①</w:t>
      </w:r>
      <w:r>
        <w:t>和</w:t>
      </w:r>
      <w:r>
        <w:t xml:space="preserve">④ </w:t>
      </w:r>
      <w:r>
        <w:tab/>
        <w:t>C</w:t>
      </w:r>
      <w:r>
        <w:t>．只有</w:t>
      </w:r>
      <w:r>
        <w:t>②</w:t>
      </w:r>
      <w:r>
        <w:t>和</w:t>
      </w:r>
      <w:r>
        <w:t>③</w:t>
      </w:r>
      <w:r>
        <w:tab/>
        <w:t>D</w:t>
      </w:r>
      <w:r>
        <w:t>．只有</w:t>
      </w:r>
      <w:r>
        <w:t>③</w:t>
      </w:r>
      <w:r>
        <w:t>和</w:t>
      </w:r>
      <w:r>
        <w:t>④</w:t>
      </w:r>
    </w:p>
    <w:p w:rsidR="00A3460E" w:rsidRDefault="00A3460E" w:rsidP="00A3460E">
      <w:pPr>
        <w:spacing w:line="288" w:lineRule="auto"/>
        <w:ind w:left="480" w:hangingChars="200" w:hanging="480"/>
        <w:jc w:val="center"/>
        <w:rPr>
          <w:rFonts w:eastAsia="黑体"/>
          <w:sz w:val="24"/>
          <w:szCs w:val="32"/>
        </w:rPr>
      </w:pPr>
    </w:p>
    <w:p w:rsidR="00A3460E" w:rsidRDefault="00A3460E" w:rsidP="00A3460E">
      <w:pPr>
        <w:spacing w:line="288" w:lineRule="auto"/>
        <w:ind w:left="480" w:hangingChars="200" w:hanging="480"/>
        <w:jc w:val="center"/>
        <w:rPr>
          <w:rFonts w:eastAsia="黑体"/>
          <w:sz w:val="24"/>
          <w:szCs w:val="32"/>
        </w:rPr>
      </w:pPr>
      <w:r>
        <w:rPr>
          <w:rFonts w:eastAsia="黑体"/>
          <w:sz w:val="24"/>
          <w:szCs w:val="32"/>
        </w:rPr>
        <w:lastRenderedPageBreak/>
        <w:t>第二部分</w:t>
      </w:r>
      <w:r>
        <w:rPr>
          <w:rFonts w:eastAsia="黑体"/>
          <w:sz w:val="24"/>
          <w:szCs w:val="32"/>
        </w:rPr>
        <w:t xml:space="preserve"> </w:t>
      </w:r>
      <w:r>
        <w:rPr>
          <w:rFonts w:eastAsia="黑体"/>
          <w:sz w:val="24"/>
          <w:szCs w:val="32"/>
        </w:rPr>
        <w:t>非选择题（共</w:t>
      </w:r>
      <w:r>
        <w:rPr>
          <w:rFonts w:eastAsia="黑体"/>
          <w:sz w:val="24"/>
          <w:szCs w:val="32"/>
        </w:rPr>
        <w:t xml:space="preserve"> 76 </w:t>
      </w:r>
      <w:r>
        <w:rPr>
          <w:rFonts w:eastAsia="黑体"/>
          <w:sz w:val="24"/>
          <w:szCs w:val="32"/>
        </w:rPr>
        <w:t>分）</w:t>
      </w:r>
    </w:p>
    <w:p w:rsidR="00A3460E" w:rsidRDefault="00A3460E" w:rsidP="00A3460E">
      <w:pPr>
        <w:spacing w:line="288" w:lineRule="auto"/>
        <w:ind w:left="420" w:hangingChars="200" w:hanging="420"/>
        <w:jc w:val="left"/>
        <w:rPr>
          <w:rFonts w:eastAsia="黑体"/>
        </w:rPr>
      </w:pPr>
    </w:p>
    <w:p w:rsidR="00A3460E" w:rsidRDefault="00A3460E" w:rsidP="00A3460E">
      <w:pPr>
        <w:spacing w:line="288" w:lineRule="auto"/>
        <w:ind w:left="420" w:hangingChars="200" w:hanging="420"/>
        <w:jc w:val="left"/>
        <w:rPr>
          <w:rFonts w:eastAsia="黑体"/>
        </w:rPr>
      </w:pPr>
      <w:r>
        <w:rPr>
          <w:rFonts w:eastAsia="黑体"/>
        </w:rPr>
        <w:t>二、填空题（本题有</w:t>
      </w:r>
      <w:r>
        <w:rPr>
          <w:rFonts w:eastAsia="黑体"/>
        </w:rPr>
        <w:t>8</w:t>
      </w:r>
      <w:r>
        <w:rPr>
          <w:rFonts w:eastAsia="黑体"/>
        </w:rPr>
        <w:t>小题，每空</w:t>
      </w:r>
      <w:r>
        <w:rPr>
          <w:rFonts w:eastAsia="黑体"/>
        </w:rPr>
        <w:t>1</w:t>
      </w:r>
      <w:r>
        <w:rPr>
          <w:rFonts w:eastAsia="黑体"/>
        </w:rPr>
        <w:t>分，共</w:t>
      </w:r>
      <w:r>
        <w:rPr>
          <w:rFonts w:eastAsia="黑体"/>
        </w:rPr>
        <w:t xml:space="preserve"> 27</w:t>
      </w:r>
      <w:r>
        <w:rPr>
          <w:rFonts w:eastAsia="黑体"/>
        </w:rPr>
        <w:t>分）</w:t>
      </w:r>
    </w:p>
    <w:p w:rsidR="00A3460E" w:rsidRDefault="00A3460E" w:rsidP="00A3460E">
      <w:pPr>
        <w:spacing w:line="288" w:lineRule="auto"/>
        <w:ind w:left="420" w:hangingChars="200" w:hanging="420"/>
        <w:jc w:val="left"/>
      </w:pPr>
      <w:r>
        <w:rPr>
          <w:noProof/>
        </w:rPr>
        <w:drawing>
          <wp:anchor distT="0" distB="0" distL="114300" distR="114300" simplePos="0" relativeHeight="251669504" behindDoc="0" locked="0" layoutInCell="1" allowOverlap="1" wp14:anchorId="3A06663D" wp14:editId="228CFC91">
            <wp:simplePos x="0" y="0"/>
            <wp:positionH relativeFrom="column">
              <wp:posOffset>4760595</wp:posOffset>
            </wp:positionH>
            <wp:positionV relativeFrom="paragraph">
              <wp:posOffset>284480</wp:posOffset>
            </wp:positionV>
            <wp:extent cx="993140" cy="1235710"/>
            <wp:effectExtent l="0" t="0" r="16510" b="2540"/>
            <wp:wrapSquare wrapText="bothSides"/>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5418" name="图片 23"/>
                    <pic:cNvPicPr>
                      <a:picLocks noChangeAspect="1"/>
                    </pic:cNvPicPr>
                  </pic:nvPicPr>
                  <pic:blipFill>
                    <a:blip r:embed="rId15">
                      <a:lum bright="6000" contrast="12000"/>
                    </a:blip>
                    <a:stretch>
                      <a:fillRect/>
                    </a:stretch>
                  </pic:blipFill>
                  <pic:spPr>
                    <a:xfrm>
                      <a:off x="0" y="0"/>
                      <a:ext cx="993140" cy="1235710"/>
                    </a:xfrm>
                    <a:prstGeom prst="rect">
                      <a:avLst/>
                    </a:prstGeom>
                    <a:noFill/>
                    <a:ln>
                      <a:noFill/>
                    </a:ln>
                  </pic:spPr>
                </pic:pic>
              </a:graphicData>
            </a:graphic>
          </wp:anchor>
        </w:drawing>
      </w:r>
      <w:r>
        <w:t>13</w:t>
      </w:r>
      <w:r>
        <w:t>．固体很难被压缩，是因为固体分子间存在着</w:t>
      </w:r>
      <w:r>
        <w:t>________</w:t>
      </w:r>
      <w:r>
        <w:t>；酒精和水充分混合后，其总体积</w:t>
      </w:r>
      <w:r>
        <w:t>________</w:t>
      </w:r>
      <w:r>
        <w:t>（选填</w:t>
      </w:r>
      <w:r>
        <w:t>"</w:t>
      </w:r>
      <w:r>
        <w:t>大于</w:t>
      </w:r>
      <w:r>
        <w:t>"</w:t>
      </w:r>
      <w:r>
        <w:t>、</w:t>
      </w:r>
      <w:r>
        <w:t>"</w:t>
      </w:r>
      <w:r>
        <w:t>小于</w:t>
      </w:r>
      <w:r>
        <w:t>"</w:t>
      </w:r>
      <w:r>
        <w:t>或</w:t>
      </w:r>
      <w:r>
        <w:t>"</w:t>
      </w:r>
      <w:r>
        <w:t>等于</w:t>
      </w:r>
      <w:r>
        <w:t>"</w:t>
      </w:r>
      <w:r>
        <w:t>）混合前的总体积，此现象说明组成物质的分子间有</w:t>
      </w:r>
      <w:r>
        <w:t>________</w:t>
      </w:r>
      <w:r>
        <w:t>．</w:t>
      </w:r>
    </w:p>
    <w:p w:rsidR="00A3460E" w:rsidRDefault="00A3460E" w:rsidP="00A3460E">
      <w:pPr>
        <w:spacing w:line="288" w:lineRule="auto"/>
        <w:ind w:left="420" w:hangingChars="200" w:hanging="420"/>
        <w:jc w:val="left"/>
      </w:pPr>
      <w:r>
        <w:rPr>
          <w:noProof/>
        </w:rPr>
        <w:drawing>
          <wp:anchor distT="0" distB="0" distL="114300" distR="114300" simplePos="0" relativeHeight="251668480" behindDoc="0" locked="0" layoutInCell="1" allowOverlap="1" wp14:anchorId="15C20851" wp14:editId="4FC5C366">
            <wp:simplePos x="0" y="0"/>
            <wp:positionH relativeFrom="column">
              <wp:posOffset>4799330</wp:posOffset>
            </wp:positionH>
            <wp:positionV relativeFrom="paragraph">
              <wp:posOffset>885190</wp:posOffset>
            </wp:positionV>
            <wp:extent cx="957580" cy="1221740"/>
            <wp:effectExtent l="0" t="0" r="13970" b="16510"/>
            <wp:wrapSquare wrapText="bothSides"/>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29306" name="图片 22"/>
                    <pic:cNvPicPr>
                      <a:picLocks noChangeAspect="1"/>
                    </pic:cNvPicPr>
                  </pic:nvPicPr>
                  <pic:blipFill>
                    <a:blip r:embed="rId16">
                      <a:lum bright="12000"/>
                    </a:blip>
                    <a:stretch>
                      <a:fillRect/>
                    </a:stretch>
                  </pic:blipFill>
                  <pic:spPr>
                    <a:xfrm>
                      <a:off x="0" y="0"/>
                      <a:ext cx="957580" cy="1221740"/>
                    </a:xfrm>
                    <a:prstGeom prst="rect">
                      <a:avLst/>
                    </a:prstGeom>
                    <a:noFill/>
                    <a:ln>
                      <a:noFill/>
                    </a:ln>
                  </pic:spPr>
                </pic:pic>
              </a:graphicData>
            </a:graphic>
          </wp:anchor>
        </w:drawing>
      </w:r>
      <w:r>
        <w:t>14</w:t>
      </w:r>
      <w:r>
        <w:t>．如图</w:t>
      </w:r>
      <w:r>
        <w:t>6</w:t>
      </w:r>
      <w:r>
        <w:t>所示，小华将一支质量为</w:t>
      </w:r>
      <w:r>
        <w:t>140g</w:t>
      </w:r>
      <w:r>
        <w:t>、体积为</w:t>
      </w:r>
      <w:r>
        <w:t>1.8×10</w:t>
      </w:r>
      <w:r>
        <w:rPr>
          <w:vertAlign w:val="superscript"/>
        </w:rPr>
        <w:t xml:space="preserve">3 </w:t>
      </w:r>
      <w:r>
        <w:t>m</w:t>
      </w:r>
      <w:r>
        <w:rPr>
          <w:vertAlign w:val="superscript"/>
        </w:rPr>
        <w:t xml:space="preserve">3 </w:t>
      </w:r>
      <w:r>
        <w:t>的牙膏，用手将其浸没在水中时，牙膏受到的浮力为</w:t>
      </w:r>
      <w:r>
        <w:t>________N</w:t>
      </w:r>
      <w:r>
        <w:t>，松手后牙膏将</w:t>
      </w:r>
      <w:r>
        <w:t>________</w:t>
      </w:r>
      <w:r>
        <w:t>（选填</w:t>
      </w:r>
      <w:r>
        <w:t>"</w:t>
      </w:r>
      <w:r>
        <w:t>上浮</w:t>
      </w:r>
      <w:r>
        <w:t>"</w:t>
      </w:r>
      <w:r>
        <w:t>、</w:t>
      </w:r>
      <w:r>
        <w:t>"</w:t>
      </w:r>
      <w:r>
        <w:t>下沉</w:t>
      </w:r>
      <w:r>
        <w:t>"</w:t>
      </w:r>
      <w:r>
        <w:t>或</w:t>
      </w:r>
      <w:r>
        <w:t>"</w:t>
      </w:r>
      <w:r>
        <w:t>悬浮</w:t>
      </w:r>
      <w:r>
        <w:t>"</w:t>
      </w:r>
      <w:r>
        <w:t>），待其静止时，杯底受到水的压强将</w:t>
      </w:r>
      <w:r>
        <w:t>________</w:t>
      </w:r>
      <w:r>
        <w:t>．（选填</w:t>
      </w:r>
      <w:r>
        <w:t>"</w:t>
      </w:r>
      <w:r>
        <w:t>不变</w:t>
      </w:r>
      <w:r>
        <w:t>"</w:t>
      </w:r>
      <w:r>
        <w:t>、</w:t>
      </w:r>
      <w:r>
        <w:t>"</w:t>
      </w:r>
      <w:r>
        <w:t>增大</w:t>
      </w:r>
      <w:r>
        <w:t>"</w:t>
      </w:r>
      <w:r>
        <w:t>或</w:t>
      </w:r>
      <w:r>
        <w:t>"</w:t>
      </w:r>
      <w:r>
        <w:t>减小</w:t>
      </w:r>
      <w:r>
        <w:t>"</w:t>
      </w:r>
      <w:r>
        <w:t>）（</w:t>
      </w:r>
      <w:r>
        <w:t>g</w:t>
      </w:r>
      <w:r>
        <w:t>取</w:t>
      </w:r>
      <w:r>
        <w:t>10N/kg</w:t>
      </w:r>
      <w:r>
        <w:t>）</w:t>
      </w:r>
    </w:p>
    <w:p w:rsidR="00A3460E" w:rsidRDefault="00A3460E" w:rsidP="00A3460E">
      <w:pPr>
        <w:spacing w:line="288" w:lineRule="auto"/>
        <w:ind w:left="420" w:hangingChars="200" w:hanging="420"/>
        <w:jc w:val="left"/>
      </w:pPr>
      <w:r>
        <w:t>15</w:t>
      </w:r>
      <w:r>
        <w:t>．如图</w:t>
      </w:r>
      <w:r>
        <w:t xml:space="preserve">7 </w:t>
      </w:r>
      <w:r>
        <w:t>所示是有关浮力的小实验：在薄塑料袋中装满水并扎紧（塑料袋质量和体积不计）．用弹簧测力计将它提起后静止．由图可知水袋所受重力的大小</w:t>
      </w:r>
      <w:r>
        <w:t>4.6N</w:t>
      </w:r>
      <w:r>
        <w:t>；将水袋慢慢浸入水的过程中（不碰容器壁），弹簧测力计的示数会渐渐变</w:t>
      </w:r>
      <w:r>
        <w:t>________</w:t>
      </w:r>
      <w:r>
        <w:t>，说明水袋受的浮力渐渐变</w:t>
      </w:r>
      <w:r>
        <w:t>________</w:t>
      </w:r>
      <w:r>
        <w:t>，当水袋全部浸没水中时（不碰容器底），弹簧测力计的示数为</w:t>
      </w:r>
      <w:r>
        <w:t>________N</w:t>
      </w:r>
      <w:r>
        <w:t>，此时水袋所受浮力的大小为</w:t>
      </w:r>
      <w:r>
        <w:t>________N</w:t>
      </w:r>
      <w:r>
        <w:t>．</w:t>
      </w:r>
    </w:p>
    <w:p w:rsidR="00A3460E" w:rsidRDefault="00A3460E" w:rsidP="00A3460E">
      <w:pPr>
        <w:spacing w:line="288" w:lineRule="auto"/>
        <w:ind w:left="420" w:hangingChars="200" w:hanging="420"/>
        <w:jc w:val="left"/>
      </w:pPr>
      <w:r>
        <w:t>16</w:t>
      </w:r>
      <w:r>
        <w:t>．如图</w:t>
      </w:r>
      <w:r>
        <w:t xml:space="preserve"> 8</w:t>
      </w:r>
      <w:r>
        <w:t>甲、乙、丙所示是建设武汉火神山医院用到的几个机械．</w:t>
      </w:r>
    </w:p>
    <w:p w:rsidR="00A3460E" w:rsidRDefault="00A3460E" w:rsidP="00A3460E">
      <w:pPr>
        <w:spacing w:line="288" w:lineRule="auto"/>
        <w:ind w:left="420" w:hangingChars="200" w:hanging="420"/>
        <w:jc w:val="center"/>
      </w:pPr>
      <w:r>
        <w:rPr>
          <w:noProof/>
        </w:rPr>
        <w:drawing>
          <wp:inline distT="0" distB="0" distL="114300" distR="114300" wp14:anchorId="70E5EDD4" wp14:editId="3FE1CCAF">
            <wp:extent cx="4058920" cy="1314450"/>
            <wp:effectExtent l="0" t="0" r="1778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5952" name="图片 21"/>
                    <pic:cNvPicPr>
                      <a:picLocks noChangeAspect="1"/>
                    </pic:cNvPicPr>
                  </pic:nvPicPr>
                  <pic:blipFill>
                    <a:blip r:embed="rId17">
                      <a:lum bright="12000"/>
                    </a:blip>
                    <a:stretch>
                      <a:fillRect/>
                    </a:stretch>
                  </pic:blipFill>
                  <pic:spPr>
                    <a:xfrm>
                      <a:off x="0" y="0"/>
                      <a:ext cx="4058920" cy="1314450"/>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t>（</w:t>
      </w:r>
      <w:r>
        <w:t>1</w:t>
      </w:r>
      <w:r>
        <w:t>）在图甲中，挖掘机铲斗的铲头做成比较锋利的齿状减小了受力面积，是为了</w:t>
      </w:r>
      <w:r>
        <w:t>________</w:t>
      </w:r>
      <w:r>
        <w:t>履带的外表面做得凹凸不平增大了接触面的粗糙程度，是为了</w:t>
      </w:r>
      <w:r>
        <w:t>________________</w:t>
      </w:r>
      <w:r>
        <w:t>．</w:t>
      </w:r>
    </w:p>
    <w:p w:rsidR="00A3460E" w:rsidRDefault="00A3460E" w:rsidP="00A3460E">
      <w:pPr>
        <w:spacing w:line="288" w:lineRule="auto"/>
        <w:ind w:left="420" w:hangingChars="200" w:hanging="420"/>
        <w:jc w:val="left"/>
      </w:pPr>
      <w:r>
        <w:t>（</w:t>
      </w:r>
      <w:r>
        <w:t>2</w:t>
      </w:r>
      <w:r>
        <w:t>）在图乙中，压路机将地面压平、压实，利用了力可以改变物体的</w:t>
      </w:r>
      <w:r>
        <w:t>________</w:t>
      </w:r>
      <w:r>
        <w:t>；将土压实后，泥土的密度</w:t>
      </w:r>
      <w:r>
        <w:t>________</w:t>
      </w:r>
      <w:r>
        <w:t>（选填</w:t>
      </w:r>
      <w:r>
        <w:t>"</w:t>
      </w:r>
      <w:r>
        <w:t>变大</w:t>
      </w:r>
      <w:r>
        <w:t>"</w:t>
      </w:r>
      <w:r>
        <w:t>、</w:t>
      </w:r>
      <w:r>
        <w:t>"</w:t>
      </w:r>
      <w:r>
        <w:t>变小</w:t>
      </w:r>
      <w:r>
        <w:t>"</w:t>
      </w:r>
      <w:r>
        <w:t>或</w:t>
      </w:r>
      <w:r>
        <w:t>"</w:t>
      </w:r>
      <w:r>
        <w:t>不变</w:t>
      </w:r>
      <w:r>
        <w:t>"</w:t>
      </w:r>
      <w:r>
        <w:t>）．</w:t>
      </w:r>
    </w:p>
    <w:p w:rsidR="00A3460E" w:rsidRDefault="00A3460E" w:rsidP="00A3460E">
      <w:pPr>
        <w:spacing w:line="288" w:lineRule="auto"/>
        <w:ind w:left="420" w:hangingChars="200" w:hanging="420"/>
        <w:jc w:val="left"/>
      </w:pPr>
      <w:r>
        <w:t>（</w:t>
      </w:r>
      <w:r>
        <w:t>3</w:t>
      </w:r>
      <w:r>
        <w:t>）在图丙中，</w:t>
      </w:r>
      <w:r>
        <w:t>"</w:t>
      </w:r>
      <w:r>
        <w:t>小黄</w:t>
      </w:r>
      <w:r>
        <w:t>"</w:t>
      </w:r>
      <w:r>
        <w:t>推土机，其质量为</w:t>
      </w:r>
      <w:r>
        <w:t>15310g</w:t>
      </w:r>
      <w:r>
        <w:t>，</w:t>
      </w:r>
      <w:r>
        <w:t>"</w:t>
      </w:r>
      <w:r>
        <w:t>小黄</w:t>
      </w:r>
      <w:r>
        <w:t>"</w:t>
      </w:r>
      <w:r>
        <w:t>在平直场地上以</w:t>
      </w:r>
      <w:r>
        <w:t>1m/s</w:t>
      </w:r>
      <w:r>
        <w:t>的速度速直线前进时受到的摩擦力是重力的</w:t>
      </w:r>
      <w:r>
        <w:t>0.5</w:t>
      </w:r>
      <w:r>
        <w:t>倍，此时它受到的率引力是</w:t>
      </w:r>
      <w:r>
        <w:t>________N</w:t>
      </w:r>
      <w:r>
        <w:t>；当</w:t>
      </w:r>
      <w:r>
        <w:t>"</w:t>
      </w:r>
      <w:r>
        <w:t>小黄</w:t>
      </w:r>
      <w:r>
        <w:t>"</w:t>
      </w:r>
      <w:r>
        <w:t>运动的速度变大时，它受到的摩握力（选填</w:t>
      </w:r>
      <w:r>
        <w:t>"</w:t>
      </w:r>
      <w:r>
        <w:t>变大、</w:t>
      </w:r>
      <w:r>
        <w:t>"</w:t>
      </w:r>
      <w:r>
        <w:t>变小</w:t>
      </w:r>
      <w:r>
        <w:t>"</w:t>
      </w:r>
      <w:r>
        <w:t>或</w:t>
      </w:r>
      <w:r>
        <w:t>"</w:t>
      </w:r>
      <w:r>
        <w:t>不变</w:t>
      </w:r>
      <w:r>
        <w:t>"</w:t>
      </w:r>
      <w:r>
        <w:t>，</w:t>
      </w:r>
      <w:r>
        <w:t>g</w:t>
      </w:r>
      <w:r>
        <w:t>取</w:t>
      </w:r>
      <w:r>
        <w:t xml:space="preserve"> 10N/kg</w:t>
      </w:r>
      <w:r>
        <w:t>）</w:t>
      </w:r>
    </w:p>
    <w:p w:rsidR="00A3460E" w:rsidRDefault="00A3460E" w:rsidP="00A3460E">
      <w:pPr>
        <w:spacing w:line="288" w:lineRule="auto"/>
        <w:ind w:left="420" w:hangingChars="200" w:hanging="420"/>
        <w:jc w:val="left"/>
      </w:pPr>
      <w:r>
        <w:t>17</w:t>
      </w:r>
      <w:r>
        <w:t>，用托盘天平正确测量测得</w:t>
      </w:r>
      <w:r>
        <w:t xml:space="preserve">50 </w:t>
      </w:r>
      <w:r>
        <w:t>枚大头针的质量时，硅码和游码的位置如图</w:t>
      </w:r>
      <w:r>
        <w:t>9</w:t>
      </w:r>
      <w:r>
        <w:t>所示，则这</w:t>
      </w:r>
      <w:r>
        <w:t xml:space="preserve"> </w:t>
      </w:r>
      <w:r>
        <w:lastRenderedPageBreak/>
        <w:t xml:space="preserve">50 </w:t>
      </w:r>
      <w:r>
        <w:t>枚大头针的质量是</w:t>
      </w:r>
      <w:r>
        <w:t>________g</w:t>
      </w:r>
      <w:r>
        <w:t>，每枚大头针的质量是</w:t>
      </w:r>
      <w:r>
        <w:t>________g</w:t>
      </w:r>
      <w:r>
        <w:t>．</w:t>
      </w:r>
    </w:p>
    <w:p w:rsidR="00A3460E" w:rsidRDefault="00A3460E" w:rsidP="00A3460E">
      <w:pPr>
        <w:spacing w:line="288" w:lineRule="auto"/>
        <w:ind w:left="420" w:hangingChars="200" w:hanging="420"/>
        <w:jc w:val="left"/>
      </w:pPr>
      <w:r>
        <w:rPr>
          <w:noProof/>
        </w:rPr>
        <w:drawing>
          <wp:inline distT="0" distB="0" distL="114300" distR="114300" wp14:anchorId="54763A5A" wp14:editId="56A9744C">
            <wp:extent cx="2143125" cy="1390650"/>
            <wp:effectExtent l="0" t="0" r="952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05215" name="图片 18"/>
                    <pic:cNvPicPr>
                      <a:picLocks noChangeAspect="1"/>
                    </pic:cNvPicPr>
                  </pic:nvPicPr>
                  <pic:blipFill>
                    <a:blip r:embed="rId18">
                      <a:lum bright="12000"/>
                    </a:blip>
                    <a:stretch>
                      <a:fillRect/>
                    </a:stretch>
                  </pic:blipFill>
                  <pic:spPr>
                    <a:xfrm>
                      <a:off x="0" y="0"/>
                      <a:ext cx="2143125" cy="1390650"/>
                    </a:xfrm>
                    <a:prstGeom prst="rect">
                      <a:avLst/>
                    </a:prstGeom>
                    <a:noFill/>
                    <a:ln>
                      <a:noFill/>
                    </a:ln>
                  </pic:spPr>
                </pic:pic>
              </a:graphicData>
            </a:graphic>
          </wp:inline>
        </w:drawing>
      </w:r>
      <w:r>
        <w:rPr>
          <w:noProof/>
        </w:rPr>
        <w:drawing>
          <wp:inline distT="0" distB="0" distL="114300" distR="114300" wp14:anchorId="3DDF6D23" wp14:editId="3F6AB646">
            <wp:extent cx="1790065" cy="1077595"/>
            <wp:effectExtent l="0" t="0" r="635" b="825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22847" name="图片 19"/>
                    <pic:cNvPicPr>
                      <a:picLocks noChangeAspect="1"/>
                    </pic:cNvPicPr>
                  </pic:nvPicPr>
                  <pic:blipFill>
                    <a:blip r:embed="rId19">
                      <a:lum bright="12000"/>
                    </a:blip>
                    <a:stretch>
                      <a:fillRect/>
                    </a:stretch>
                  </pic:blipFill>
                  <pic:spPr>
                    <a:xfrm>
                      <a:off x="0" y="0"/>
                      <a:ext cx="1790065" cy="1077595"/>
                    </a:xfrm>
                    <a:prstGeom prst="rect">
                      <a:avLst/>
                    </a:prstGeom>
                    <a:noFill/>
                    <a:ln>
                      <a:noFill/>
                    </a:ln>
                  </pic:spPr>
                </pic:pic>
              </a:graphicData>
            </a:graphic>
          </wp:inline>
        </w:drawing>
      </w:r>
      <w:r>
        <w:t xml:space="preserve">   </w:t>
      </w:r>
      <w:r>
        <w:rPr>
          <w:noProof/>
        </w:rPr>
        <w:drawing>
          <wp:inline distT="0" distB="0" distL="114300" distR="114300" wp14:anchorId="7BDF7E1B" wp14:editId="47F5DA7A">
            <wp:extent cx="899160" cy="1255395"/>
            <wp:effectExtent l="0" t="0" r="15240" b="190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0369" name="图片 20"/>
                    <pic:cNvPicPr>
                      <a:picLocks noChangeAspect="1"/>
                    </pic:cNvPicPr>
                  </pic:nvPicPr>
                  <pic:blipFill>
                    <a:blip r:embed="rId20">
                      <a:lum bright="12000"/>
                    </a:blip>
                    <a:stretch>
                      <a:fillRect/>
                    </a:stretch>
                  </pic:blipFill>
                  <pic:spPr>
                    <a:xfrm>
                      <a:off x="0" y="0"/>
                      <a:ext cx="899160" cy="1255395"/>
                    </a:xfrm>
                    <a:prstGeom prst="rect">
                      <a:avLst/>
                    </a:prstGeom>
                    <a:noFill/>
                    <a:ln>
                      <a:noFill/>
                    </a:ln>
                  </pic:spPr>
                </pic:pic>
              </a:graphicData>
            </a:graphic>
          </wp:inline>
        </w:drawing>
      </w:r>
    </w:p>
    <w:p w:rsidR="00A3460E" w:rsidRDefault="00A3460E" w:rsidP="00A3460E">
      <w:pPr>
        <w:spacing w:line="288" w:lineRule="auto"/>
        <w:ind w:leftChars="200" w:left="420" w:firstLineChars="400" w:firstLine="840"/>
        <w:jc w:val="left"/>
      </w:pPr>
      <w:r>
        <w:t>图</w:t>
      </w:r>
      <w:r>
        <w:t xml:space="preserve">9                           </w:t>
      </w:r>
      <w:r>
        <w:t>图</w:t>
      </w:r>
      <w:r>
        <w:t xml:space="preserve">10                   </w:t>
      </w:r>
      <w:r>
        <w:t>图</w:t>
      </w:r>
      <w:r>
        <w:t>11</w:t>
      </w:r>
    </w:p>
    <w:p w:rsidR="00A3460E" w:rsidRDefault="00A3460E" w:rsidP="00A3460E">
      <w:pPr>
        <w:spacing w:line="288" w:lineRule="auto"/>
        <w:ind w:left="420" w:hangingChars="200" w:hanging="420"/>
        <w:jc w:val="left"/>
      </w:pPr>
      <w:r>
        <w:t>18</w:t>
      </w:r>
      <w:r>
        <w:t>．如图</w:t>
      </w:r>
      <w:r>
        <w:t>10</w:t>
      </w:r>
      <w:r>
        <w:t>，质地均匀的长方体重</w:t>
      </w:r>
      <w:r>
        <w:t>7N</w:t>
      </w:r>
      <w:r>
        <w:t>，放在水平桌面上，它与桌子的接触面积为</w:t>
      </w:r>
      <w:r>
        <w:t>0</w:t>
      </w:r>
      <w:r>
        <w:t>．</w:t>
      </w:r>
      <w:r>
        <w:t>01m²</w:t>
      </w:r>
      <w:r>
        <w:t>，则它对桌面的压强为</w:t>
      </w:r>
      <w:r>
        <w:t>________Pa</w:t>
      </w:r>
      <w:r>
        <w:t>；若第一次沿虚线</w:t>
      </w:r>
      <w:r>
        <w:t xml:space="preserve"> a </w:t>
      </w:r>
      <w:r>
        <w:t>竖直切除该物体右边露出桌面的部分，剩余部分对桌面的压强会</w:t>
      </w:r>
      <w:r>
        <w:t>________</w:t>
      </w:r>
      <w:r>
        <w:t>（选填</w:t>
      </w:r>
      <w:r>
        <w:t>"</w:t>
      </w:r>
      <w:r>
        <w:t>变小</w:t>
      </w:r>
      <w:r>
        <w:t>"</w:t>
      </w:r>
      <w:r>
        <w:t>、</w:t>
      </w:r>
      <w:r>
        <w:t>"</w:t>
      </w:r>
      <w:r>
        <w:t>不变</w:t>
      </w:r>
      <w:r>
        <w:t>"</w:t>
      </w:r>
      <w:r>
        <w:t>或</w:t>
      </w:r>
      <w:r>
        <w:t>"</w:t>
      </w:r>
      <w:r>
        <w:t>变大</w:t>
      </w:r>
      <w:r>
        <w:t>"</w:t>
      </w:r>
      <w:r>
        <w:t>下同）；第二次沿虚线</w:t>
      </w:r>
      <w:r>
        <w:t xml:space="preserve"> b</w:t>
      </w:r>
      <w:r>
        <w:t>竖直切除该物体右边阴影部分，剩余部分对桌面的压强会</w:t>
      </w:r>
      <w:r>
        <w:t>________</w:t>
      </w:r>
      <w:r>
        <w:t>．</w:t>
      </w:r>
    </w:p>
    <w:p w:rsidR="00A3460E" w:rsidRDefault="00A3460E" w:rsidP="00A3460E">
      <w:pPr>
        <w:spacing w:line="288" w:lineRule="auto"/>
        <w:ind w:left="420" w:hangingChars="200" w:hanging="420"/>
        <w:jc w:val="left"/>
      </w:pPr>
      <w:r>
        <w:t>19</w:t>
      </w:r>
      <w:r>
        <w:t>．小明用饮料吸管制作了一只简易密度计（如图</w:t>
      </w:r>
      <w:r>
        <w:t>11</w:t>
      </w:r>
      <w:r>
        <w:t>），将其放入水中时，密度计不能直立，应</w:t>
      </w:r>
      <w:r>
        <w:t>________</w:t>
      </w:r>
      <w:r>
        <w:t>（选填</w:t>
      </w:r>
      <w:r>
        <w:t>"</w:t>
      </w:r>
      <w:r>
        <w:t>增加</w:t>
      </w:r>
      <w:r>
        <w:t>"</w:t>
      </w:r>
      <w:r>
        <w:t>或</w:t>
      </w:r>
      <w:r>
        <w:t>"</w:t>
      </w:r>
      <w:r>
        <w:t>减少</w:t>
      </w:r>
      <w:r>
        <w:t>"</w:t>
      </w:r>
      <w:r>
        <w:t>）吸管中铁丝质量．改进后，分别用它测量水和盐水的密度时，吸管浸入液体的深度分别为</w:t>
      </w:r>
      <w:r>
        <w:t xml:space="preserve"> h</w:t>
      </w:r>
      <w:r>
        <w:rPr>
          <w:vertAlign w:val="subscript"/>
        </w:rPr>
        <w:t>1</w:t>
      </w:r>
      <w:r>
        <w:t>和</w:t>
      </w:r>
      <w:r>
        <w:t xml:space="preserve"> h</w:t>
      </w:r>
      <w:r>
        <w:rPr>
          <w:vertAlign w:val="subscript"/>
        </w:rPr>
        <w:t>2</w:t>
      </w:r>
      <w:r>
        <w:t>，则</w:t>
      </w:r>
      <w:r>
        <w:t xml:space="preserve"> h</w:t>
      </w:r>
      <w:r>
        <w:rPr>
          <w:vertAlign w:val="subscript"/>
        </w:rPr>
        <w:t>1</w:t>
      </w:r>
      <w:r>
        <w:t>________h</w:t>
      </w:r>
      <w:r>
        <w:rPr>
          <w:vertAlign w:val="subscript"/>
        </w:rPr>
        <w:t>2</w:t>
      </w:r>
      <w:r>
        <w:t>（选填</w:t>
      </w:r>
      <w:r>
        <w:t>"</w:t>
      </w:r>
      <w:r>
        <w:t>大于</w:t>
      </w:r>
      <w:r>
        <w:t>"</w:t>
      </w:r>
      <w:r>
        <w:t>、</w:t>
      </w:r>
      <w:r>
        <w:t>"</w:t>
      </w:r>
      <w:r>
        <w:t>等于</w:t>
      </w:r>
      <w:r>
        <w:t>"</w:t>
      </w:r>
      <w:r>
        <w:t>或</w:t>
      </w:r>
      <w:r>
        <w:t>"</w:t>
      </w:r>
      <w:r>
        <w:t>小于</w:t>
      </w:r>
      <w:r>
        <w:t>"</w:t>
      </w:r>
      <w:r>
        <w:t>）．用它测量可乐密度时，吸管上</w:t>
      </w:r>
      <w:r>
        <w:t>"</w:t>
      </w:r>
      <w:r>
        <w:t>沾</w:t>
      </w:r>
      <w:r>
        <w:t>"</w:t>
      </w:r>
      <w:r>
        <w:t>上许多小气泡，测得的密度</w:t>
      </w:r>
      <w:r>
        <w:t>________</w:t>
      </w:r>
      <w:r>
        <w:t>．（选填</w:t>
      </w:r>
      <w:r>
        <w:t>"</w:t>
      </w:r>
      <w:r>
        <w:t>偏小</w:t>
      </w:r>
      <w:r>
        <w:t>"</w:t>
      </w:r>
      <w:r>
        <w:t>、</w:t>
      </w:r>
      <w:r>
        <w:t>"</w:t>
      </w:r>
      <w:r>
        <w:t>偏大</w:t>
      </w:r>
      <w:r>
        <w:t>"</w:t>
      </w:r>
      <w:r>
        <w:t>或</w:t>
      </w:r>
      <w:r>
        <w:t>"</w:t>
      </w:r>
      <w:r>
        <w:t>不变</w:t>
      </w:r>
      <w:r>
        <w:t>"</w:t>
      </w:r>
      <w:r>
        <w:t>）</w:t>
      </w:r>
    </w:p>
    <w:p w:rsidR="00A3460E" w:rsidRDefault="00A3460E" w:rsidP="00A3460E">
      <w:pPr>
        <w:spacing w:line="288" w:lineRule="auto"/>
        <w:ind w:left="420" w:hangingChars="200" w:hanging="420"/>
        <w:jc w:val="left"/>
      </w:pPr>
      <w:r>
        <w:rPr>
          <w:noProof/>
        </w:rPr>
        <w:drawing>
          <wp:anchor distT="0" distB="0" distL="114300" distR="114300" simplePos="0" relativeHeight="251667456" behindDoc="0" locked="0" layoutInCell="1" allowOverlap="1" wp14:anchorId="3DCB6026" wp14:editId="3E3465E0">
            <wp:simplePos x="0" y="0"/>
            <wp:positionH relativeFrom="column">
              <wp:posOffset>4017010</wp:posOffset>
            </wp:positionH>
            <wp:positionV relativeFrom="paragraph">
              <wp:posOffset>158750</wp:posOffset>
            </wp:positionV>
            <wp:extent cx="1621155" cy="1420495"/>
            <wp:effectExtent l="0" t="0" r="17145" b="8255"/>
            <wp:wrapSquare wrapText="bothSides"/>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0851" name="图片 17"/>
                    <pic:cNvPicPr>
                      <a:picLocks noChangeAspect="1"/>
                    </pic:cNvPicPr>
                  </pic:nvPicPr>
                  <pic:blipFill>
                    <a:blip r:embed="rId21"/>
                    <a:stretch>
                      <a:fillRect/>
                    </a:stretch>
                  </pic:blipFill>
                  <pic:spPr>
                    <a:xfrm>
                      <a:off x="0" y="0"/>
                      <a:ext cx="1621155" cy="1420495"/>
                    </a:xfrm>
                    <a:prstGeom prst="rect">
                      <a:avLst/>
                    </a:prstGeom>
                    <a:noFill/>
                    <a:ln>
                      <a:noFill/>
                    </a:ln>
                  </pic:spPr>
                </pic:pic>
              </a:graphicData>
            </a:graphic>
          </wp:anchor>
        </w:drawing>
      </w:r>
      <w:r>
        <w:t>20</w:t>
      </w:r>
      <w:r>
        <w:t>．某兴趣小组在自制潜水艇模型时，用塑料瓶、透明胶带、螺母、容器、塑料管（图中没画出）和水等制作了如图</w:t>
      </w:r>
      <w:r>
        <w:t>12</w:t>
      </w:r>
      <w:r>
        <w:t>所示的潜水艇模型，其中螺母的作用是使塑料瓶在水中保持水平，</w:t>
      </w:r>
      <w:r>
        <w:t xml:space="preserve">A </w:t>
      </w:r>
      <w:r>
        <w:t>和</w:t>
      </w:r>
      <w:r>
        <w:t>B</w:t>
      </w:r>
      <w:r>
        <w:t>是</w:t>
      </w:r>
      <w:r>
        <w:t>"</w:t>
      </w:r>
      <w:r>
        <w:t>进排气口</w:t>
      </w:r>
      <w:r>
        <w:t>"</w:t>
      </w:r>
      <w:r>
        <w:t>或</w:t>
      </w:r>
      <w:r>
        <w:t>"</w:t>
      </w:r>
      <w:r>
        <w:t>进排水口</w:t>
      </w:r>
      <w:r>
        <w:t>"</w:t>
      </w:r>
      <w:r>
        <w:t>，则进排水口是图中</w:t>
      </w:r>
      <w:r>
        <w:t>________</w:t>
      </w:r>
      <w:r>
        <w:t>（选填</w:t>
      </w:r>
      <w:r>
        <w:t>"A"</w:t>
      </w:r>
      <w:r>
        <w:t>或</w:t>
      </w:r>
      <w:r>
        <w:t>"B"</w:t>
      </w:r>
      <w:r>
        <w:t>），若要使悬浮在水中的潜水艇模型下沉，则</w:t>
      </w:r>
      <w:r>
        <w:t xml:space="preserve">B </w:t>
      </w:r>
      <w:r>
        <w:t>口发生的情况是</w:t>
      </w:r>
      <w:r>
        <w:t>________</w:t>
      </w:r>
      <w:r>
        <w:t>（选填</w:t>
      </w:r>
      <w:r>
        <w:t>"</w:t>
      </w:r>
      <w:r>
        <w:t>向内打气</w:t>
      </w:r>
      <w:r>
        <w:t>"</w:t>
      </w:r>
      <w:r>
        <w:t>、</w:t>
      </w:r>
      <w:r>
        <w:t>"</w:t>
      </w:r>
      <w:r>
        <w:t>向外抽气</w:t>
      </w:r>
      <w:r>
        <w:t>"</w:t>
      </w:r>
      <w:r>
        <w:t>、</w:t>
      </w:r>
      <w:r>
        <w:t>"</w:t>
      </w:r>
      <w:r>
        <w:t>有水流出</w:t>
      </w:r>
      <w:r>
        <w:t>"</w:t>
      </w:r>
      <w:r>
        <w:t>或</w:t>
      </w:r>
      <w:r>
        <w:t>"</w:t>
      </w:r>
      <w:r>
        <w:t>有水流入</w:t>
      </w:r>
      <w:r>
        <w:t>"</w:t>
      </w:r>
      <w:r>
        <w:t>），此时潜水艇受到的浮力</w:t>
      </w:r>
      <w:r>
        <w:t>________</w:t>
      </w:r>
      <w:r>
        <w:t>（选填</w:t>
      </w:r>
      <w:r>
        <w:t>"</w:t>
      </w:r>
      <w:r>
        <w:t>变大</w:t>
      </w:r>
      <w:r>
        <w:t>"</w:t>
      </w:r>
      <w:r>
        <w:t>、</w:t>
      </w:r>
      <w:r>
        <w:t>"</w:t>
      </w:r>
      <w:r>
        <w:t>不变</w:t>
      </w:r>
      <w:r>
        <w:t>"</w:t>
      </w:r>
      <w:r>
        <w:t>或</w:t>
      </w:r>
      <w:r>
        <w:t>"</w:t>
      </w:r>
      <w:r>
        <w:t>变小</w:t>
      </w:r>
      <w:r>
        <w:t>"</w:t>
      </w:r>
      <w:r>
        <w:t>）．</w:t>
      </w:r>
    </w:p>
    <w:p w:rsidR="00A3460E" w:rsidRDefault="00A3460E" w:rsidP="00A3460E">
      <w:pPr>
        <w:spacing w:line="288" w:lineRule="auto"/>
        <w:ind w:left="420" w:hangingChars="200" w:hanging="420"/>
        <w:jc w:val="left"/>
        <w:rPr>
          <w:rFonts w:eastAsia="黑体"/>
        </w:rPr>
      </w:pPr>
      <w:r>
        <w:rPr>
          <w:rFonts w:eastAsia="黑体"/>
        </w:rPr>
        <w:t>三、解答题（本题有</w:t>
      </w:r>
      <w:r>
        <w:rPr>
          <w:rFonts w:eastAsia="黑体"/>
        </w:rPr>
        <w:t>8</w:t>
      </w:r>
      <w:r>
        <w:rPr>
          <w:rFonts w:eastAsia="黑体"/>
        </w:rPr>
        <w:t>小题，共</w:t>
      </w:r>
      <w:r>
        <w:rPr>
          <w:rFonts w:eastAsia="黑体"/>
        </w:rPr>
        <w:t>49</w:t>
      </w:r>
      <w:r>
        <w:rPr>
          <w:rFonts w:eastAsia="黑体"/>
        </w:rPr>
        <w:t>分，解答第</w:t>
      </w:r>
      <w:r>
        <w:rPr>
          <w:rFonts w:eastAsia="黑体"/>
        </w:rPr>
        <w:t>22</w:t>
      </w:r>
      <w:r>
        <w:rPr>
          <w:rFonts w:eastAsia="黑体"/>
        </w:rPr>
        <w:t>、</w:t>
      </w:r>
      <w:r>
        <w:rPr>
          <w:rFonts w:eastAsia="黑体"/>
        </w:rPr>
        <w:t>23</w:t>
      </w:r>
      <w:r>
        <w:rPr>
          <w:rFonts w:eastAsia="黑体"/>
        </w:rPr>
        <w:t>两小题要有解答过程）</w:t>
      </w:r>
    </w:p>
    <w:p w:rsidR="00A3460E" w:rsidRDefault="00A3460E" w:rsidP="00A3460E">
      <w:pPr>
        <w:spacing w:line="288" w:lineRule="auto"/>
        <w:ind w:left="420" w:hangingChars="200" w:hanging="420"/>
        <w:jc w:val="left"/>
      </w:pPr>
      <w:r>
        <w:t>21</w:t>
      </w:r>
      <w:r>
        <w:t>．（</w:t>
      </w:r>
      <w:r>
        <w:t xml:space="preserve">6 </w:t>
      </w:r>
      <w:r>
        <w:t>分）按要求作图：</w:t>
      </w:r>
    </w:p>
    <w:p w:rsidR="00A3460E" w:rsidRDefault="00A3460E" w:rsidP="00A3460E">
      <w:pPr>
        <w:spacing w:line="288" w:lineRule="auto"/>
        <w:ind w:left="420" w:hangingChars="200" w:hanging="420"/>
        <w:jc w:val="left"/>
      </w:pPr>
      <w:r>
        <w:t>（</w:t>
      </w:r>
      <w:r>
        <w:t>1</w:t>
      </w:r>
      <w:r>
        <w:t>）如图</w:t>
      </w:r>
      <w:r>
        <w:t xml:space="preserve"> 13</w:t>
      </w:r>
      <w:r>
        <w:t>，一木块沿斜面匀速下滑。请作出木块受到的重力和斜面对它的滑动摩擦力的示意图；</w:t>
      </w:r>
    </w:p>
    <w:p w:rsidR="00A3460E" w:rsidRDefault="00A3460E" w:rsidP="00A3460E">
      <w:pPr>
        <w:spacing w:line="288" w:lineRule="auto"/>
        <w:ind w:left="420" w:hangingChars="200" w:hanging="420"/>
        <w:jc w:val="left"/>
      </w:pPr>
      <w:r>
        <w:t>（</w:t>
      </w:r>
      <w:r>
        <w:t>2</w:t>
      </w:r>
      <w:r>
        <w:t>）请画出图</w:t>
      </w:r>
      <w:r>
        <w:t xml:space="preserve"> 14 </w:t>
      </w:r>
      <w:r>
        <w:t>中静止的小球所受力的示意图；</w:t>
      </w:r>
    </w:p>
    <w:p w:rsidR="00A3460E" w:rsidRDefault="00A3460E" w:rsidP="00A3460E">
      <w:pPr>
        <w:spacing w:line="288" w:lineRule="auto"/>
        <w:ind w:left="420" w:hangingChars="200" w:hanging="420"/>
        <w:jc w:val="left"/>
      </w:pPr>
      <w:r>
        <w:t>（</w:t>
      </w:r>
      <w:r>
        <w:t>3</w:t>
      </w:r>
      <w:r>
        <w:t>）如图</w:t>
      </w:r>
      <w:r>
        <w:t xml:space="preserve"> 15 </w:t>
      </w:r>
      <w:r>
        <w:t>所示，画出钓鱼竿的动力臂</w:t>
      </w:r>
      <w:r>
        <w:t>L</w:t>
      </w:r>
      <w:r>
        <w:rPr>
          <w:vertAlign w:val="subscript"/>
        </w:rPr>
        <w:t>1</w:t>
      </w:r>
      <w:r>
        <w:t>和阻力臂</w:t>
      </w:r>
      <w:r>
        <w:t>L</w:t>
      </w:r>
      <w:r>
        <w:rPr>
          <w:vertAlign w:val="subscript"/>
        </w:rPr>
        <w:t>2</w:t>
      </w:r>
      <w:r>
        <w:t>。</w:t>
      </w:r>
    </w:p>
    <w:p w:rsidR="00A3460E" w:rsidRDefault="00A3460E" w:rsidP="00A3460E">
      <w:pPr>
        <w:spacing w:line="288" w:lineRule="auto"/>
        <w:ind w:left="420" w:hangingChars="200" w:hanging="420"/>
        <w:jc w:val="left"/>
      </w:pPr>
      <w:r>
        <w:rPr>
          <w:noProof/>
        </w:rPr>
        <w:lastRenderedPageBreak/>
        <w:drawing>
          <wp:inline distT="0" distB="0" distL="114300" distR="114300" wp14:anchorId="7B351491" wp14:editId="3E6308D8">
            <wp:extent cx="5757545" cy="1418590"/>
            <wp:effectExtent l="0" t="0" r="14605" b="1016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15251" name="图片 16"/>
                    <pic:cNvPicPr>
                      <a:picLocks noChangeAspect="1"/>
                    </pic:cNvPicPr>
                  </pic:nvPicPr>
                  <pic:blipFill>
                    <a:blip r:embed="rId22"/>
                    <a:stretch>
                      <a:fillRect/>
                    </a:stretch>
                  </pic:blipFill>
                  <pic:spPr>
                    <a:xfrm>
                      <a:off x="0" y="0"/>
                      <a:ext cx="5757545" cy="1418590"/>
                    </a:xfrm>
                    <a:prstGeom prst="rect">
                      <a:avLst/>
                    </a:prstGeom>
                    <a:noFill/>
                    <a:ln>
                      <a:noFill/>
                    </a:ln>
                  </pic:spPr>
                </pic:pic>
              </a:graphicData>
            </a:graphic>
          </wp:inline>
        </w:drawing>
      </w:r>
    </w:p>
    <w:p w:rsidR="00A3460E" w:rsidRDefault="00A3460E" w:rsidP="00A3460E">
      <w:pPr>
        <w:spacing w:line="288" w:lineRule="auto"/>
        <w:ind w:leftChars="200" w:left="420" w:firstLineChars="200" w:firstLine="420"/>
        <w:jc w:val="left"/>
      </w:pPr>
      <w:r>
        <w:t>图</w:t>
      </w:r>
      <w:r>
        <w:t xml:space="preserve">13                           </w:t>
      </w:r>
      <w:r>
        <w:t>图</w:t>
      </w:r>
      <w:r>
        <w:t xml:space="preserve">14                          </w:t>
      </w:r>
      <w:r>
        <w:t>图</w:t>
      </w:r>
      <w:r>
        <w:t>15</w:t>
      </w:r>
    </w:p>
    <w:p w:rsidR="00A3460E" w:rsidRDefault="00A3460E" w:rsidP="00A3460E">
      <w:pPr>
        <w:spacing w:line="288" w:lineRule="auto"/>
        <w:ind w:left="420" w:hangingChars="200" w:hanging="420"/>
        <w:jc w:val="left"/>
      </w:pPr>
      <w:r>
        <w:rPr>
          <w:noProof/>
        </w:rPr>
        <w:drawing>
          <wp:anchor distT="0" distB="0" distL="114300" distR="114300" simplePos="0" relativeHeight="251666432" behindDoc="0" locked="0" layoutInCell="1" allowOverlap="1" wp14:anchorId="78571E35" wp14:editId="412ECBFE">
            <wp:simplePos x="0" y="0"/>
            <wp:positionH relativeFrom="column">
              <wp:posOffset>5142865</wp:posOffset>
            </wp:positionH>
            <wp:positionV relativeFrom="paragraph">
              <wp:posOffset>57150</wp:posOffset>
            </wp:positionV>
            <wp:extent cx="549910" cy="1357630"/>
            <wp:effectExtent l="0" t="0" r="2540" b="13970"/>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33216" name="图片 15"/>
                    <pic:cNvPicPr>
                      <a:picLocks noChangeAspect="1"/>
                    </pic:cNvPicPr>
                  </pic:nvPicPr>
                  <pic:blipFill>
                    <a:blip r:embed="rId23">
                      <a:lum bright="6000" contrast="12000"/>
                    </a:blip>
                    <a:stretch>
                      <a:fillRect/>
                    </a:stretch>
                  </pic:blipFill>
                  <pic:spPr>
                    <a:xfrm>
                      <a:off x="0" y="0"/>
                      <a:ext cx="549910" cy="1357630"/>
                    </a:xfrm>
                    <a:prstGeom prst="rect">
                      <a:avLst/>
                    </a:prstGeom>
                    <a:noFill/>
                    <a:ln>
                      <a:noFill/>
                    </a:ln>
                  </pic:spPr>
                </pic:pic>
              </a:graphicData>
            </a:graphic>
          </wp:anchor>
        </w:drawing>
      </w:r>
      <w:r>
        <w:t>22</w:t>
      </w:r>
      <w:r>
        <w:t>．（</w:t>
      </w:r>
      <w:r>
        <w:t>6</w:t>
      </w:r>
      <w:r>
        <w:t>分）某人用如图</w:t>
      </w:r>
      <w:r>
        <w:t xml:space="preserve">16 </w:t>
      </w:r>
      <w:r>
        <w:t>所示的滑轮组，将质量为</w:t>
      </w:r>
      <w:r>
        <w:t>9 kg</w:t>
      </w:r>
      <w:r>
        <w:t>，边长为</w:t>
      </w:r>
      <w:r>
        <w:t>0.1m</w:t>
      </w:r>
      <w:r>
        <w:t>的正方体合金块，匀速向上拉．（不计绳重和摩擦）求：（</w:t>
      </w:r>
      <w:r>
        <w:t>g</w:t>
      </w:r>
      <w:r>
        <w:t>取</w:t>
      </w:r>
      <w:r>
        <w:t xml:space="preserve"> 10N/kg</w:t>
      </w:r>
      <w:r>
        <w:t>）</w:t>
      </w:r>
    </w:p>
    <w:p w:rsidR="00A3460E" w:rsidRDefault="00A3460E" w:rsidP="00A3460E">
      <w:pPr>
        <w:spacing w:line="288" w:lineRule="auto"/>
        <w:ind w:left="420" w:hangingChars="200" w:hanging="420"/>
        <w:jc w:val="left"/>
      </w:pPr>
      <w:r>
        <w:t>（</w:t>
      </w:r>
      <w:r>
        <w:t>1</w:t>
      </w:r>
      <w:r>
        <w:t>）合金块的密度为多少</w:t>
      </w:r>
      <w:r>
        <w:t xml:space="preserve"> kg/m</w:t>
      </w:r>
      <w:r>
        <w:rPr>
          <w:vertAlign w:val="superscript"/>
        </w:rPr>
        <w:t>3</w:t>
      </w:r>
      <w:r>
        <w:t>；</w:t>
      </w:r>
    </w:p>
    <w:p w:rsidR="00A3460E" w:rsidRDefault="00A3460E" w:rsidP="00A3460E">
      <w:pPr>
        <w:spacing w:line="288" w:lineRule="auto"/>
        <w:ind w:left="420" w:hangingChars="200" w:hanging="420"/>
        <w:jc w:val="left"/>
      </w:pPr>
      <w:r>
        <w:t>（</w:t>
      </w:r>
      <w:r>
        <w:t>2</w:t>
      </w:r>
      <w:r>
        <w:t>）若不计滑轮重，此人的拉力的大小；</w:t>
      </w:r>
    </w:p>
    <w:p w:rsidR="00A3460E" w:rsidRDefault="00A3460E" w:rsidP="00A3460E">
      <w:pPr>
        <w:spacing w:line="288" w:lineRule="auto"/>
        <w:ind w:left="420" w:hangingChars="200" w:hanging="420"/>
        <w:jc w:val="left"/>
      </w:pPr>
      <w:r>
        <w:t>（</w:t>
      </w:r>
      <w:r>
        <w:t>3</w:t>
      </w:r>
      <w:r>
        <w:t>）若动滑轮重为</w:t>
      </w:r>
      <w:r>
        <w:t xml:space="preserve"> 8N</w:t>
      </w:r>
      <w:r>
        <w:t>，此人的拉力的大小．</w:t>
      </w: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r>
        <w:rPr>
          <w:noProof/>
        </w:rPr>
        <w:drawing>
          <wp:anchor distT="0" distB="0" distL="114300" distR="114300" simplePos="0" relativeHeight="251665408" behindDoc="0" locked="0" layoutInCell="1" allowOverlap="1" wp14:anchorId="3B54A8F7" wp14:editId="39E2CF77">
            <wp:simplePos x="0" y="0"/>
            <wp:positionH relativeFrom="column">
              <wp:posOffset>3810000</wp:posOffset>
            </wp:positionH>
            <wp:positionV relativeFrom="paragraph">
              <wp:posOffset>45720</wp:posOffset>
            </wp:positionV>
            <wp:extent cx="2081530" cy="2348865"/>
            <wp:effectExtent l="0" t="0" r="13970" b="13335"/>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69689" name="图片 14"/>
                    <pic:cNvPicPr>
                      <a:picLocks noChangeAspect="1"/>
                    </pic:cNvPicPr>
                  </pic:nvPicPr>
                  <pic:blipFill>
                    <a:blip r:embed="rId24">
                      <a:lum bright="18000"/>
                    </a:blip>
                    <a:stretch>
                      <a:fillRect/>
                    </a:stretch>
                  </pic:blipFill>
                  <pic:spPr>
                    <a:xfrm>
                      <a:off x="0" y="0"/>
                      <a:ext cx="2081530" cy="2348865"/>
                    </a:xfrm>
                    <a:prstGeom prst="rect">
                      <a:avLst/>
                    </a:prstGeom>
                    <a:noFill/>
                    <a:ln>
                      <a:noFill/>
                    </a:ln>
                  </pic:spPr>
                </pic:pic>
              </a:graphicData>
            </a:graphic>
          </wp:anchor>
        </w:drawing>
      </w:r>
      <w:r>
        <w:t>23</w:t>
      </w:r>
      <w:r>
        <w:t>．（</w:t>
      </w:r>
      <w:r>
        <w:t>6</w:t>
      </w:r>
      <w:r>
        <w:t>分）一木块（不吸水），轻放量筒中（如图</w:t>
      </w:r>
      <w:r>
        <w:t>17</w:t>
      </w:r>
      <w:r>
        <w:t>），水面由图甲中所示上升到图乙所示，再用针将木块压入水中，水面又上升到图丙所示．求：</w:t>
      </w:r>
    </w:p>
    <w:p w:rsidR="00A3460E" w:rsidRDefault="00A3460E" w:rsidP="00A3460E">
      <w:pPr>
        <w:spacing w:line="288" w:lineRule="auto"/>
        <w:ind w:left="420" w:hangingChars="200" w:hanging="420"/>
        <w:jc w:val="left"/>
      </w:pPr>
      <w:r>
        <w:t>（</w:t>
      </w:r>
      <w:r>
        <w:t>1</w:t>
      </w:r>
      <w:r>
        <w:t>）图乙中木块静止时受到的浮力</w:t>
      </w:r>
      <w:r>
        <w:t>?</w:t>
      </w:r>
    </w:p>
    <w:p w:rsidR="00A3460E" w:rsidRDefault="00A3460E" w:rsidP="00A3460E">
      <w:pPr>
        <w:spacing w:line="288" w:lineRule="auto"/>
        <w:ind w:left="420" w:hangingChars="200" w:hanging="420"/>
        <w:jc w:val="left"/>
      </w:pPr>
      <w:r>
        <w:t>（</w:t>
      </w:r>
      <w:r>
        <w:t>2</w:t>
      </w:r>
      <w:r>
        <w:t>）木块的质量是多少</w:t>
      </w:r>
      <w:r>
        <w:t>kg?</w:t>
      </w:r>
    </w:p>
    <w:p w:rsidR="00A3460E" w:rsidRDefault="00A3460E" w:rsidP="00A3460E">
      <w:pPr>
        <w:spacing w:line="288" w:lineRule="auto"/>
        <w:ind w:left="420" w:hangingChars="200" w:hanging="420"/>
        <w:jc w:val="left"/>
      </w:pPr>
      <w:r>
        <w:t>（</w:t>
      </w:r>
      <w:r>
        <w:t>2</w:t>
      </w:r>
      <w:r>
        <w:t>）木块的密度为多少</w:t>
      </w:r>
      <w:r>
        <w:t xml:space="preserve"> kg/m</w:t>
      </w:r>
      <w:r>
        <w:rPr>
          <w:vertAlign w:val="superscript"/>
        </w:rPr>
        <w:t>3</w:t>
      </w:r>
      <w:r>
        <w:t>?</w:t>
      </w: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p>
    <w:p w:rsidR="00A3460E" w:rsidRDefault="00A3460E" w:rsidP="00A3460E">
      <w:pPr>
        <w:spacing w:line="288" w:lineRule="auto"/>
        <w:ind w:left="420" w:hangingChars="200" w:hanging="420"/>
        <w:jc w:val="left"/>
      </w:pPr>
      <w:r>
        <w:t>24</w:t>
      </w:r>
      <w:r>
        <w:t>．（</w:t>
      </w:r>
      <w:r>
        <w:t>7</w:t>
      </w:r>
      <w:r>
        <w:t>分）小明同学用如图</w:t>
      </w:r>
      <w:r>
        <w:t>18</w:t>
      </w:r>
      <w:r>
        <w:t>所示的装置探究</w:t>
      </w:r>
      <w:r>
        <w:t>"</w:t>
      </w:r>
      <w:r>
        <w:t>阻力对运动的影响</w:t>
      </w:r>
      <w:r>
        <w:t>"</w:t>
      </w:r>
      <w:r>
        <w:t>，让小车从斜面同一高</w:t>
      </w:r>
      <w:r>
        <w:lastRenderedPageBreak/>
        <w:t>度处由静止滑下，分别标记出小车在水平的毛巾、棉布、木板表面的停止位置．</w:t>
      </w:r>
    </w:p>
    <w:p w:rsidR="00A3460E" w:rsidRDefault="00A3460E" w:rsidP="00A3460E">
      <w:pPr>
        <w:spacing w:line="288" w:lineRule="auto"/>
        <w:ind w:left="420" w:hangingChars="200" w:hanging="420"/>
        <w:jc w:val="center"/>
      </w:pPr>
      <w:r>
        <w:rPr>
          <w:noProof/>
        </w:rPr>
        <w:drawing>
          <wp:inline distT="0" distB="0" distL="114300" distR="114300" wp14:anchorId="4D3DE9DD" wp14:editId="5B4190C2">
            <wp:extent cx="2939415" cy="584835"/>
            <wp:effectExtent l="0" t="0" r="1333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27570" name="图片 13"/>
                    <pic:cNvPicPr>
                      <a:picLocks noChangeAspect="1"/>
                    </pic:cNvPicPr>
                  </pic:nvPicPr>
                  <pic:blipFill>
                    <a:blip r:embed="rId25"/>
                    <a:stretch>
                      <a:fillRect/>
                    </a:stretch>
                  </pic:blipFill>
                  <pic:spPr>
                    <a:xfrm>
                      <a:off x="0" y="0"/>
                      <a:ext cx="2939415" cy="584835"/>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t>（</w:t>
      </w:r>
      <w:r>
        <w:t>1</w:t>
      </w:r>
      <w:r>
        <w:t>）小车在相同斜面同一高度由静止滑下，是为了使小车到达水平面时的</w:t>
      </w:r>
      <w:r>
        <w:t>________</w:t>
      </w:r>
      <w:r>
        <w:t>相同；</w:t>
      </w:r>
    </w:p>
    <w:p w:rsidR="00A3460E" w:rsidRDefault="00A3460E" w:rsidP="00A3460E">
      <w:pPr>
        <w:spacing w:line="288" w:lineRule="auto"/>
        <w:ind w:left="420" w:hangingChars="200" w:hanging="420"/>
        <w:jc w:val="left"/>
      </w:pPr>
      <w:r>
        <w:t>（</w:t>
      </w:r>
      <w:r>
        <w:t>2</w:t>
      </w:r>
      <w:r>
        <w:t>）标记</w:t>
      </w:r>
      <w:r>
        <w:t>a</w:t>
      </w:r>
      <w:r>
        <w:t>是小车在</w:t>
      </w:r>
      <w:r>
        <w:t>________</w:t>
      </w:r>
      <w:r>
        <w:t>（选填</w:t>
      </w:r>
      <w:r>
        <w:t>"</w:t>
      </w:r>
      <w:r>
        <w:t>毛巾</w:t>
      </w:r>
      <w:r>
        <w:t>"</w:t>
      </w:r>
      <w:r>
        <w:t>、</w:t>
      </w:r>
      <w:r>
        <w:t>"</w:t>
      </w:r>
      <w:r>
        <w:t>棉布</w:t>
      </w:r>
      <w:r>
        <w:t>"</w:t>
      </w:r>
      <w:r>
        <w:t>、</w:t>
      </w:r>
      <w:r>
        <w:t>"</w:t>
      </w:r>
      <w:r>
        <w:t>木板</w:t>
      </w:r>
      <w:r>
        <w:t>"</w:t>
      </w:r>
      <w:r>
        <w:t>）表面停下来的位置；</w:t>
      </w:r>
    </w:p>
    <w:p w:rsidR="00A3460E" w:rsidRDefault="00A3460E" w:rsidP="00A3460E">
      <w:pPr>
        <w:spacing w:line="288" w:lineRule="auto"/>
        <w:ind w:left="420" w:hangingChars="200" w:hanging="420"/>
        <w:jc w:val="left"/>
      </w:pPr>
      <w:r>
        <w:t>（</w:t>
      </w:r>
      <w:r>
        <w:t>3</w:t>
      </w:r>
      <w:r>
        <w:t>）在上述实验中，小车在毛巾表面运动全程中的速度变化量</w:t>
      </w:r>
      <w:r>
        <w:t>________</w:t>
      </w:r>
      <w:r>
        <w:t>（选填</w:t>
      </w:r>
      <w:r>
        <w:t>"</w:t>
      </w:r>
      <w:r>
        <w:t>大于</w:t>
      </w:r>
      <w:r>
        <w:t>"</w:t>
      </w:r>
      <w:r>
        <w:t>、</w:t>
      </w:r>
      <w:r>
        <w:t>""</w:t>
      </w:r>
      <w:r>
        <w:t>等于</w:t>
      </w:r>
      <w:r>
        <w:t>"</w:t>
      </w:r>
      <w:r>
        <w:t>或</w:t>
      </w:r>
      <w:r>
        <w:t>"</w:t>
      </w:r>
      <w:r>
        <w:t>小于</w:t>
      </w:r>
      <w:r>
        <w:t>"</w:t>
      </w:r>
      <w:r>
        <w:t>）在木板表面运动全程中的速度变化量；分析可知，水平表面越光滑，小车受到的阻力越小，速度减小得越</w:t>
      </w:r>
      <w:r>
        <w:t>________</w:t>
      </w:r>
      <w:r>
        <w:t>（选填</w:t>
      </w:r>
      <w:r>
        <w:t>"</w:t>
      </w:r>
      <w:r>
        <w:t>快</w:t>
      </w:r>
      <w:r>
        <w:t>"</w:t>
      </w:r>
      <w:r>
        <w:t>或</w:t>
      </w:r>
      <w:r>
        <w:t>"</w:t>
      </w:r>
      <w:r>
        <w:t>慢</w:t>
      </w:r>
      <w:r>
        <w:t>"</w:t>
      </w:r>
      <w:r>
        <w:t>）；</w:t>
      </w:r>
    </w:p>
    <w:p w:rsidR="00A3460E" w:rsidRDefault="00A3460E" w:rsidP="00A3460E">
      <w:pPr>
        <w:spacing w:line="288" w:lineRule="auto"/>
        <w:ind w:left="420" w:hangingChars="200" w:hanging="420"/>
        <w:jc w:val="left"/>
      </w:pPr>
      <w:r>
        <w:t>（</w:t>
      </w:r>
      <w:r>
        <w:t>4</w:t>
      </w:r>
      <w:r>
        <w:t>）在此实验基础上通过推理可知：力</w:t>
      </w:r>
      <w:r>
        <w:t>A________</w:t>
      </w:r>
      <w:r>
        <w:t>（选填</w:t>
      </w:r>
      <w:r>
        <w:t>"</w:t>
      </w:r>
      <w:r>
        <w:t>是</w:t>
      </w:r>
      <w:r>
        <w:t>"</w:t>
      </w:r>
      <w:r>
        <w:t>或</w:t>
      </w:r>
      <w:r>
        <w:t>"</w:t>
      </w:r>
      <w:r>
        <w:t>不是</w:t>
      </w:r>
      <w:r>
        <w:t>"</w:t>
      </w:r>
      <w:r>
        <w:t>）</w:t>
      </w:r>
      <w:r>
        <w:t xml:space="preserve"> </w:t>
      </w:r>
      <w:r>
        <w:t>维持物体运动的原因；</w:t>
      </w:r>
    </w:p>
    <w:p w:rsidR="00A3460E" w:rsidRDefault="00A3460E" w:rsidP="00A3460E">
      <w:pPr>
        <w:spacing w:line="288" w:lineRule="auto"/>
        <w:ind w:left="420" w:hangingChars="200" w:hanging="420"/>
        <w:jc w:val="left"/>
      </w:pPr>
      <w:r>
        <w:t>（</w:t>
      </w:r>
      <w:r>
        <w:t>5</w:t>
      </w:r>
      <w:r>
        <w:t>）上述实验结论是小明在分析实验现象的基础上，经过科学推理得出的．下列得出实验结论的过程与该实验相同的是</w:t>
      </w:r>
      <w:r>
        <w:t>________</w:t>
      </w:r>
      <w:r>
        <w:t>；</w:t>
      </w:r>
      <w:r>
        <w:t xml:space="preserve"> </w:t>
      </w:r>
    </w:p>
    <w:p w:rsidR="00A3460E" w:rsidRDefault="00A3460E" w:rsidP="00A3460E">
      <w:pPr>
        <w:tabs>
          <w:tab w:val="left" w:pos="4200"/>
        </w:tabs>
        <w:spacing w:line="288" w:lineRule="auto"/>
        <w:ind w:leftChars="200" w:left="420"/>
        <w:jc w:val="left"/>
      </w:pPr>
      <w:r>
        <w:t>A</w:t>
      </w:r>
      <w:r>
        <w:t>．探究影响压力作用效果的因素</w:t>
      </w:r>
      <w:r>
        <w:t xml:space="preserve"> </w:t>
      </w:r>
      <w:r>
        <w:tab/>
        <w:t>B</w:t>
      </w:r>
      <w:r>
        <w:t>．探究二力平衡条件</w:t>
      </w:r>
      <w:r>
        <w:t xml:space="preserve"> </w:t>
      </w:r>
    </w:p>
    <w:p w:rsidR="00A3460E" w:rsidRDefault="00A3460E" w:rsidP="00A3460E">
      <w:pPr>
        <w:tabs>
          <w:tab w:val="left" w:pos="4200"/>
        </w:tabs>
        <w:spacing w:line="288" w:lineRule="auto"/>
        <w:ind w:leftChars="200" w:left="420"/>
        <w:jc w:val="left"/>
      </w:pPr>
      <w:r>
        <w:t>C</w:t>
      </w:r>
      <w:r>
        <w:t>．探究声音能否在真空中传播</w:t>
      </w:r>
      <w:r>
        <w:t xml:space="preserve"> </w:t>
      </w:r>
      <w:r>
        <w:tab/>
        <w:t>D</w:t>
      </w:r>
      <w:r>
        <w:t>．探究影响液体内部压强的因素</w:t>
      </w:r>
    </w:p>
    <w:p w:rsidR="00A3460E" w:rsidRDefault="00A3460E" w:rsidP="00A3460E">
      <w:pPr>
        <w:spacing w:line="288" w:lineRule="auto"/>
        <w:ind w:left="420" w:hangingChars="200" w:hanging="420"/>
        <w:jc w:val="left"/>
      </w:pPr>
      <w:r>
        <w:t>（</w:t>
      </w:r>
      <w:r>
        <w:t>6</w:t>
      </w:r>
      <w:r>
        <w:t>）小明想：在不增加实验器材的情况下，该实验装置也可以用来探究滑动摩擦力大小与</w:t>
      </w:r>
      <w:r>
        <w:t>________</w:t>
      </w:r>
      <w:r>
        <w:t>有关．</w:t>
      </w:r>
    </w:p>
    <w:p w:rsidR="00A3460E" w:rsidRDefault="00A3460E" w:rsidP="00A3460E">
      <w:pPr>
        <w:spacing w:line="288" w:lineRule="auto"/>
        <w:ind w:left="420" w:hangingChars="200" w:hanging="420"/>
        <w:jc w:val="left"/>
      </w:pPr>
      <w:r>
        <w:t>25</w:t>
      </w:r>
      <w:r>
        <w:t>．（</w:t>
      </w:r>
      <w:r>
        <w:t>7</w:t>
      </w:r>
      <w:r>
        <w:t>分）小明用</w:t>
      </w:r>
      <w:r>
        <w:t xml:space="preserve"> 2mL </w:t>
      </w:r>
      <w:r>
        <w:t>的注射器、量程为</w:t>
      </w:r>
      <w:r>
        <w:t xml:space="preserve"> 0</w:t>
      </w:r>
      <w:r>
        <w:t>～</w:t>
      </w:r>
      <w:r>
        <w:t xml:space="preserve">10N </w:t>
      </w:r>
      <w:r>
        <w:t>的弹簧测力计和刻度尺粗略测量大气压的值．</w:t>
      </w:r>
    </w:p>
    <w:p w:rsidR="00A3460E" w:rsidRDefault="00A3460E" w:rsidP="00A3460E">
      <w:pPr>
        <w:spacing w:line="288" w:lineRule="auto"/>
        <w:ind w:left="420" w:hangingChars="200" w:hanging="420"/>
        <w:jc w:val="left"/>
      </w:pPr>
      <w:r>
        <w:rPr>
          <w:noProof/>
        </w:rPr>
        <w:drawing>
          <wp:anchor distT="0" distB="0" distL="114300" distR="114300" simplePos="0" relativeHeight="251664384" behindDoc="0" locked="0" layoutInCell="1" allowOverlap="1" wp14:anchorId="7D5B5BA2" wp14:editId="34D74B0A">
            <wp:simplePos x="0" y="0"/>
            <wp:positionH relativeFrom="column">
              <wp:posOffset>3756025</wp:posOffset>
            </wp:positionH>
            <wp:positionV relativeFrom="paragraph">
              <wp:posOffset>234950</wp:posOffset>
            </wp:positionV>
            <wp:extent cx="1877695" cy="641350"/>
            <wp:effectExtent l="0" t="0" r="8255" b="635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6331" name="图片 7"/>
                    <pic:cNvPicPr>
                      <a:picLocks noChangeAspect="1"/>
                    </pic:cNvPicPr>
                  </pic:nvPicPr>
                  <pic:blipFill>
                    <a:blip r:embed="rId26">
                      <a:lum bright="12000"/>
                    </a:blip>
                    <a:stretch>
                      <a:fillRect/>
                    </a:stretch>
                  </pic:blipFill>
                  <pic:spPr>
                    <a:xfrm>
                      <a:off x="0" y="0"/>
                      <a:ext cx="1877695" cy="641350"/>
                    </a:xfrm>
                    <a:prstGeom prst="rect">
                      <a:avLst/>
                    </a:prstGeom>
                    <a:noFill/>
                    <a:ln>
                      <a:noFill/>
                    </a:ln>
                  </pic:spPr>
                </pic:pic>
              </a:graphicData>
            </a:graphic>
          </wp:anchor>
        </w:drawing>
      </w:r>
      <w:r>
        <w:t>（</w:t>
      </w:r>
      <w:r>
        <w:t>1</w:t>
      </w:r>
      <w:r>
        <w:t>）本实验的原理是二力平衡和</w:t>
      </w:r>
      <w:r>
        <w:t xml:space="preserve"> </w:t>
      </w:r>
      <w:r>
        <w:rPr>
          <w:i/>
          <w:iCs/>
        </w:rPr>
        <w:t>p</w:t>
      </w:r>
      <w:r>
        <w:t>=________</w:t>
      </w:r>
      <w:r>
        <w:t>；</w:t>
      </w:r>
    </w:p>
    <w:p w:rsidR="00A3460E" w:rsidRDefault="00A3460E" w:rsidP="00A3460E">
      <w:pPr>
        <w:spacing w:line="288" w:lineRule="auto"/>
        <w:ind w:left="420" w:hangingChars="200" w:hanging="420"/>
        <w:jc w:val="left"/>
      </w:pPr>
      <w:r>
        <w:t>步骤一：把注射器的活塞推至注射器筒的底端，目的是</w:t>
      </w:r>
      <w:r>
        <w:t>__________________</w:t>
      </w:r>
      <w:r>
        <w:t>，然后用橡皮帽封住注射器的小孔；</w:t>
      </w:r>
    </w:p>
    <w:p w:rsidR="00A3460E" w:rsidRDefault="00A3460E" w:rsidP="00A3460E">
      <w:pPr>
        <w:spacing w:line="288" w:lineRule="auto"/>
        <w:ind w:left="420" w:hangingChars="200" w:hanging="420"/>
        <w:jc w:val="left"/>
      </w:pPr>
      <w:r>
        <w:t>步骤二：如图</w:t>
      </w:r>
      <w:r>
        <w:t xml:space="preserve"> 19 </w:t>
      </w:r>
      <w:r>
        <w:t>所示安装好器材，水平向右缓慢拉动注射器筒，当注射器中的活塞</w:t>
      </w:r>
      <w:r>
        <w:t>________</w:t>
      </w:r>
      <w:r>
        <w:t>时，记下弹簧测力计的示数为</w:t>
      </w:r>
      <w:r>
        <w:t xml:space="preserve"> 5.2N</w:t>
      </w:r>
      <w:r>
        <w:t>；</w:t>
      </w:r>
    </w:p>
    <w:p w:rsidR="00A3460E" w:rsidRDefault="00A3460E" w:rsidP="00A3460E">
      <w:pPr>
        <w:spacing w:line="288" w:lineRule="auto"/>
        <w:ind w:left="420" w:hangingChars="200" w:hanging="420"/>
        <w:jc w:val="left"/>
      </w:pPr>
      <w:r>
        <w:t>步骤三：用刻度尺测出注射器</w:t>
      </w:r>
      <w:r>
        <w:t>________</w:t>
      </w:r>
      <w:r>
        <w:t>长度为</w:t>
      </w:r>
      <w:r>
        <w:t xml:space="preserve"> 4.00cm</w:t>
      </w:r>
      <w:r>
        <w:t>；</w:t>
      </w:r>
    </w:p>
    <w:p w:rsidR="00A3460E" w:rsidRDefault="00A3460E" w:rsidP="00A3460E">
      <w:pPr>
        <w:spacing w:line="288" w:lineRule="auto"/>
        <w:ind w:left="420" w:hangingChars="200" w:hanging="420"/>
        <w:jc w:val="left"/>
      </w:pPr>
      <w:r>
        <w:t>步骤四：算出大气压强值为</w:t>
      </w:r>
      <w:r>
        <w:t>_________Pa</w:t>
      </w:r>
      <w:r>
        <w:t>．</w:t>
      </w:r>
    </w:p>
    <w:p w:rsidR="00A3460E" w:rsidRDefault="00A3460E" w:rsidP="00A3460E">
      <w:pPr>
        <w:spacing w:line="288" w:lineRule="auto"/>
        <w:ind w:left="420" w:hangingChars="200" w:hanging="420"/>
        <w:jc w:val="left"/>
      </w:pPr>
      <w:r>
        <w:t>（</w:t>
      </w:r>
      <w:r>
        <w:t>2</w:t>
      </w:r>
      <w:r>
        <w:t>）同组的小华分析了影响实验结果的可能因素后，对实验进行了如下改进：</w:t>
      </w:r>
    </w:p>
    <w:p w:rsidR="00A3460E" w:rsidRDefault="00A3460E" w:rsidP="00A3460E">
      <w:pPr>
        <w:spacing w:line="288" w:lineRule="auto"/>
        <w:ind w:leftChars="200" w:left="630" w:hangingChars="100" w:hanging="210"/>
        <w:jc w:val="left"/>
      </w:pPr>
      <w:r>
        <w:t>①</w:t>
      </w:r>
      <w:r>
        <w:t>在步骤一的基础上，取下橡皮帽，重复步骤二的操作，读得弹簧测力计的示数为</w:t>
      </w:r>
      <w:r>
        <w:t>0.3N</w:t>
      </w:r>
      <w:r>
        <w:t>，</w:t>
      </w:r>
      <w:r>
        <w:lastRenderedPageBreak/>
        <w:t>由此可知，此时活塞所受到的</w:t>
      </w:r>
      <w:r>
        <w:t>_________</w:t>
      </w:r>
      <w:r>
        <w:t>（选填</w:t>
      </w:r>
      <w:r>
        <w:t>"</w:t>
      </w:r>
      <w:r>
        <w:t>摩擦力</w:t>
      </w:r>
      <w:r>
        <w:t>"</w:t>
      </w:r>
      <w:r>
        <w:t>或</w:t>
      </w:r>
      <w:r>
        <w:t>"</w:t>
      </w:r>
      <w:r>
        <w:t>大气压力</w:t>
      </w:r>
      <w:r>
        <w:t>"</w:t>
      </w:r>
      <w:r>
        <w:t>）为</w:t>
      </w:r>
      <w:r>
        <w:t xml:space="preserve"> 0.3N</w:t>
      </w:r>
      <w:r>
        <w:t>；</w:t>
      </w:r>
    </w:p>
    <w:p w:rsidR="00A3460E" w:rsidRDefault="00A3460E" w:rsidP="00A3460E">
      <w:pPr>
        <w:spacing w:line="288" w:lineRule="auto"/>
        <w:ind w:leftChars="200" w:left="630" w:hangingChars="100" w:hanging="210"/>
        <w:jc w:val="left"/>
      </w:pPr>
      <w:r>
        <w:t>②</w:t>
      </w:r>
      <w:r>
        <w:t>小华根据改进后测得的数据，重新计算大气压的值为</w:t>
      </w:r>
      <w:r>
        <w:t>__________Pa</w:t>
      </w:r>
      <w:r>
        <w:t>．</w:t>
      </w:r>
      <w:r>
        <w:t xml:space="preserve"> </w:t>
      </w:r>
    </w:p>
    <w:p w:rsidR="00A3460E" w:rsidRDefault="00A3460E" w:rsidP="00A3460E">
      <w:pPr>
        <w:spacing w:line="288" w:lineRule="auto"/>
        <w:ind w:left="420" w:hangingChars="200" w:hanging="420"/>
        <w:jc w:val="left"/>
      </w:pPr>
      <w:r>
        <w:t>26</w:t>
      </w:r>
      <w:r>
        <w:t>．（</w:t>
      </w:r>
      <w:r>
        <w:t xml:space="preserve">5 </w:t>
      </w:r>
      <w:r>
        <w:t>分）如图</w:t>
      </w:r>
      <w:r>
        <w:t xml:space="preserve">20 </w:t>
      </w:r>
      <w:r>
        <w:t>甲所示，用压强计探究液体内部压强的特点．（</w:t>
      </w:r>
      <w:r>
        <w:t>ρ</w:t>
      </w:r>
      <w:r>
        <w:rPr>
          <w:vertAlign w:val="subscript"/>
        </w:rPr>
        <w:t>盐水</w:t>
      </w:r>
      <w:r>
        <w:t>&gt;ρ</w:t>
      </w:r>
      <w:r>
        <w:rPr>
          <w:vertAlign w:val="subscript"/>
        </w:rPr>
        <w:t>水</w:t>
      </w:r>
      <w:r>
        <w:t>）</w:t>
      </w:r>
    </w:p>
    <w:p w:rsidR="00A3460E" w:rsidRDefault="00A3460E" w:rsidP="00A3460E">
      <w:pPr>
        <w:spacing w:line="288" w:lineRule="auto"/>
        <w:ind w:left="420" w:hangingChars="200" w:hanging="420"/>
        <w:jc w:val="center"/>
      </w:pPr>
      <w:r>
        <w:rPr>
          <w:noProof/>
        </w:rPr>
        <w:drawing>
          <wp:inline distT="0" distB="0" distL="114300" distR="114300" wp14:anchorId="42669BC5" wp14:editId="7572A5F0">
            <wp:extent cx="3392805" cy="1231265"/>
            <wp:effectExtent l="0" t="0" r="17145" b="698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83544" name="图片 11"/>
                    <pic:cNvPicPr>
                      <a:picLocks noChangeAspect="1"/>
                    </pic:cNvPicPr>
                  </pic:nvPicPr>
                  <pic:blipFill>
                    <a:blip r:embed="rId27">
                      <a:lum bright="12000"/>
                    </a:blip>
                    <a:stretch>
                      <a:fillRect/>
                    </a:stretch>
                  </pic:blipFill>
                  <pic:spPr>
                    <a:xfrm>
                      <a:off x="0" y="0"/>
                      <a:ext cx="3392805" cy="1231265"/>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t>（</w:t>
      </w:r>
      <w:r>
        <w:t>1</w:t>
      </w:r>
      <w:r>
        <w:t>）为了使实验现象更明显，</w:t>
      </w:r>
      <w:r>
        <w:t>U</w:t>
      </w:r>
      <w:r>
        <w:t>形管中的液体最好用</w:t>
      </w:r>
      <w:r>
        <w:t>_________</w:t>
      </w:r>
      <w:r>
        <w:t>（选填</w:t>
      </w:r>
      <w:r>
        <w:t>"</w:t>
      </w:r>
      <w:r>
        <w:t>有色</w:t>
      </w:r>
      <w:r>
        <w:t>"</w:t>
      </w:r>
      <w:r>
        <w:t>或</w:t>
      </w:r>
      <w:r>
        <w:t>"</w:t>
      </w:r>
      <w:r>
        <w:t>无色</w:t>
      </w:r>
      <w:r>
        <w:t>"</w:t>
      </w:r>
      <w:r>
        <w:t>）；</w:t>
      </w:r>
    </w:p>
    <w:p w:rsidR="00A3460E" w:rsidRDefault="00A3460E" w:rsidP="00A3460E">
      <w:pPr>
        <w:spacing w:line="288" w:lineRule="auto"/>
        <w:ind w:left="420" w:hangingChars="200" w:hanging="420"/>
        <w:jc w:val="left"/>
      </w:pPr>
      <w:r>
        <w:t>（</w:t>
      </w:r>
      <w:r>
        <w:t>2</w:t>
      </w:r>
      <w:r>
        <w:t>）将探头放在图</w:t>
      </w:r>
      <w:r>
        <w:t xml:space="preserve"> 20</w:t>
      </w:r>
      <w:r>
        <w:t>乙所示液体内部的</w:t>
      </w:r>
      <w:r>
        <w:t>A</w:t>
      </w:r>
      <w:r>
        <w:t>、</w:t>
      </w:r>
      <w:r>
        <w:t>B</w:t>
      </w:r>
      <w:r>
        <w:t>位置，观察到</w:t>
      </w:r>
      <w:r>
        <w:t>U</w:t>
      </w:r>
      <w:r>
        <w:t>型管两侧液面的高度差</w:t>
      </w:r>
      <w:r>
        <w:t xml:space="preserve"> </w:t>
      </w:r>
      <w:proofErr w:type="spellStart"/>
      <w:r>
        <w:t>h</w:t>
      </w:r>
      <w:r>
        <w:rPr>
          <w:vertAlign w:val="subscript"/>
        </w:rPr>
        <w:t>B</w:t>
      </w:r>
      <w:proofErr w:type="spellEnd"/>
      <w:r>
        <w:t>&gt;</w:t>
      </w:r>
      <w:proofErr w:type="spellStart"/>
      <w:r>
        <w:t>h</w:t>
      </w:r>
      <w:r>
        <w:rPr>
          <w:vertAlign w:val="subscript"/>
        </w:rPr>
        <w:t>A</w:t>
      </w:r>
      <w:proofErr w:type="spellEnd"/>
      <w:r>
        <w:t>，经过多次实验观察到同样的现象，这说明同种液体内部的压强随</w:t>
      </w:r>
      <w:r>
        <w:t>_________</w:t>
      </w:r>
      <w:r>
        <w:t>的增加而增大；</w:t>
      </w:r>
    </w:p>
    <w:p w:rsidR="00A3460E" w:rsidRDefault="00A3460E" w:rsidP="00A3460E">
      <w:pPr>
        <w:spacing w:line="288" w:lineRule="auto"/>
        <w:ind w:left="420" w:hangingChars="200" w:hanging="420"/>
        <w:jc w:val="left"/>
      </w:pPr>
      <w:r>
        <w:t>（</w:t>
      </w:r>
      <w:r>
        <w:t>3</w:t>
      </w:r>
      <w:r>
        <w:t>）将探头放在图</w:t>
      </w:r>
      <w:r>
        <w:t xml:space="preserve"> 20</w:t>
      </w:r>
      <w:r>
        <w:t>乙中所示液体内部等深的</w:t>
      </w:r>
      <w:r>
        <w:t>B</w:t>
      </w:r>
      <w:r>
        <w:t>、</w:t>
      </w:r>
      <w:r>
        <w:t xml:space="preserve">C </w:t>
      </w:r>
      <w:r>
        <w:t>位置，观察到</w:t>
      </w:r>
      <w:r>
        <w:t>U</w:t>
      </w:r>
      <w:r>
        <w:t>型管两侧液面的高度差</w:t>
      </w:r>
      <w:proofErr w:type="spellStart"/>
      <w:r>
        <w:t>h</w:t>
      </w:r>
      <w:r>
        <w:rPr>
          <w:vertAlign w:val="subscript"/>
        </w:rPr>
        <w:t>C</w:t>
      </w:r>
      <w:proofErr w:type="spellEnd"/>
      <w:r>
        <w:t>_____</w:t>
      </w:r>
      <w:proofErr w:type="spellStart"/>
      <w:r>
        <w:t>h</w:t>
      </w:r>
      <w:r>
        <w:rPr>
          <w:vertAlign w:val="subscript"/>
        </w:rPr>
        <w:t>B</w:t>
      </w:r>
      <w:proofErr w:type="spellEnd"/>
      <w:r>
        <w:t>（选填</w:t>
      </w:r>
      <w:r>
        <w:t>"&lt;"</w:t>
      </w:r>
      <w:r>
        <w:t>、</w:t>
      </w:r>
      <w:r>
        <w:t>"="</w:t>
      </w:r>
      <w:r>
        <w:t>或</w:t>
      </w:r>
      <w:r>
        <w:t>"&gt;"</w:t>
      </w:r>
      <w:r>
        <w:t>），这是为了研究液体压强与液体</w:t>
      </w:r>
      <w:r>
        <w:t>____</w:t>
      </w:r>
      <w:r>
        <w:t>的关系；</w:t>
      </w:r>
    </w:p>
    <w:p w:rsidR="00A3460E" w:rsidRDefault="00A3460E" w:rsidP="00A3460E">
      <w:pPr>
        <w:spacing w:line="288" w:lineRule="auto"/>
        <w:ind w:left="420" w:hangingChars="200" w:hanging="420"/>
        <w:jc w:val="left"/>
      </w:pPr>
      <w:r>
        <w:t>（</w:t>
      </w:r>
      <w:r>
        <w:t>4</w:t>
      </w:r>
      <w:r>
        <w:t>）由以上实验可知：图</w:t>
      </w:r>
      <w:r>
        <w:t>20</w:t>
      </w:r>
      <w:r>
        <w:t>乙所示液体内部</w:t>
      </w:r>
      <w:r>
        <w:t>A</w:t>
      </w:r>
      <w:r>
        <w:t>、</w:t>
      </w:r>
      <w:r>
        <w:t>B</w:t>
      </w:r>
      <w:r>
        <w:t>、</w:t>
      </w:r>
      <w:r>
        <w:t>C</w:t>
      </w:r>
      <w:r>
        <w:t>、</w:t>
      </w:r>
      <w:r>
        <w:t>D</w:t>
      </w:r>
      <w:r>
        <w:t>四个位置压强最大的是</w:t>
      </w:r>
      <w:r>
        <w:t>_______</w:t>
      </w:r>
      <w:r>
        <w:t>位置。</w:t>
      </w:r>
    </w:p>
    <w:p w:rsidR="00A3460E" w:rsidRDefault="00A3460E" w:rsidP="00A3460E">
      <w:pPr>
        <w:spacing w:line="288" w:lineRule="auto"/>
        <w:ind w:left="420" w:hangingChars="200" w:hanging="420"/>
        <w:jc w:val="left"/>
      </w:pPr>
      <w:r>
        <w:t>27</w:t>
      </w:r>
      <w:r>
        <w:t>．（</w:t>
      </w:r>
      <w:r>
        <w:t>6</w:t>
      </w:r>
      <w:r>
        <w:t>分）在探究</w:t>
      </w:r>
      <w:r>
        <w:t>"</w:t>
      </w:r>
      <w:r>
        <w:t>浮力的大小跟哪些因素有关</w:t>
      </w:r>
      <w:r>
        <w:t>"</w:t>
      </w:r>
      <w:r>
        <w:t>的实验中（如图</w:t>
      </w:r>
      <w:r>
        <w:t xml:space="preserve">21 </w:t>
      </w:r>
      <w:r>
        <w:t>所示），小明先用弹簧测力计测出金属块的重力，然后将金属块缓慢浸入液体中不同深度，步骤如图</w:t>
      </w:r>
      <w:r>
        <w:t>B</w:t>
      </w:r>
      <w:r>
        <w:t>、</w:t>
      </w:r>
      <w:r>
        <w:t>C</w:t>
      </w:r>
      <w:r>
        <w:t>、</w:t>
      </w:r>
      <w:r>
        <w:t>D</w:t>
      </w:r>
      <w:r>
        <w:t>、</w:t>
      </w:r>
      <w:r>
        <w:t>E</w:t>
      </w:r>
      <w:r>
        <w:t>、</w:t>
      </w:r>
      <w:r>
        <w:t xml:space="preserve">F </w:t>
      </w:r>
      <w:r>
        <w:t>所示（液体均未溢出），并将其示数记录在表中：</w:t>
      </w:r>
    </w:p>
    <w:p w:rsidR="00A3460E" w:rsidRDefault="00A3460E" w:rsidP="00A3460E">
      <w:pPr>
        <w:spacing w:line="288" w:lineRule="auto"/>
        <w:ind w:left="420" w:hangingChars="200" w:hanging="420"/>
        <w:jc w:val="center"/>
      </w:pPr>
      <w:r>
        <w:rPr>
          <w:noProof/>
        </w:rPr>
        <w:drawing>
          <wp:inline distT="0" distB="0" distL="114300" distR="114300" wp14:anchorId="4A54CC11" wp14:editId="322586F6">
            <wp:extent cx="4700905" cy="1730375"/>
            <wp:effectExtent l="0" t="0" r="4445"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2231" name="图片 8"/>
                    <pic:cNvPicPr>
                      <a:picLocks noChangeAspect="1"/>
                    </pic:cNvPicPr>
                  </pic:nvPicPr>
                  <pic:blipFill>
                    <a:blip r:embed="rId28">
                      <a:lum bright="12000" contrast="12000"/>
                    </a:blip>
                    <a:stretch>
                      <a:fillRect/>
                    </a:stretch>
                  </pic:blipFill>
                  <pic:spPr>
                    <a:xfrm>
                      <a:off x="0" y="0"/>
                      <a:ext cx="4700905" cy="1730375"/>
                    </a:xfrm>
                    <a:prstGeom prst="rect">
                      <a:avLst/>
                    </a:prstGeom>
                    <a:noFill/>
                    <a:ln>
                      <a:noFill/>
                    </a:ln>
                  </pic:spPr>
                </pic:pic>
              </a:graphicData>
            </a:graphic>
          </wp:inline>
        </w:drawing>
      </w:r>
    </w:p>
    <w:p w:rsidR="00A3460E" w:rsidRDefault="00A3460E" w:rsidP="00A3460E">
      <w:pPr>
        <w:spacing w:line="288" w:lineRule="auto"/>
        <w:ind w:left="420" w:hangingChars="200" w:hanging="420"/>
        <w:jc w:val="center"/>
      </w:pPr>
      <w:r>
        <w:rPr>
          <w:noProof/>
        </w:rPr>
        <w:drawing>
          <wp:inline distT="0" distB="0" distL="114300" distR="114300" wp14:anchorId="64B75C96" wp14:editId="6967E2CC">
            <wp:extent cx="4879975" cy="843280"/>
            <wp:effectExtent l="0" t="0" r="158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88564" name="图片 9"/>
                    <pic:cNvPicPr>
                      <a:picLocks noChangeAspect="1"/>
                    </pic:cNvPicPr>
                  </pic:nvPicPr>
                  <pic:blipFill>
                    <a:blip r:embed="rId29">
                      <a:lum bright="12000" contrast="18000"/>
                    </a:blip>
                    <a:stretch>
                      <a:fillRect/>
                    </a:stretch>
                  </pic:blipFill>
                  <pic:spPr>
                    <a:xfrm>
                      <a:off x="0" y="0"/>
                      <a:ext cx="4879975" cy="843280"/>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lastRenderedPageBreak/>
        <w:t>（</w:t>
      </w:r>
      <w:r>
        <w:t>1</w:t>
      </w:r>
      <w:r>
        <w:t>）分析比较实验步骤</w:t>
      </w:r>
      <w:r>
        <w:t xml:space="preserve"> A</w:t>
      </w:r>
      <w:r>
        <w:t>和</w:t>
      </w:r>
      <w:r>
        <w:t>________</w:t>
      </w:r>
      <w:r>
        <w:t>，可得出：浮力大小与物体浸没在液体中的深度无关；分析比较</w:t>
      </w:r>
      <w:r>
        <w:t>A</w:t>
      </w:r>
      <w:r>
        <w:t>、</w:t>
      </w:r>
      <w:r>
        <w:t>B</w:t>
      </w:r>
      <w:r>
        <w:t>、</w:t>
      </w:r>
      <w:r>
        <w:t>C</w:t>
      </w:r>
      <w:r>
        <w:t>、</w:t>
      </w:r>
      <w:r>
        <w:t>D</w:t>
      </w:r>
      <w:r>
        <w:t>可知：浮力大小与物体</w:t>
      </w:r>
      <w:r>
        <w:t>________</w:t>
      </w:r>
      <w:r>
        <w:t>有关；分析实验步骤</w:t>
      </w:r>
      <w:r>
        <w:t>A</w:t>
      </w:r>
      <w:r>
        <w:t>、</w:t>
      </w:r>
      <w:r>
        <w:t>E</w:t>
      </w:r>
      <w:r>
        <w:t>、</w:t>
      </w:r>
      <w:r>
        <w:t xml:space="preserve">F </w:t>
      </w:r>
      <w:r>
        <w:t>可知：浮力的大小还与</w:t>
      </w:r>
      <w:r>
        <w:t>___________</w:t>
      </w:r>
      <w:r>
        <w:t>有关；</w:t>
      </w:r>
    </w:p>
    <w:p w:rsidR="00A3460E" w:rsidRDefault="00A3460E" w:rsidP="00A3460E">
      <w:pPr>
        <w:spacing w:line="288" w:lineRule="auto"/>
        <w:ind w:left="420" w:hangingChars="200" w:hanging="420"/>
        <w:jc w:val="left"/>
      </w:pPr>
      <w:r>
        <w:t>（</w:t>
      </w:r>
      <w:r>
        <w:t>2</w:t>
      </w:r>
      <w:r>
        <w:t>）分析实验数据可知：</w:t>
      </w:r>
      <w:r>
        <w:t>F</w:t>
      </w:r>
      <w:r>
        <w:t>中液体密度</w:t>
      </w:r>
      <w:r>
        <w:t>________</w:t>
      </w:r>
      <w:r>
        <w:t>（选填</w:t>
      </w:r>
      <w:r>
        <w:t>"</w:t>
      </w:r>
      <w:r>
        <w:t>大于</w:t>
      </w:r>
      <w:r>
        <w:t>"</w:t>
      </w:r>
      <w:r>
        <w:t>、</w:t>
      </w:r>
      <w:r>
        <w:t>"</w:t>
      </w:r>
      <w:r>
        <w:t>小于</w:t>
      </w:r>
      <w:r>
        <w:t>"</w:t>
      </w:r>
      <w:r>
        <w:t>或</w:t>
      </w:r>
      <w:r>
        <w:t>"</w:t>
      </w:r>
      <w:r>
        <w:t>等于</w:t>
      </w:r>
      <w:r>
        <w:t>"</w:t>
      </w:r>
      <w:r>
        <w:t>）水的密度；</w:t>
      </w:r>
    </w:p>
    <w:p w:rsidR="00A3460E" w:rsidRDefault="00A3460E" w:rsidP="00A3460E">
      <w:pPr>
        <w:spacing w:line="288" w:lineRule="auto"/>
        <w:ind w:left="420" w:hangingChars="200" w:hanging="420"/>
        <w:jc w:val="left"/>
      </w:pPr>
      <w:r>
        <w:t>（</w:t>
      </w:r>
      <w:r>
        <w:t>3</w:t>
      </w:r>
      <w:r>
        <w:t>）由实验数据可知：金属块浸没在水中时受到的浮力大小是</w:t>
      </w:r>
      <w:r>
        <w:t>_________N</w:t>
      </w:r>
      <w:r>
        <w:t>，金属块密度为</w:t>
      </w:r>
      <w:r>
        <w:t>__________kg/m</w:t>
      </w:r>
      <w:r>
        <w:rPr>
          <w:vertAlign w:val="superscript"/>
        </w:rPr>
        <w:t>3</w:t>
      </w:r>
      <w:r>
        <w:t>．（水的密度</w:t>
      </w:r>
      <w:r>
        <w:t xml:space="preserve"> </w:t>
      </w:r>
      <w:r>
        <w:rPr>
          <w:i/>
          <w:iCs/>
        </w:rPr>
        <w:t>ρ</w:t>
      </w:r>
      <w:r>
        <w:rPr>
          <w:vertAlign w:val="subscript"/>
        </w:rPr>
        <w:t>水</w:t>
      </w:r>
      <w:r>
        <w:t>=1.0×10</w:t>
      </w:r>
      <w:r>
        <w:rPr>
          <w:vertAlign w:val="superscript"/>
        </w:rPr>
        <w:t>3</w:t>
      </w:r>
      <w:r>
        <w:t xml:space="preserve"> kg/m</w:t>
      </w:r>
      <w:r>
        <w:rPr>
          <w:vertAlign w:val="superscript"/>
        </w:rPr>
        <w:t>3</w:t>
      </w:r>
      <w:r>
        <w:t>，</w:t>
      </w:r>
      <w:r>
        <w:t>g</w:t>
      </w:r>
      <w:r>
        <w:t>取</w:t>
      </w:r>
      <w:r>
        <w:t xml:space="preserve"> 10N/kg</w:t>
      </w:r>
      <w:r>
        <w:t>）</w:t>
      </w:r>
    </w:p>
    <w:p w:rsidR="00A3460E" w:rsidRDefault="00A3460E" w:rsidP="00A3460E">
      <w:pPr>
        <w:spacing w:line="288" w:lineRule="auto"/>
        <w:ind w:left="420" w:hangingChars="200" w:hanging="420"/>
        <w:jc w:val="left"/>
      </w:pPr>
      <w:r>
        <w:t>28</w:t>
      </w:r>
      <w:r>
        <w:t>．（</w:t>
      </w:r>
      <w:r>
        <w:t xml:space="preserve">6 </w:t>
      </w:r>
      <w:r>
        <w:t>分）利用杠杆开展相关实验探究（如图</w:t>
      </w:r>
      <w:r>
        <w:t xml:space="preserve"> 22</w:t>
      </w:r>
      <w:r>
        <w:t>）：</w:t>
      </w:r>
    </w:p>
    <w:p w:rsidR="00A3460E" w:rsidRDefault="00A3460E" w:rsidP="00A3460E">
      <w:pPr>
        <w:spacing w:line="288" w:lineRule="auto"/>
        <w:ind w:left="420" w:hangingChars="200" w:hanging="420"/>
        <w:jc w:val="center"/>
      </w:pPr>
      <w:r>
        <w:rPr>
          <w:noProof/>
        </w:rPr>
        <w:drawing>
          <wp:inline distT="0" distB="0" distL="114300" distR="114300" wp14:anchorId="5174930F" wp14:editId="003A9652">
            <wp:extent cx="5433695" cy="1217930"/>
            <wp:effectExtent l="0" t="0" r="14605"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5955" name="图片 10"/>
                    <pic:cNvPicPr>
                      <a:picLocks noChangeAspect="1"/>
                    </pic:cNvPicPr>
                  </pic:nvPicPr>
                  <pic:blipFill>
                    <a:blip r:embed="rId30"/>
                    <a:stretch>
                      <a:fillRect/>
                    </a:stretch>
                  </pic:blipFill>
                  <pic:spPr>
                    <a:xfrm>
                      <a:off x="0" y="0"/>
                      <a:ext cx="5433695" cy="1217930"/>
                    </a:xfrm>
                    <a:prstGeom prst="rect">
                      <a:avLst/>
                    </a:prstGeom>
                    <a:noFill/>
                    <a:ln>
                      <a:noFill/>
                    </a:ln>
                  </pic:spPr>
                </pic:pic>
              </a:graphicData>
            </a:graphic>
          </wp:inline>
        </w:drawing>
      </w:r>
    </w:p>
    <w:p w:rsidR="00A3460E" w:rsidRDefault="00A3460E" w:rsidP="00A3460E">
      <w:pPr>
        <w:spacing w:line="288" w:lineRule="auto"/>
        <w:ind w:left="420" w:hangingChars="200" w:hanging="420"/>
        <w:jc w:val="left"/>
      </w:pPr>
      <w:r>
        <w:t>（</w:t>
      </w:r>
      <w:r>
        <w:t>1</w:t>
      </w:r>
      <w:r>
        <w:t>）安装好杠杆，将其放到水平位置后松手，发现杠杆沿逆时针方向转动，如图甲所示．则应将平衡螺母向</w:t>
      </w:r>
      <w:r>
        <w:t>_________</w:t>
      </w:r>
      <w:r>
        <w:t>（选填</w:t>
      </w:r>
      <w:r>
        <w:t>"</w:t>
      </w:r>
      <w:r>
        <w:t>左</w:t>
      </w:r>
      <w:r>
        <w:t>"</w:t>
      </w:r>
      <w:r>
        <w:t>或</w:t>
      </w:r>
      <w:r>
        <w:t>"</w:t>
      </w:r>
      <w:r>
        <w:t>右</w:t>
      </w:r>
      <w:r>
        <w:t>"</w:t>
      </w:r>
      <w:r>
        <w:t>）调节，直到杠杆在水平位置平衡；</w:t>
      </w:r>
    </w:p>
    <w:p w:rsidR="00A3460E" w:rsidRDefault="00A3460E" w:rsidP="00A3460E">
      <w:pPr>
        <w:spacing w:line="288" w:lineRule="auto"/>
        <w:ind w:left="420" w:hangingChars="200" w:hanging="420"/>
        <w:jc w:val="left"/>
      </w:pPr>
      <w:r>
        <w:t>（</w:t>
      </w:r>
      <w:r>
        <w:t>2</w:t>
      </w:r>
      <w:r>
        <w:t>）如图乙，在</w:t>
      </w:r>
      <w:r>
        <w:t xml:space="preserve">A </w:t>
      </w:r>
      <w:r>
        <w:t>点挂</w:t>
      </w:r>
      <w:r>
        <w:t>3</w:t>
      </w:r>
      <w:r>
        <w:t>个重力均为</w:t>
      </w:r>
      <w:r>
        <w:t xml:space="preserve">0.5N </w:t>
      </w:r>
      <w:r>
        <w:t>的钩码，在</w:t>
      </w:r>
      <w:r>
        <w:t xml:space="preserve">B </w:t>
      </w:r>
      <w:r>
        <w:t>点用弹簧测力计竖直向下拉杠杆，使其在水平位置平衡，弹簧测力计的示数为</w:t>
      </w:r>
      <w:r>
        <w:t>________N</w:t>
      </w:r>
      <w:r>
        <w:t>；若将弹簧测力计沿图中虚线方向拉，仍使杠杆在图示位置平衡，弹簧测力计的示数会</w:t>
      </w:r>
      <w:r>
        <w:t>________</w:t>
      </w:r>
      <w:r>
        <w:t>（选填</w:t>
      </w:r>
      <w:r>
        <w:t>"</w:t>
      </w:r>
      <w:r>
        <w:t>变大</w:t>
      </w:r>
      <w:r>
        <w:t>"</w:t>
      </w:r>
      <w:r>
        <w:t>、</w:t>
      </w:r>
      <w:r>
        <w:t>"</w:t>
      </w:r>
      <w:r>
        <w:t>变小</w:t>
      </w:r>
      <w:r>
        <w:t>"</w:t>
      </w:r>
      <w:r>
        <w:t>或</w:t>
      </w:r>
      <w:r>
        <w:t>"</w:t>
      </w:r>
      <w:r>
        <w:t>不变</w:t>
      </w:r>
      <w:r>
        <w:t>"</w:t>
      </w:r>
      <w:r>
        <w:t>）；</w:t>
      </w:r>
    </w:p>
    <w:p w:rsidR="00A3460E" w:rsidRDefault="00A3460E" w:rsidP="00A3460E">
      <w:pPr>
        <w:spacing w:line="288" w:lineRule="auto"/>
        <w:ind w:left="420" w:hangingChars="200" w:hanging="420"/>
        <w:jc w:val="left"/>
      </w:pPr>
      <w:r>
        <w:t>（</w:t>
      </w:r>
      <w:r>
        <w:t>3</w:t>
      </w:r>
      <w:r>
        <w:t>）如图丙所示，始终竖直向下拉弹簧测力计，使杠杆从水平位置缓慢转过一定角度，此过程中，弹簧测力计拉力的力臂</w:t>
      </w:r>
      <w:r>
        <w:t>________</w:t>
      </w:r>
      <w:r>
        <w:t>（选填</w:t>
      </w:r>
      <w:r>
        <w:t>"</w:t>
      </w:r>
      <w:r>
        <w:t>变大</w:t>
      </w:r>
      <w:r>
        <w:t>"</w:t>
      </w:r>
      <w:r>
        <w:t>、</w:t>
      </w:r>
      <w:r>
        <w:t>"</w:t>
      </w:r>
      <w:r>
        <w:t>变小</w:t>
      </w:r>
      <w:r>
        <w:t>"</w:t>
      </w:r>
      <w:r>
        <w:t>或</w:t>
      </w:r>
      <w:r>
        <w:t>"</w:t>
      </w:r>
      <w:r>
        <w:t>不变</w:t>
      </w:r>
      <w:r>
        <w:t>"</w:t>
      </w:r>
      <w:r>
        <w:t>，下同），拉力的大小</w:t>
      </w:r>
      <w:r>
        <w:t>_______</w:t>
      </w:r>
      <w:r>
        <w:t>；</w:t>
      </w:r>
    </w:p>
    <w:p w:rsidR="00A3460E" w:rsidRDefault="00A3460E" w:rsidP="00A3460E">
      <w:pPr>
        <w:spacing w:line="288" w:lineRule="auto"/>
        <w:ind w:left="420" w:hangingChars="200" w:hanging="420"/>
        <w:jc w:val="left"/>
      </w:pPr>
      <w:r>
        <w:t>（</w:t>
      </w:r>
      <w:r>
        <w:t>4</w:t>
      </w:r>
      <w:r>
        <w:t>）如图丁，当弹簧测力计的示数达到量程仍不能使杠杆在水平位置平衡．为了使杠杆在水平位置平衡，在不更换弹簧测力计的情况下，你认为接下来的操作是</w:t>
      </w:r>
      <w:r>
        <w:t>_________________________</w:t>
      </w:r>
      <w:r>
        <w:t>（写出一条即可）</w:t>
      </w:r>
    </w:p>
    <w:p w:rsidR="00A3460E" w:rsidRDefault="00A3460E" w:rsidP="00A3460E">
      <w:r>
        <w:br w:type="page"/>
      </w:r>
    </w:p>
    <w:p w:rsidR="00A3460E" w:rsidRDefault="00A3460E" w:rsidP="00A3460E">
      <w:pPr>
        <w:spacing w:line="300" w:lineRule="auto"/>
        <w:jc w:val="center"/>
        <w:rPr>
          <w:rFonts w:eastAsia="楷体_GB2312"/>
          <w:bCs/>
          <w:sz w:val="36"/>
          <w:szCs w:val="36"/>
        </w:rPr>
      </w:pPr>
      <w:r>
        <w:rPr>
          <w:rFonts w:eastAsia="楷体_GB2312"/>
          <w:bCs/>
          <w:sz w:val="36"/>
          <w:szCs w:val="36"/>
        </w:rPr>
        <w:lastRenderedPageBreak/>
        <w:t>2021</w:t>
      </w:r>
      <w:r>
        <w:rPr>
          <w:rFonts w:eastAsia="楷体_GB2312" w:hint="eastAsia"/>
          <w:bCs/>
          <w:sz w:val="36"/>
          <w:szCs w:val="36"/>
        </w:rPr>
        <w:t>年春学期初中期末学情调查</w:t>
      </w:r>
    </w:p>
    <w:p w:rsidR="00A3460E" w:rsidRDefault="00A3460E" w:rsidP="00A3460E">
      <w:pPr>
        <w:spacing w:line="300" w:lineRule="auto"/>
        <w:jc w:val="center"/>
        <w:rPr>
          <w:rFonts w:eastAsia="黑体"/>
          <w:bCs/>
          <w:sz w:val="36"/>
          <w:szCs w:val="36"/>
        </w:rPr>
      </w:pPr>
      <w:r>
        <w:rPr>
          <w:rFonts w:eastAsia="黑体"/>
          <w:bCs/>
          <w:sz w:val="36"/>
          <w:szCs w:val="36"/>
        </w:rPr>
        <w:t>八年级物理</w:t>
      </w:r>
      <w:r>
        <w:rPr>
          <w:rFonts w:eastAsia="黑体" w:hint="eastAsia"/>
          <w:bCs/>
          <w:sz w:val="36"/>
          <w:szCs w:val="36"/>
        </w:rPr>
        <w:t>参考答案</w:t>
      </w:r>
    </w:p>
    <w:p w:rsidR="00A3460E" w:rsidRDefault="00A3460E" w:rsidP="00A3460E">
      <w:pPr>
        <w:snapToGrid w:val="0"/>
        <w:jc w:val="center"/>
        <w:rPr>
          <w:rFonts w:ascii="黑体" w:eastAsia="黑体"/>
          <w:szCs w:val="21"/>
          <w:lang w:val="zh-CN"/>
        </w:rPr>
      </w:pPr>
    </w:p>
    <w:p w:rsidR="00A3460E" w:rsidRDefault="00A3460E" w:rsidP="00A3460E">
      <w:pPr>
        <w:snapToGrid w:val="0"/>
        <w:jc w:val="center"/>
        <w:rPr>
          <w:rFonts w:eastAsia="黑体"/>
          <w:szCs w:val="21"/>
        </w:rPr>
      </w:pPr>
      <w:r>
        <w:rPr>
          <w:rFonts w:ascii="黑体" w:eastAsia="黑体" w:hint="eastAsia"/>
          <w:szCs w:val="21"/>
          <w:lang w:val="zh-CN"/>
        </w:rPr>
        <w:t>第一部分  选择题（共24分）</w:t>
      </w:r>
    </w:p>
    <w:p w:rsidR="00A3460E" w:rsidRDefault="00A3460E" w:rsidP="00A3460E">
      <w:pPr>
        <w:spacing w:line="400" w:lineRule="exact"/>
        <w:rPr>
          <w:szCs w:val="21"/>
        </w:rPr>
      </w:pPr>
      <w:r>
        <w:rPr>
          <w:rFonts w:hAnsi="宋体"/>
          <w:b/>
          <w:szCs w:val="21"/>
        </w:rPr>
        <w:t>一、选择题</w:t>
      </w:r>
      <w:r>
        <w:rPr>
          <w:rFonts w:hAnsi="宋体"/>
          <w:szCs w:val="21"/>
        </w:rPr>
        <w:t>（本题共</w:t>
      </w:r>
      <w:r>
        <w:rPr>
          <w:szCs w:val="21"/>
        </w:rPr>
        <w:t>12</w:t>
      </w:r>
      <w:r>
        <w:rPr>
          <w:rFonts w:hAnsi="宋体"/>
          <w:szCs w:val="21"/>
        </w:rPr>
        <w:t>小题，每小题</w:t>
      </w:r>
      <w:r>
        <w:rPr>
          <w:szCs w:val="21"/>
        </w:rPr>
        <w:t>2</w:t>
      </w:r>
      <w:r>
        <w:rPr>
          <w:rFonts w:hAnsi="宋体"/>
          <w:szCs w:val="21"/>
        </w:rPr>
        <w:t>分，共</w:t>
      </w:r>
      <w:r>
        <w:rPr>
          <w:szCs w:val="21"/>
        </w:rPr>
        <w:t>24</w:t>
      </w:r>
      <w:r>
        <w:rPr>
          <w:rFonts w:hAnsi="宋体"/>
          <w:szCs w:val="21"/>
        </w:rPr>
        <w:t>分．每题只有一个选项正确）</w:t>
      </w:r>
    </w:p>
    <w:tbl>
      <w:tblPr>
        <w:tblW w:w="8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630"/>
        <w:gridCol w:w="630"/>
        <w:gridCol w:w="631"/>
        <w:gridCol w:w="630"/>
        <w:gridCol w:w="630"/>
        <w:gridCol w:w="631"/>
        <w:gridCol w:w="630"/>
        <w:gridCol w:w="630"/>
        <w:gridCol w:w="631"/>
        <w:gridCol w:w="630"/>
        <w:gridCol w:w="630"/>
        <w:gridCol w:w="631"/>
      </w:tblGrid>
      <w:tr w:rsidR="00A3460E" w:rsidTr="00694205">
        <w:tc>
          <w:tcPr>
            <w:tcW w:w="817" w:type="dxa"/>
          </w:tcPr>
          <w:p w:rsidR="00A3460E" w:rsidRDefault="00A3460E" w:rsidP="00694205">
            <w:pPr>
              <w:adjustRightInd w:val="0"/>
              <w:spacing w:line="400" w:lineRule="exact"/>
              <w:jc w:val="center"/>
              <w:textAlignment w:val="baseline"/>
              <w:rPr>
                <w:szCs w:val="21"/>
                <w:lang w:val="zh-CN"/>
              </w:rPr>
            </w:pPr>
            <w:r>
              <w:rPr>
                <w:rFonts w:hAnsi="宋体"/>
                <w:szCs w:val="21"/>
                <w:lang w:val="zh-CN"/>
              </w:rPr>
              <w:t>题号</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1</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2</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3</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4</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5</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6</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7</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8</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9</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10</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11</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12</w:t>
            </w:r>
          </w:p>
        </w:tc>
      </w:tr>
      <w:tr w:rsidR="00A3460E" w:rsidTr="00694205">
        <w:tc>
          <w:tcPr>
            <w:tcW w:w="817" w:type="dxa"/>
          </w:tcPr>
          <w:p w:rsidR="00A3460E" w:rsidRDefault="00A3460E" w:rsidP="00694205">
            <w:pPr>
              <w:adjustRightInd w:val="0"/>
              <w:spacing w:line="400" w:lineRule="exact"/>
              <w:jc w:val="center"/>
              <w:textAlignment w:val="baseline"/>
              <w:rPr>
                <w:szCs w:val="21"/>
                <w:lang w:val="zh-CN"/>
              </w:rPr>
            </w:pPr>
            <w:r>
              <w:rPr>
                <w:rFonts w:hAnsi="宋体"/>
                <w:szCs w:val="21"/>
                <w:lang w:val="zh-CN"/>
              </w:rPr>
              <w:t>答案</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B</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A</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C</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C</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B</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D</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B</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C</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B</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C</w:t>
            </w:r>
          </w:p>
        </w:tc>
        <w:tc>
          <w:tcPr>
            <w:tcW w:w="630" w:type="dxa"/>
          </w:tcPr>
          <w:p w:rsidR="00A3460E" w:rsidRDefault="00A3460E" w:rsidP="00694205">
            <w:pPr>
              <w:adjustRightInd w:val="0"/>
              <w:spacing w:line="400" w:lineRule="exact"/>
              <w:jc w:val="center"/>
              <w:textAlignment w:val="baseline"/>
              <w:rPr>
                <w:szCs w:val="21"/>
                <w:lang w:val="zh-CN"/>
              </w:rPr>
            </w:pPr>
            <w:r>
              <w:rPr>
                <w:szCs w:val="21"/>
                <w:lang w:val="zh-CN"/>
              </w:rPr>
              <w:t>B</w:t>
            </w:r>
          </w:p>
        </w:tc>
        <w:tc>
          <w:tcPr>
            <w:tcW w:w="631" w:type="dxa"/>
          </w:tcPr>
          <w:p w:rsidR="00A3460E" w:rsidRDefault="00A3460E" w:rsidP="00694205">
            <w:pPr>
              <w:adjustRightInd w:val="0"/>
              <w:spacing w:line="400" w:lineRule="exact"/>
              <w:jc w:val="center"/>
              <w:textAlignment w:val="baseline"/>
              <w:rPr>
                <w:szCs w:val="21"/>
                <w:lang w:val="zh-CN"/>
              </w:rPr>
            </w:pPr>
            <w:r>
              <w:rPr>
                <w:szCs w:val="21"/>
                <w:lang w:val="zh-CN"/>
              </w:rPr>
              <w:t>D</w:t>
            </w:r>
          </w:p>
        </w:tc>
      </w:tr>
    </w:tbl>
    <w:p w:rsidR="00A3460E" w:rsidRDefault="00A3460E" w:rsidP="00A3460E">
      <w:pPr>
        <w:snapToGrid w:val="0"/>
        <w:jc w:val="center"/>
        <w:rPr>
          <w:rFonts w:ascii="黑体" w:eastAsia="黑体"/>
          <w:szCs w:val="21"/>
          <w:lang w:val="zh-CN"/>
        </w:rPr>
      </w:pPr>
    </w:p>
    <w:p w:rsidR="00A3460E" w:rsidRDefault="00A3460E" w:rsidP="00A3460E">
      <w:pPr>
        <w:snapToGrid w:val="0"/>
        <w:jc w:val="center"/>
        <w:rPr>
          <w:rFonts w:ascii="黑体" w:eastAsia="黑体"/>
          <w:szCs w:val="21"/>
          <w:lang w:val="zh-CN"/>
        </w:rPr>
      </w:pPr>
      <w:r>
        <w:rPr>
          <w:rFonts w:ascii="黑体" w:eastAsia="黑体" w:hint="eastAsia"/>
          <w:szCs w:val="21"/>
          <w:lang w:val="zh-CN"/>
        </w:rPr>
        <w:t>第二部分  非选择题（共76分）</w:t>
      </w:r>
    </w:p>
    <w:p w:rsidR="00A3460E" w:rsidRDefault="00A3460E" w:rsidP="00A3460E">
      <w:pPr>
        <w:snapToGrid w:val="0"/>
        <w:spacing w:line="288" w:lineRule="auto"/>
        <w:rPr>
          <w:rFonts w:hAnsi="宋体"/>
          <w:b/>
          <w:szCs w:val="21"/>
        </w:rPr>
      </w:pPr>
    </w:p>
    <w:p w:rsidR="00A3460E" w:rsidRDefault="00A3460E" w:rsidP="00A3460E">
      <w:pPr>
        <w:snapToGrid w:val="0"/>
        <w:spacing w:line="288" w:lineRule="auto"/>
        <w:rPr>
          <w:szCs w:val="21"/>
        </w:rPr>
      </w:pPr>
      <w:r>
        <w:rPr>
          <w:rFonts w:hAnsi="宋体"/>
          <w:b/>
          <w:szCs w:val="21"/>
        </w:rPr>
        <w:t>二、填空题</w:t>
      </w:r>
      <w:r>
        <w:rPr>
          <w:szCs w:val="21"/>
        </w:rPr>
        <w:t>(</w:t>
      </w:r>
      <w:r>
        <w:rPr>
          <w:rFonts w:hAnsi="宋体"/>
          <w:szCs w:val="21"/>
        </w:rPr>
        <w:t>本题有</w:t>
      </w:r>
      <w:r>
        <w:rPr>
          <w:szCs w:val="21"/>
        </w:rPr>
        <w:t>8</w:t>
      </w:r>
      <w:r>
        <w:rPr>
          <w:rFonts w:hAnsi="宋体"/>
          <w:szCs w:val="21"/>
        </w:rPr>
        <w:t>小题，每空</w:t>
      </w:r>
      <w:r>
        <w:rPr>
          <w:szCs w:val="21"/>
        </w:rPr>
        <w:t>1</w:t>
      </w:r>
      <w:r>
        <w:rPr>
          <w:rFonts w:hAnsi="宋体"/>
          <w:szCs w:val="21"/>
        </w:rPr>
        <w:t>分，共</w:t>
      </w:r>
      <w:r>
        <w:rPr>
          <w:szCs w:val="21"/>
        </w:rPr>
        <w:t>27</w:t>
      </w:r>
      <w:r>
        <w:rPr>
          <w:rFonts w:hAnsi="宋体"/>
          <w:szCs w:val="21"/>
        </w:rPr>
        <w:t>分</w:t>
      </w:r>
      <w:r>
        <w:rPr>
          <w:szCs w:val="21"/>
        </w:rPr>
        <w:t xml:space="preserve">) </w:t>
      </w:r>
    </w:p>
    <w:p w:rsidR="00A3460E" w:rsidRDefault="00A3460E" w:rsidP="00A3460E">
      <w:pPr>
        <w:snapToGrid w:val="0"/>
        <w:spacing w:line="324" w:lineRule="auto"/>
        <w:rPr>
          <w:szCs w:val="21"/>
        </w:rPr>
      </w:pPr>
      <w:r>
        <w:rPr>
          <w:szCs w:val="21"/>
        </w:rPr>
        <w:t xml:space="preserve">13. </w:t>
      </w:r>
      <w:r>
        <w:rPr>
          <w:rFonts w:hAnsi="宋体"/>
          <w:szCs w:val="21"/>
        </w:rPr>
        <w:t>斥力</w:t>
      </w:r>
      <w:r>
        <w:rPr>
          <w:szCs w:val="21"/>
        </w:rPr>
        <w:t xml:space="preserve">  </w:t>
      </w:r>
      <w:r>
        <w:rPr>
          <w:rFonts w:hAnsi="宋体"/>
          <w:szCs w:val="21"/>
        </w:rPr>
        <w:t>小于</w:t>
      </w:r>
      <w:r>
        <w:rPr>
          <w:szCs w:val="21"/>
        </w:rPr>
        <w:t xml:space="preserve">  </w:t>
      </w:r>
      <w:r>
        <w:rPr>
          <w:rFonts w:hAnsi="宋体"/>
          <w:szCs w:val="21"/>
        </w:rPr>
        <w:t>空隙（间隙）</w:t>
      </w:r>
    </w:p>
    <w:p w:rsidR="00A3460E" w:rsidRDefault="00A3460E" w:rsidP="00A3460E">
      <w:pPr>
        <w:autoSpaceDE w:val="0"/>
        <w:autoSpaceDN w:val="0"/>
        <w:spacing w:line="324" w:lineRule="auto"/>
        <w:jc w:val="left"/>
        <w:rPr>
          <w:szCs w:val="21"/>
        </w:rPr>
      </w:pPr>
      <w:r>
        <w:rPr>
          <w:szCs w:val="21"/>
        </w:rPr>
        <w:t xml:space="preserve">14. </w:t>
      </w:r>
      <w:r>
        <w:rPr>
          <w:rFonts w:hint="eastAsia"/>
          <w:szCs w:val="21"/>
        </w:rPr>
        <w:t xml:space="preserve"> </w:t>
      </w:r>
      <w:r>
        <w:rPr>
          <w:szCs w:val="21"/>
        </w:rPr>
        <w:t xml:space="preserve">1.8  </w:t>
      </w:r>
      <w:r>
        <w:rPr>
          <w:rFonts w:hAnsi="宋体"/>
          <w:szCs w:val="21"/>
        </w:rPr>
        <w:t>上浮</w:t>
      </w:r>
      <w:r>
        <w:rPr>
          <w:szCs w:val="21"/>
        </w:rPr>
        <w:t xml:space="preserve">    </w:t>
      </w:r>
      <w:r>
        <w:rPr>
          <w:rFonts w:hAnsi="宋体"/>
          <w:szCs w:val="21"/>
        </w:rPr>
        <w:t>减小</w:t>
      </w:r>
    </w:p>
    <w:p w:rsidR="00A3460E" w:rsidRDefault="00A3460E" w:rsidP="00A3460E">
      <w:pPr>
        <w:spacing w:line="324" w:lineRule="auto"/>
        <w:rPr>
          <w:szCs w:val="21"/>
        </w:rPr>
      </w:pPr>
      <w:r>
        <w:rPr>
          <w:szCs w:val="21"/>
        </w:rPr>
        <w:t xml:space="preserve">15. </w:t>
      </w:r>
      <w:r>
        <w:rPr>
          <w:rFonts w:hAnsi="宋体"/>
          <w:szCs w:val="21"/>
        </w:rPr>
        <w:t>小</w:t>
      </w:r>
      <w:r>
        <w:rPr>
          <w:szCs w:val="21"/>
        </w:rPr>
        <w:t xml:space="preserve">    </w:t>
      </w:r>
      <w:r>
        <w:rPr>
          <w:rFonts w:hAnsi="宋体"/>
          <w:szCs w:val="21"/>
        </w:rPr>
        <w:t>大</w:t>
      </w:r>
      <w:r>
        <w:rPr>
          <w:szCs w:val="21"/>
        </w:rPr>
        <w:t xml:space="preserve">   0    4.6</w:t>
      </w:r>
    </w:p>
    <w:p w:rsidR="00A3460E" w:rsidRDefault="00A3460E" w:rsidP="00A3460E">
      <w:pPr>
        <w:snapToGrid w:val="0"/>
        <w:spacing w:line="324" w:lineRule="auto"/>
        <w:textAlignment w:val="center"/>
        <w:rPr>
          <w:szCs w:val="21"/>
        </w:rPr>
      </w:pPr>
      <w:r>
        <w:rPr>
          <w:szCs w:val="21"/>
        </w:rPr>
        <w:t>16.</w:t>
      </w:r>
      <w:r>
        <w:rPr>
          <w:rFonts w:hint="eastAsia"/>
          <w:szCs w:val="21"/>
        </w:rPr>
        <w:t>（</w:t>
      </w:r>
      <w:r>
        <w:rPr>
          <w:szCs w:val="21"/>
        </w:rPr>
        <w:t>1</w:t>
      </w:r>
      <w:r>
        <w:rPr>
          <w:rFonts w:hint="eastAsia"/>
          <w:szCs w:val="21"/>
        </w:rPr>
        <w:t>）</w:t>
      </w:r>
      <w:r>
        <w:rPr>
          <w:rFonts w:hAnsi="宋体"/>
          <w:szCs w:val="21"/>
        </w:rPr>
        <w:t>增大压强</w:t>
      </w:r>
      <w:r>
        <w:rPr>
          <w:szCs w:val="21"/>
        </w:rPr>
        <w:t xml:space="preserve">   </w:t>
      </w:r>
      <w:r>
        <w:rPr>
          <w:rFonts w:hAnsi="宋体"/>
          <w:szCs w:val="21"/>
        </w:rPr>
        <w:t>增大摩擦</w:t>
      </w:r>
      <w:r>
        <w:rPr>
          <w:szCs w:val="21"/>
        </w:rPr>
        <w:t xml:space="preserve"> </w:t>
      </w:r>
      <w:r>
        <w:rPr>
          <w:rFonts w:hint="eastAsia"/>
          <w:szCs w:val="21"/>
        </w:rPr>
        <w:t>（</w:t>
      </w:r>
      <w:r>
        <w:rPr>
          <w:szCs w:val="21"/>
        </w:rPr>
        <w:t>2</w:t>
      </w:r>
      <w:r>
        <w:rPr>
          <w:rFonts w:hint="eastAsia"/>
          <w:szCs w:val="21"/>
        </w:rPr>
        <w:t>）</w:t>
      </w:r>
      <w:r>
        <w:rPr>
          <w:rFonts w:hAnsi="宋体"/>
          <w:szCs w:val="21"/>
        </w:rPr>
        <w:t>形状</w:t>
      </w:r>
      <w:r>
        <w:rPr>
          <w:szCs w:val="21"/>
        </w:rPr>
        <w:t xml:space="preserve">   </w:t>
      </w:r>
      <w:r>
        <w:rPr>
          <w:rFonts w:hAnsi="宋体"/>
          <w:szCs w:val="21"/>
        </w:rPr>
        <w:t>变大</w:t>
      </w:r>
      <w:r>
        <w:rPr>
          <w:szCs w:val="21"/>
        </w:rPr>
        <w:t xml:space="preserve"> </w:t>
      </w:r>
      <w:r>
        <w:rPr>
          <w:rFonts w:hint="eastAsia"/>
          <w:szCs w:val="21"/>
        </w:rPr>
        <w:t>（</w:t>
      </w:r>
      <w:r>
        <w:rPr>
          <w:rFonts w:hint="eastAsia"/>
          <w:szCs w:val="21"/>
        </w:rPr>
        <w:t>3</w:t>
      </w:r>
      <w:r>
        <w:rPr>
          <w:rFonts w:hint="eastAsia"/>
          <w:szCs w:val="21"/>
        </w:rPr>
        <w:t>）</w:t>
      </w:r>
      <w:r>
        <w:rPr>
          <w:szCs w:val="21"/>
        </w:rPr>
        <w:t xml:space="preserve"> 7.5×10</w:t>
      </w:r>
      <w:r>
        <w:rPr>
          <w:szCs w:val="21"/>
          <w:vertAlign w:val="superscript"/>
        </w:rPr>
        <w:t>4</w:t>
      </w:r>
      <w:r>
        <w:rPr>
          <w:szCs w:val="21"/>
        </w:rPr>
        <w:t xml:space="preserve">  </w:t>
      </w:r>
      <w:r>
        <w:rPr>
          <w:rFonts w:hAnsi="宋体"/>
          <w:szCs w:val="21"/>
        </w:rPr>
        <w:t>不变</w:t>
      </w:r>
    </w:p>
    <w:p w:rsidR="00A3460E" w:rsidRDefault="00A3460E" w:rsidP="00A3460E">
      <w:pPr>
        <w:snapToGrid w:val="0"/>
        <w:spacing w:line="324" w:lineRule="auto"/>
        <w:jc w:val="left"/>
        <w:textAlignment w:val="center"/>
        <w:rPr>
          <w:szCs w:val="21"/>
        </w:rPr>
      </w:pPr>
      <w:r>
        <w:rPr>
          <w:szCs w:val="21"/>
        </w:rPr>
        <w:t>17</w:t>
      </w:r>
      <w:r>
        <w:rPr>
          <w:rFonts w:hAnsi="宋体"/>
          <w:szCs w:val="21"/>
        </w:rPr>
        <w:t>．</w:t>
      </w:r>
      <w:r>
        <w:rPr>
          <w:szCs w:val="21"/>
        </w:rPr>
        <w:t xml:space="preserve"> 5.6   0.112</w:t>
      </w:r>
    </w:p>
    <w:p w:rsidR="00A3460E" w:rsidRDefault="00A3460E" w:rsidP="00A3460E">
      <w:pPr>
        <w:snapToGrid w:val="0"/>
        <w:spacing w:line="324" w:lineRule="auto"/>
        <w:rPr>
          <w:szCs w:val="21"/>
        </w:rPr>
      </w:pPr>
      <w:r>
        <w:rPr>
          <w:szCs w:val="21"/>
        </w:rPr>
        <w:t>18</w:t>
      </w:r>
      <w:r>
        <w:rPr>
          <w:rFonts w:hAnsi="宋体"/>
          <w:szCs w:val="21"/>
        </w:rPr>
        <w:t>．</w:t>
      </w:r>
      <w:r>
        <w:rPr>
          <w:szCs w:val="21"/>
        </w:rPr>
        <w:t xml:space="preserve">700   </w:t>
      </w:r>
      <w:r>
        <w:rPr>
          <w:rFonts w:hAnsi="宋体"/>
          <w:szCs w:val="21"/>
        </w:rPr>
        <w:t>变小</w:t>
      </w:r>
      <w:r>
        <w:rPr>
          <w:szCs w:val="21"/>
        </w:rPr>
        <w:t xml:space="preserve">   </w:t>
      </w:r>
      <w:r>
        <w:rPr>
          <w:rFonts w:hAnsi="宋体"/>
          <w:szCs w:val="21"/>
        </w:rPr>
        <w:t>不变</w:t>
      </w:r>
    </w:p>
    <w:p w:rsidR="00A3460E" w:rsidRDefault="00A3460E" w:rsidP="00A3460E">
      <w:pPr>
        <w:spacing w:line="324" w:lineRule="auto"/>
        <w:rPr>
          <w:szCs w:val="21"/>
        </w:rPr>
      </w:pPr>
      <w:r>
        <w:rPr>
          <w:szCs w:val="21"/>
        </w:rPr>
        <w:t>19</w:t>
      </w:r>
      <w:r>
        <w:rPr>
          <w:rFonts w:hAnsi="宋体"/>
          <w:szCs w:val="21"/>
        </w:rPr>
        <w:t>．增加</w:t>
      </w:r>
      <w:r>
        <w:rPr>
          <w:szCs w:val="21"/>
        </w:rPr>
        <w:t xml:space="preserve">   </w:t>
      </w:r>
      <w:r>
        <w:rPr>
          <w:rFonts w:hAnsi="宋体"/>
          <w:szCs w:val="21"/>
        </w:rPr>
        <w:t>大于</w:t>
      </w:r>
      <w:r>
        <w:rPr>
          <w:szCs w:val="21"/>
        </w:rPr>
        <w:t xml:space="preserve">  </w:t>
      </w:r>
      <w:r>
        <w:rPr>
          <w:rFonts w:hAnsi="宋体"/>
          <w:szCs w:val="21"/>
        </w:rPr>
        <w:t>偏大</w:t>
      </w:r>
    </w:p>
    <w:p w:rsidR="00A3460E" w:rsidRDefault="00A3460E" w:rsidP="00A3460E">
      <w:pPr>
        <w:spacing w:line="324" w:lineRule="auto"/>
        <w:rPr>
          <w:szCs w:val="21"/>
        </w:rPr>
      </w:pPr>
      <w:r>
        <w:rPr>
          <w:szCs w:val="21"/>
        </w:rPr>
        <w:t xml:space="preserve">20. A   </w:t>
      </w:r>
      <w:r>
        <w:rPr>
          <w:rFonts w:hAnsi="宋体"/>
          <w:szCs w:val="21"/>
        </w:rPr>
        <w:t>向外抽气</w:t>
      </w:r>
      <w:r>
        <w:rPr>
          <w:szCs w:val="21"/>
        </w:rPr>
        <w:t xml:space="preserve">   </w:t>
      </w:r>
      <w:r>
        <w:rPr>
          <w:rFonts w:hAnsi="宋体"/>
          <w:szCs w:val="21"/>
        </w:rPr>
        <w:t>不变</w:t>
      </w:r>
    </w:p>
    <w:p w:rsidR="00A3460E" w:rsidRDefault="00A3460E" w:rsidP="00A3460E">
      <w:pPr>
        <w:snapToGrid w:val="0"/>
        <w:spacing w:line="340" w:lineRule="exact"/>
        <w:rPr>
          <w:szCs w:val="21"/>
        </w:rPr>
      </w:pPr>
      <w:r>
        <w:rPr>
          <w:rFonts w:hAnsi="宋体"/>
          <w:szCs w:val="21"/>
        </w:rPr>
        <w:t>三、解答题</w:t>
      </w:r>
      <w:r>
        <w:rPr>
          <w:szCs w:val="21"/>
        </w:rPr>
        <w:t>(</w:t>
      </w:r>
      <w:r>
        <w:rPr>
          <w:rFonts w:hAnsi="宋体"/>
          <w:szCs w:val="21"/>
        </w:rPr>
        <w:t>本题有</w:t>
      </w:r>
      <w:r>
        <w:rPr>
          <w:szCs w:val="21"/>
        </w:rPr>
        <w:t>8</w:t>
      </w:r>
      <w:r>
        <w:rPr>
          <w:rFonts w:hAnsi="宋体"/>
          <w:szCs w:val="21"/>
        </w:rPr>
        <w:t>小题，共</w:t>
      </w:r>
      <w:r>
        <w:rPr>
          <w:szCs w:val="21"/>
        </w:rPr>
        <w:t>49</w:t>
      </w:r>
      <w:r>
        <w:rPr>
          <w:rFonts w:hAnsi="宋体"/>
          <w:szCs w:val="21"/>
        </w:rPr>
        <w:t>分，解答第</w:t>
      </w:r>
      <w:r>
        <w:rPr>
          <w:szCs w:val="21"/>
        </w:rPr>
        <w:t>22</w:t>
      </w:r>
      <w:r>
        <w:rPr>
          <w:rFonts w:hAnsi="宋体"/>
          <w:szCs w:val="21"/>
        </w:rPr>
        <w:t>、</w:t>
      </w:r>
      <w:r>
        <w:rPr>
          <w:szCs w:val="21"/>
        </w:rPr>
        <w:t>23</w:t>
      </w:r>
      <w:r>
        <w:rPr>
          <w:rFonts w:hAnsi="宋体"/>
          <w:szCs w:val="21"/>
        </w:rPr>
        <w:t>两小题要有解答过程</w:t>
      </w:r>
      <w:r>
        <w:rPr>
          <w:szCs w:val="21"/>
        </w:rPr>
        <w:t>)</w:t>
      </w:r>
    </w:p>
    <w:p w:rsidR="00A3460E" w:rsidRDefault="00A3460E" w:rsidP="00A3460E">
      <w:pPr>
        <w:spacing w:line="288" w:lineRule="auto"/>
        <w:textAlignment w:val="center"/>
        <w:rPr>
          <w:szCs w:val="21"/>
        </w:rPr>
      </w:pPr>
      <w:r>
        <w:rPr>
          <w:szCs w:val="21"/>
        </w:rPr>
        <w:t>21.</w:t>
      </w:r>
      <w:r>
        <w:rPr>
          <w:rFonts w:hAnsi="宋体"/>
          <w:szCs w:val="21"/>
        </w:rPr>
        <w:t>（</w:t>
      </w:r>
      <w:r>
        <w:rPr>
          <w:szCs w:val="21"/>
        </w:rPr>
        <w:t>6</w:t>
      </w:r>
      <w:r>
        <w:rPr>
          <w:rFonts w:hAnsi="宋体"/>
          <w:szCs w:val="21"/>
        </w:rPr>
        <w:t>分）略</w:t>
      </w:r>
    </w:p>
    <w:p w:rsidR="00A3460E" w:rsidRDefault="00A3460E" w:rsidP="00A3460E">
      <w:pPr>
        <w:spacing w:line="288" w:lineRule="auto"/>
        <w:ind w:left="273" w:hangingChars="130" w:hanging="273"/>
        <w:rPr>
          <w:szCs w:val="21"/>
        </w:rPr>
      </w:pPr>
      <w:r>
        <w:rPr>
          <w:szCs w:val="21"/>
        </w:rPr>
        <w:t>2</w:t>
      </w:r>
      <w:r>
        <w:rPr>
          <w:rFonts w:hint="eastAsia"/>
          <w:szCs w:val="21"/>
        </w:rPr>
        <w:t>2</w:t>
      </w:r>
      <w:r>
        <w:rPr>
          <w:szCs w:val="21"/>
        </w:rPr>
        <w:t>.</w:t>
      </w:r>
      <w:r>
        <w:rPr>
          <w:rFonts w:hAnsi="宋体"/>
          <w:szCs w:val="21"/>
        </w:rPr>
        <w:t>（</w:t>
      </w:r>
      <w:r>
        <w:rPr>
          <w:szCs w:val="21"/>
        </w:rPr>
        <w:t>6</w:t>
      </w:r>
      <w:r>
        <w:rPr>
          <w:rFonts w:hAnsi="宋体"/>
          <w:szCs w:val="21"/>
        </w:rPr>
        <w:t>分）（</w:t>
      </w:r>
      <w:r>
        <w:rPr>
          <w:szCs w:val="21"/>
        </w:rPr>
        <w:t>1</w:t>
      </w:r>
      <w:r>
        <w:rPr>
          <w:rFonts w:hAnsi="宋体"/>
          <w:szCs w:val="21"/>
        </w:rPr>
        <w:t>）</w:t>
      </w:r>
      <w:r>
        <w:rPr>
          <w:szCs w:val="21"/>
        </w:rPr>
        <w:t>9×10</w:t>
      </w:r>
      <w:r>
        <w:rPr>
          <w:szCs w:val="21"/>
          <w:vertAlign w:val="superscript"/>
        </w:rPr>
        <w:t>3</w:t>
      </w:r>
      <w:r>
        <w:rPr>
          <w:szCs w:val="21"/>
        </w:rPr>
        <w:t>kg/m</w:t>
      </w:r>
      <w:r>
        <w:rPr>
          <w:szCs w:val="21"/>
          <w:vertAlign w:val="superscript"/>
        </w:rPr>
        <w:t>3</w:t>
      </w:r>
      <w:r>
        <w:rPr>
          <w:rFonts w:hAnsi="宋体"/>
          <w:szCs w:val="21"/>
        </w:rPr>
        <w:t>（</w:t>
      </w:r>
      <w:r>
        <w:rPr>
          <w:szCs w:val="21"/>
        </w:rPr>
        <w:t>2</w:t>
      </w:r>
      <w:r>
        <w:rPr>
          <w:rFonts w:hAnsi="宋体"/>
          <w:szCs w:val="21"/>
        </w:rPr>
        <w:t>）</w:t>
      </w:r>
      <w:r>
        <w:rPr>
          <w:szCs w:val="21"/>
        </w:rPr>
        <w:t xml:space="preserve">45N </w:t>
      </w:r>
      <w:r>
        <w:rPr>
          <w:rFonts w:hint="eastAsia"/>
          <w:szCs w:val="21"/>
        </w:rPr>
        <w:t xml:space="preserve">   </w:t>
      </w:r>
      <w:r>
        <w:rPr>
          <w:rFonts w:hAnsi="宋体"/>
          <w:szCs w:val="21"/>
        </w:rPr>
        <w:t>（</w:t>
      </w:r>
      <w:r>
        <w:rPr>
          <w:szCs w:val="21"/>
        </w:rPr>
        <w:t>3</w:t>
      </w:r>
      <w:r>
        <w:rPr>
          <w:rFonts w:hAnsi="宋体"/>
          <w:szCs w:val="21"/>
        </w:rPr>
        <w:t>）</w:t>
      </w:r>
      <w:r>
        <w:rPr>
          <w:szCs w:val="21"/>
        </w:rPr>
        <w:t>49N</w:t>
      </w:r>
    </w:p>
    <w:p w:rsidR="00A3460E" w:rsidRDefault="00A3460E" w:rsidP="00A3460E">
      <w:pPr>
        <w:tabs>
          <w:tab w:val="left" w:pos="2865"/>
        </w:tabs>
        <w:spacing w:line="288" w:lineRule="auto"/>
        <w:rPr>
          <w:szCs w:val="21"/>
        </w:rPr>
      </w:pPr>
      <w:r>
        <w:rPr>
          <w:szCs w:val="21"/>
        </w:rPr>
        <w:t>23.</w:t>
      </w:r>
      <w:r>
        <w:rPr>
          <w:rFonts w:hAnsi="宋体"/>
          <w:szCs w:val="21"/>
        </w:rPr>
        <w:t>（</w:t>
      </w:r>
      <w:r>
        <w:rPr>
          <w:szCs w:val="21"/>
        </w:rPr>
        <w:t>6</w:t>
      </w:r>
      <w:r>
        <w:rPr>
          <w:rFonts w:hAnsi="宋体"/>
          <w:szCs w:val="21"/>
        </w:rPr>
        <w:t>分）（</w:t>
      </w:r>
      <w:r>
        <w:rPr>
          <w:szCs w:val="21"/>
        </w:rPr>
        <w:t>1</w:t>
      </w:r>
      <w:r>
        <w:rPr>
          <w:rFonts w:hAnsi="宋体"/>
          <w:szCs w:val="21"/>
        </w:rPr>
        <w:t>）</w:t>
      </w:r>
      <w:r>
        <w:rPr>
          <w:szCs w:val="21"/>
        </w:rPr>
        <w:t xml:space="preserve">0.15N </w:t>
      </w:r>
      <w:r>
        <w:rPr>
          <w:rFonts w:hint="eastAsia"/>
          <w:szCs w:val="21"/>
        </w:rPr>
        <w:t xml:space="preserve">    </w:t>
      </w:r>
      <w:r>
        <w:rPr>
          <w:rFonts w:hAnsi="宋体"/>
          <w:szCs w:val="21"/>
        </w:rPr>
        <w:t>（</w:t>
      </w:r>
      <w:r>
        <w:rPr>
          <w:szCs w:val="21"/>
        </w:rPr>
        <w:t>2</w:t>
      </w:r>
      <w:r>
        <w:rPr>
          <w:rFonts w:hAnsi="宋体"/>
          <w:szCs w:val="21"/>
        </w:rPr>
        <w:t>）</w:t>
      </w:r>
      <w:r>
        <w:rPr>
          <w:szCs w:val="21"/>
        </w:rPr>
        <w:t xml:space="preserve">0.015kg </w:t>
      </w:r>
      <w:r>
        <w:rPr>
          <w:rFonts w:hAnsi="宋体"/>
          <w:szCs w:val="21"/>
        </w:rPr>
        <w:t>（</w:t>
      </w:r>
      <w:r>
        <w:rPr>
          <w:szCs w:val="21"/>
        </w:rPr>
        <w:t>3</w:t>
      </w:r>
      <w:r>
        <w:rPr>
          <w:rFonts w:hAnsi="宋体"/>
          <w:szCs w:val="21"/>
        </w:rPr>
        <w:t>）</w:t>
      </w:r>
      <w:r>
        <w:rPr>
          <w:szCs w:val="21"/>
        </w:rPr>
        <w:t xml:space="preserve"> 0.75×10</w:t>
      </w:r>
      <w:r>
        <w:rPr>
          <w:szCs w:val="21"/>
          <w:vertAlign w:val="superscript"/>
        </w:rPr>
        <w:t>3</w:t>
      </w:r>
      <w:r>
        <w:rPr>
          <w:szCs w:val="21"/>
        </w:rPr>
        <w:t>kg/m</w:t>
      </w:r>
      <w:r>
        <w:rPr>
          <w:szCs w:val="21"/>
          <w:vertAlign w:val="superscript"/>
        </w:rPr>
        <w:t xml:space="preserve">3 </w:t>
      </w:r>
    </w:p>
    <w:p w:rsidR="00A3460E" w:rsidRDefault="00A3460E" w:rsidP="00A3460E">
      <w:pPr>
        <w:spacing w:line="288" w:lineRule="auto"/>
        <w:rPr>
          <w:szCs w:val="21"/>
        </w:rPr>
      </w:pPr>
      <w:r>
        <w:rPr>
          <w:szCs w:val="21"/>
        </w:rPr>
        <w:t>2</w:t>
      </w:r>
      <w:r>
        <w:rPr>
          <w:rFonts w:hint="eastAsia"/>
          <w:szCs w:val="21"/>
        </w:rPr>
        <w:t>4</w:t>
      </w:r>
      <w:r>
        <w:rPr>
          <w:szCs w:val="21"/>
        </w:rPr>
        <w:t>.</w:t>
      </w:r>
      <w:r>
        <w:rPr>
          <w:rFonts w:hAnsi="宋体"/>
          <w:szCs w:val="21"/>
        </w:rPr>
        <w:t>（</w:t>
      </w:r>
      <w:r>
        <w:rPr>
          <w:rFonts w:hint="eastAsia"/>
          <w:szCs w:val="21"/>
        </w:rPr>
        <w:t>7</w:t>
      </w:r>
      <w:r>
        <w:rPr>
          <w:rFonts w:hAnsi="宋体"/>
          <w:szCs w:val="21"/>
        </w:rPr>
        <w:t>分）（</w:t>
      </w:r>
      <w:r>
        <w:rPr>
          <w:szCs w:val="21"/>
        </w:rPr>
        <w:t>1</w:t>
      </w:r>
      <w:r>
        <w:rPr>
          <w:rFonts w:hAnsi="宋体"/>
          <w:szCs w:val="21"/>
        </w:rPr>
        <w:t>）（初）速度</w:t>
      </w:r>
      <w:r>
        <w:rPr>
          <w:szCs w:val="21"/>
        </w:rPr>
        <w:t xml:space="preserve"> </w:t>
      </w:r>
      <w:r>
        <w:rPr>
          <w:rFonts w:hAnsi="宋体"/>
          <w:szCs w:val="21"/>
        </w:rPr>
        <w:t>（</w:t>
      </w:r>
      <w:r>
        <w:rPr>
          <w:szCs w:val="21"/>
        </w:rPr>
        <w:t>2</w:t>
      </w:r>
      <w:r>
        <w:rPr>
          <w:rFonts w:hAnsi="宋体"/>
          <w:szCs w:val="21"/>
        </w:rPr>
        <w:t>）木板</w:t>
      </w:r>
      <w:r>
        <w:rPr>
          <w:szCs w:val="21"/>
        </w:rPr>
        <w:t xml:space="preserve"> </w:t>
      </w:r>
      <w:r>
        <w:rPr>
          <w:rFonts w:hAnsi="宋体"/>
          <w:szCs w:val="21"/>
        </w:rPr>
        <w:t>（</w:t>
      </w:r>
      <w:r>
        <w:rPr>
          <w:szCs w:val="21"/>
        </w:rPr>
        <w:t>3</w:t>
      </w:r>
      <w:r>
        <w:rPr>
          <w:rFonts w:hAnsi="宋体"/>
          <w:szCs w:val="21"/>
        </w:rPr>
        <w:t>）等于</w:t>
      </w:r>
      <w:r>
        <w:rPr>
          <w:szCs w:val="21"/>
        </w:rPr>
        <w:t xml:space="preserve">   </w:t>
      </w:r>
      <w:r>
        <w:rPr>
          <w:rFonts w:hAnsi="宋体"/>
          <w:szCs w:val="21"/>
        </w:rPr>
        <w:t>慢</w:t>
      </w:r>
    </w:p>
    <w:p w:rsidR="00A3460E" w:rsidRDefault="00A3460E" w:rsidP="00A3460E">
      <w:pPr>
        <w:spacing w:line="288" w:lineRule="auto"/>
        <w:ind w:firstLineChars="500" w:firstLine="1050"/>
        <w:rPr>
          <w:szCs w:val="21"/>
        </w:rPr>
      </w:pPr>
      <w:r>
        <w:rPr>
          <w:rFonts w:hAnsi="宋体"/>
          <w:szCs w:val="21"/>
        </w:rPr>
        <w:lastRenderedPageBreak/>
        <w:t>（</w:t>
      </w:r>
      <w:r>
        <w:rPr>
          <w:szCs w:val="21"/>
        </w:rPr>
        <w:t>4</w:t>
      </w:r>
      <w:r>
        <w:rPr>
          <w:rFonts w:hAnsi="宋体"/>
          <w:szCs w:val="21"/>
        </w:rPr>
        <w:t>）不是</w:t>
      </w:r>
      <w:r>
        <w:rPr>
          <w:rFonts w:hAnsi="宋体" w:hint="eastAsia"/>
          <w:szCs w:val="21"/>
        </w:rPr>
        <w:t xml:space="preserve">       </w:t>
      </w:r>
      <w:r>
        <w:rPr>
          <w:rFonts w:hAnsi="宋体"/>
          <w:szCs w:val="21"/>
        </w:rPr>
        <w:t>（</w:t>
      </w:r>
      <w:r>
        <w:rPr>
          <w:szCs w:val="21"/>
        </w:rPr>
        <w:t>5</w:t>
      </w:r>
      <w:r>
        <w:rPr>
          <w:rFonts w:hAnsi="宋体"/>
          <w:szCs w:val="21"/>
        </w:rPr>
        <w:t>）</w:t>
      </w:r>
      <w:r>
        <w:rPr>
          <w:szCs w:val="21"/>
        </w:rPr>
        <w:t xml:space="preserve">C </w:t>
      </w:r>
      <w:r>
        <w:rPr>
          <w:rFonts w:hint="eastAsia"/>
          <w:szCs w:val="21"/>
        </w:rPr>
        <w:t xml:space="preserve">   </w:t>
      </w:r>
      <w:r>
        <w:rPr>
          <w:rFonts w:hAnsi="宋体"/>
          <w:szCs w:val="21"/>
        </w:rPr>
        <w:t>（</w:t>
      </w:r>
      <w:r>
        <w:rPr>
          <w:szCs w:val="21"/>
        </w:rPr>
        <w:t>6</w:t>
      </w:r>
      <w:r>
        <w:rPr>
          <w:rFonts w:hAnsi="宋体"/>
          <w:szCs w:val="21"/>
        </w:rPr>
        <w:t>）</w:t>
      </w:r>
      <w:r>
        <w:rPr>
          <w:rFonts w:hAnsi="宋体" w:hint="eastAsia"/>
          <w:szCs w:val="21"/>
        </w:rPr>
        <w:t>（</w:t>
      </w:r>
      <w:r>
        <w:rPr>
          <w:rFonts w:hAnsi="宋体"/>
          <w:szCs w:val="21"/>
        </w:rPr>
        <w:t>接触面</w:t>
      </w:r>
      <w:r>
        <w:rPr>
          <w:rFonts w:hAnsi="宋体" w:hint="eastAsia"/>
          <w:szCs w:val="21"/>
        </w:rPr>
        <w:t>）</w:t>
      </w:r>
      <w:r>
        <w:rPr>
          <w:rFonts w:hAnsi="宋体"/>
          <w:szCs w:val="21"/>
        </w:rPr>
        <w:t>粗糙程度</w:t>
      </w:r>
    </w:p>
    <w:p w:rsidR="00A3460E" w:rsidRDefault="00A3460E" w:rsidP="00A3460E">
      <w:pPr>
        <w:spacing w:line="324" w:lineRule="auto"/>
        <w:ind w:left="273" w:hangingChars="130" w:hanging="273"/>
        <w:rPr>
          <w:szCs w:val="21"/>
        </w:rPr>
      </w:pPr>
      <w:r>
        <w:rPr>
          <w:szCs w:val="21"/>
        </w:rPr>
        <w:t>2</w:t>
      </w:r>
      <w:r>
        <w:rPr>
          <w:rFonts w:hint="eastAsia"/>
          <w:szCs w:val="21"/>
        </w:rPr>
        <w:t>5</w:t>
      </w:r>
      <w:r>
        <w:rPr>
          <w:szCs w:val="21"/>
        </w:rPr>
        <w:t>.</w:t>
      </w:r>
      <w:r>
        <w:rPr>
          <w:rFonts w:hAnsi="宋体"/>
          <w:szCs w:val="21"/>
        </w:rPr>
        <w:t>（</w:t>
      </w:r>
      <w:r>
        <w:rPr>
          <w:szCs w:val="21"/>
        </w:rPr>
        <w:t>7</w:t>
      </w:r>
      <w:r>
        <w:rPr>
          <w:rFonts w:hAnsi="宋体"/>
          <w:szCs w:val="21"/>
        </w:rPr>
        <w:t>分）（</w:t>
      </w:r>
      <w:r>
        <w:rPr>
          <w:szCs w:val="21"/>
        </w:rPr>
        <w:t>1</w:t>
      </w:r>
      <w:r>
        <w:rPr>
          <w:rFonts w:hAnsi="宋体"/>
          <w:szCs w:val="21"/>
        </w:rPr>
        <w:t>）</w:t>
      </w:r>
      <w:r>
        <w:rPr>
          <w:szCs w:val="21"/>
        </w:rPr>
        <w:t xml:space="preserve">F/S   </w:t>
      </w:r>
      <w:r>
        <w:rPr>
          <w:rFonts w:hAnsi="宋体"/>
          <w:szCs w:val="21"/>
        </w:rPr>
        <w:t>排尽筒内空气</w:t>
      </w:r>
      <w:r>
        <w:rPr>
          <w:szCs w:val="21"/>
        </w:rPr>
        <w:t xml:space="preserve">   </w:t>
      </w:r>
      <w:r>
        <w:rPr>
          <w:rFonts w:hAnsi="宋体"/>
          <w:szCs w:val="21"/>
        </w:rPr>
        <w:t>（刚）开始移动</w:t>
      </w:r>
      <w:r>
        <w:rPr>
          <w:szCs w:val="21"/>
        </w:rPr>
        <w:t xml:space="preserve">  </w:t>
      </w:r>
      <w:r>
        <w:rPr>
          <w:rFonts w:hAnsi="宋体"/>
          <w:szCs w:val="21"/>
        </w:rPr>
        <w:t>全部刻度（刻度部分）</w:t>
      </w:r>
    </w:p>
    <w:p w:rsidR="00A3460E" w:rsidRDefault="00A3460E" w:rsidP="00A3460E">
      <w:pPr>
        <w:spacing w:line="324" w:lineRule="auto"/>
        <w:ind w:firstLineChars="650" w:firstLine="1365"/>
        <w:rPr>
          <w:szCs w:val="21"/>
        </w:rPr>
      </w:pPr>
      <w:r>
        <w:rPr>
          <w:szCs w:val="21"/>
        </w:rPr>
        <w:t xml:space="preserve"> 1.04×10</w:t>
      </w:r>
      <w:r>
        <w:rPr>
          <w:szCs w:val="21"/>
          <w:vertAlign w:val="superscript"/>
        </w:rPr>
        <w:t>5</w:t>
      </w:r>
      <w:r>
        <w:rPr>
          <w:szCs w:val="21"/>
        </w:rPr>
        <w:t xml:space="preserve">Pa     </w:t>
      </w:r>
      <w:r>
        <w:rPr>
          <w:rFonts w:hAnsi="宋体"/>
          <w:szCs w:val="21"/>
        </w:rPr>
        <w:t>（</w:t>
      </w:r>
      <w:r>
        <w:rPr>
          <w:szCs w:val="21"/>
        </w:rPr>
        <w:t>2</w:t>
      </w:r>
      <w:r>
        <w:rPr>
          <w:rFonts w:hAnsi="宋体"/>
          <w:szCs w:val="21"/>
        </w:rPr>
        <w:t>）</w:t>
      </w:r>
      <w:r>
        <w:rPr>
          <w:rFonts w:ascii="宋体" w:hAnsi="宋体"/>
          <w:szCs w:val="21"/>
        </w:rPr>
        <w:t>①</w:t>
      </w:r>
      <w:r>
        <w:rPr>
          <w:rFonts w:hAnsi="宋体"/>
          <w:szCs w:val="21"/>
        </w:rPr>
        <w:t>摩擦力</w:t>
      </w:r>
      <w:r>
        <w:rPr>
          <w:szCs w:val="21"/>
        </w:rPr>
        <w:t xml:space="preserve">  </w:t>
      </w:r>
      <w:r>
        <w:rPr>
          <w:rFonts w:ascii="宋体" w:hAnsi="宋体"/>
          <w:szCs w:val="21"/>
        </w:rPr>
        <w:t>②</w:t>
      </w:r>
      <w:r>
        <w:rPr>
          <w:szCs w:val="21"/>
        </w:rPr>
        <w:t>0.98×10</w:t>
      </w:r>
      <w:r>
        <w:rPr>
          <w:szCs w:val="21"/>
          <w:vertAlign w:val="superscript"/>
        </w:rPr>
        <w:t>5</w:t>
      </w:r>
      <w:r>
        <w:rPr>
          <w:szCs w:val="21"/>
        </w:rPr>
        <w:t>Pa</w:t>
      </w:r>
      <w:r>
        <w:rPr>
          <w:rFonts w:hAnsi="宋体"/>
          <w:szCs w:val="21"/>
        </w:rPr>
        <w:t>（或</w:t>
      </w:r>
      <w:r>
        <w:rPr>
          <w:szCs w:val="21"/>
        </w:rPr>
        <w:t>9.8×10</w:t>
      </w:r>
      <w:r>
        <w:rPr>
          <w:szCs w:val="21"/>
          <w:vertAlign w:val="superscript"/>
        </w:rPr>
        <w:t>4</w:t>
      </w:r>
      <w:r>
        <w:rPr>
          <w:szCs w:val="21"/>
        </w:rPr>
        <w:t>Pa</w:t>
      </w:r>
      <w:r>
        <w:rPr>
          <w:rFonts w:hAnsi="宋体"/>
          <w:szCs w:val="21"/>
        </w:rPr>
        <w:t>）</w:t>
      </w:r>
    </w:p>
    <w:p w:rsidR="00A3460E" w:rsidRDefault="00A3460E" w:rsidP="00A3460E">
      <w:pPr>
        <w:spacing w:line="324" w:lineRule="auto"/>
        <w:ind w:left="273" w:hangingChars="130" w:hanging="273"/>
        <w:rPr>
          <w:szCs w:val="21"/>
        </w:rPr>
      </w:pPr>
      <w:r>
        <w:rPr>
          <w:szCs w:val="21"/>
        </w:rPr>
        <w:t>2</w:t>
      </w:r>
      <w:r>
        <w:rPr>
          <w:rFonts w:hint="eastAsia"/>
          <w:szCs w:val="21"/>
        </w:rPr>
        <w:t>6</w:t>
      </w:r>
      <w:r>
        <w:rPr>
          <w:szCs w:val="21"/>
        </w:rPr>
        <w:t>.</w:t>
      </w:r>
      <w:r>
        <w:rPr>
          <w:rFonts w:hAnsi="宋体"/>
          <w:szCs w:val="21"/>
        </w:rPr>
        <w:t>（</w:t>
      </w:r>
      <w:r>
        <w:rPr>
          <w:szCs w:val="21"/>
        </w:rPr>
        <w:t>5</w:t>
      </w:r>
      <w:r>
        <w:rPr>
          <w:rFonts w:hAnsi="宋体"/>
          <w:szCs w:val="21"/>
        </w:rPr>
        <w:t>分）（</w:t>
      </w:r>
      <w:r>
        <w:rPr>
          <w:szCs w:val="21"/>
        </w:rPr>
        <w:t>1</w:t>
      </w:r>
      <w:r>
        <w:rPr>
          <w:rFonts w:hAnsi="宋体"/>
          <w:szCs w:val="21"/>
        </w:rPr>
        <w:t>）有色</w:t>
      </w:r>
      <w:r>
        <w:rPr>
          <w:szCs w:val="21"/>
        </w:rPr>
        <w:t xml:space="preserve"> </w:t>
      </w:r>
      <w:r>
        <w:rPr>
          <w:rFonts w:hAnsi="宋体"/>
          <w:szCs w:val="21"/>
        </w:rPr>
        <w:t>（</w:t>
      </w:r>
      <w:r>
        <w:rPr>
          <w:szCs w:val="21"/>
        </w:rPr>
        <w:t>2</w:t>
      </w:r>
      <w:r>
        <w:rPr>
          <w:rFonts w:hAnsi="宋体"/>
          <w:szCs w:val="21"/>
        </w:rPr>
        <w:t>）深度（</w:t>
      </w:r>
      <w:r>
        <w:rPr>
          <w:szCs w:val="21"/>
        </w:rPr>
        <w:t>3</w:t>
      </w:r>
      <w:r>
        <w:rPr>
          <w:rFonts w:hAnsi="宋体"/>
          <w:szCs w:val="21"/>
        </w:rPr>
        <w:t>）</w:t>
      </w:r>
      <w:r>
        <w:rPr>
          <w:szCs w:val="21"/>
        </w:rPr>
        <w:t xml:space="preserve">&gt;  </w:t>
      </w:r>
      <w:r>
        <w:rPr>
          <w:rFonts w:hAnsi="宋体"/>
          <w:szCs w:val="21"/>
        </w:rPr>
        <w:t>密度（</w:t>
      </w:r>
      <w:r>
        <w:rPr>
          <w:szCs w:val="21"/>
        </w:rPr>
        <w:t>4</w:t>
      </w:r>
      <w:r>
        <w:rPr>
          <w:rFonts w:hAnsi="宋体"/>
          <w:szCs w:val="21"/>
        </w:rPr>
        <w:t>）</w:t>
      </w:r>
      <w:r>
        <w:rPr>
          <w:szCs w:val="21"/>
        </w:rPr>
        <w:t>D</w:t>
      </w:r>
    </w:p>
    <w:p w:rsidR="00A3460E" w:rsidRDefault="00A3460E" w:rsidP="00A3460E">
      <w:pPr>
        <w:spacing w:line="324" w:lineRule="auto"/>
        <w:rPr>
          <w:rFonts w:hAnsi="宋体"/>
          <w:szCs w:val="21"/>
        </w:rPr>
      </w:pPr>
      <w:r>
        <w:rPr>
          <w:szCs w:val="21"/>
        </w:rPr>
        <w:t>2</w:t>
      </w:r>
      <w:r>
        <w:rPr>
          <w:rFonts w:hint="eastAsia"/>
          <w:szCs w:val="21"/>
        </w:rPr>
        <w:t>7</w:t>
      </w:r>
      <w:r>
        <w:rPr>
          <w:szCs w:val="21"/>
        </w:rPr>
        <w:t>.</w:t>
      </w:r>
      <w:r>
        <w:rPr>
          <w:rFonts w:hAnsi="宋体"/>
          <w:szCs w:val="21"/>
        </w:rPr>
        <w:t>（</w:t>
      </w:r>
      <w:r>
        <w:rPr>
          <w:szCs w:val="21"/>
        </w:rPr>
        <w:t>6</w:t>
      </w:r>
      <w:r>
        <w:rPr>
          <w:rFonts w:hAnsi="宋体"/>
          <w:szCs w:val="21"/>
        </w:rPr>
        <w:t>分）（</w:t>
      </w:r>
      <w:r>
        <w:rPr>
          <w:szCs w:val="21"/>
        </w:rPr>
        <w:t>1</w:t>
      </w:r>
      <w:r>
        <w:rPr>
          <w:rFonts w:hAnsi="宋体"/>
          <w:szCs w:val="21"/>
        </w:rPr>
        <w:t>）</w:t>
      </w:r>
      <w:r>
        <w:rPr>
          <w:szCs w:val="21"/>
        </w:rPr>
        <w:t xml:space="preserve">DE   </w:t>
      </w:r>
      <w:r>
        <w:rPr>
          <w:rFonts w:hAnsi="宋体"/>
          <w:szCs w:val="21"/>
        </w:rPr>
        <w:t>排开液体（水）的体积（或浸在液体（水）的体积）</w:t>
      </w:r>
      <w:r>
        <w:rPr>
          <w:szCs w:val="21"/>
        </w:rPr>
        <w:t xml:space="preserve">  </w:t>
      </w:r>
      <w:r>
        <w:rPr>
          <w:rFonts w:hAnsi="宋体"/>
          <w:szCs w:val="21"/>
        </w:rPr>
        <w:t>液体密度</w:t>
      </w:r>
    </w:p>
    <w:p w:rsidR="00A3460E" w:rsidRDefault="00A3460E" w:rsidP="00A3460E">
      <w:pPr>
        <w:spacing w:line="324" w:lineRule="auto"/>
        <w:ind w:firstLineChars="500" w:firstLine="1050"/>
        <w:rPr>
          <w:szCs w:val="21"/>
        </w:rPr>
      </w:pPr>
      <w:r>
        <w:rPr>
          <w:rFonts w:hAnsi="宋体"/>
          <w:szCs w:val="21"/>
        </w:rPr>
        <w:t>（</w:t>
      </w:r>
      <w:r>
        <w:rPr>
          <w:szCs w:val="21"/>
        </w:rPr>
        <w:t>2</w:t>
      </w:r>
      <w:r>
        <w:rPr>
          <w:rFonts w:hAnsi="宋体"/>
          <w:szCs w:val="21"/>
        </w:rPr>
        <w:t>）小于（</w:t>
      </w:r>
      <w:r>
        <w:rPr>
          <w:szCs w:val="21"/>
        </w:rPr>
        <w:t>3</w:t>
      </w:r>
      <w:r>
        <w:rPr>
          <w:rFonts w:hAnsi="宋体"/>
          <w:szCs w:val="21"/>
        </w:rPr>
        <w:t>）</w:t>
      </w:r>
      <w:r>
        <w:rPr>
          <w:szCs w:val="21"/>
        </w:rPr>
        <w:t xml:space="preserve"> 1   2.7×10</w:t>
      </w:r>
      <w:r>
        <w:rPr>
          <w:szCs w:val="21"/>
          <w:vertAlign w:val="superscript"/>
        </w:rPr>
        <w:t>3</w:t>
      </w:r>
    </w:p>
    <w:p w:rsidR="00A3460E" w:rsidRDefault="00A3460E" w:rsidP="00A3460E">
      <w:pPr>
        <w:spacing w:line="324" w:lineRule="auto"/>
        <w:ind w:left="1428" w:hangingChars="680" w:hanging="1428"/>
        <w:rPr>
          <w:szCs w:val="21"/>
        </w:rPr>
      </w:pPr>
      <w:r>
        <w:rPr>
          <w:szCs w:val="21"/>
        </w:rPr>
        <w:t>2</w:t>
      </w:r>
      <w:r>
        <w:rPr>
          <w:rFonts w:hint="eastAsia"/>
          <w:szCs w:val="21"/>
        </w:rPr>
        <w:t>8</w:t>
      </w:r>
      <w:r>
        <w:rPr>
          <w:szCs w:val="21"/>
        </w:rPr>
        <w:t>.</w:t>
      </w:r>
      <w:r>
        <w:rPr>
          <w:rFonts w:hAnsi="宋体"/>
          <w:szCs w:val="21"/>
        </w:rPr>
        <w:t>（</w:t>
      </w:r>
      <w:r>
        <w:rPr>
          <w:szCs w:val="21"/>
        </w:rPr>
        <w:t>6</w:t>
      </w:r>
      <w:r>
        <w:rPr>
          <w:rFonts w:hAnsi="宋体"/>
          <w:szCs w:val="21"/>
        </w:rPr>
        <w:t>分）（</w:t>
      </w:r>
      <w:r>
        <w:rPr>
          <w:szCs w:val="21"/>
        </w:rPr>
        <w:t>1</w:t>
      </w:r>
      <w:r>
        <w:rPr>
          <w:rFonts w:hAnsi="宋体"/>
          <w:szCs w:val="21"/>
        </w:rPr>
        <w:t>）右（</w:t>
      </w:r>
      <w:r>
        <w:rPr>
          <w:szCs w:val="21"/>
        </w:rPr>
        <w:t>2</w:t>
      </w:r>
      <w:r>
        <w:rPr>
          <w:rFonts w:hAnsi="宋体"/>
          <w:szCs w:val="21"/>
        </w:rPr>
        <w:t>）</w:t>
      </w:r>
      <w:r>
        <w:rPr>
          <w:szCs w:val="21"/>
        </w:rPr>
        <w:t xml:space="preserve">2   </w:t>
      </w:r>
      <w:r>
        <w:rPr>
          <w:rFonts w:hAnsi="宋体"/>
          <w:szCs w:val="21"/>
        </w:rPr>
        <w:t>变大（</w:t>
      </w:r>
      <w:r>
        <w:rPr>
          <w:szCs w:val="21"/>
        </w:rPr>
        <w:t>3</w:t>
      </w:r>
      <w:r>
        <w:rPr>
          <w:rFonts w:hAnsi="宋体"/>
          <w:szCs w:val="21"/>
        </w:rPr>
        <w:t>）变小</w:t>
      </w:r>
      <w:r>
        <w:rPr>
          <w:szCs w:val="21"/>
        </w:rPr>
        <w:t xml:space="preserve">  </w:t>
      </w:r>
      <w:r>
        <w:rPr>
          <w:rFonts w:hAnsi="宋体"/>
          <w:szCs w:val="21"/>
        </w:rPr>
        <w:t>不变</w:t>
      </w:r>
      <w:r>
        <w:rPr>
          <w:szCs w:val="21"/>
        </w:rPr>
        <w:t xml:space="preserve"> </w:t>
      </w:r>
    </w:p>
    <w:p w:rsidR="00370488" w:rsidRPr="00A3460E" w:rsidRDefault="00A3460E" w:rsidP="00A3460E">
      <w:pPr>
        <w:spacing w:line="324" w:lineRule="auto"/>
        <w:ind w:leftChars="500" w:left="1428" w:hangingChars="180" w:hanging="378"/>
        <w:rPr>
          <w:szCs w:val="21"/>
        </w:rPr>
      </w:pPr>
      <w:r>
        <w:rPr>
          <w:rFonts w:hAnsi="宋体"/>
          <w:szCs w:val="21"/>
        </w:rPr>
        <w:t>（</w:t>
      </w:r>
      <w:r>
        <w:rPr>
          <w:szCs w:val="21"/>
        </w:rPr>
        <w:t>4</w:t>
      </w:r>
      <w:r>
        <w:rPr>
          <w:rFonts w:hAnsi="宋体"/>
          <w:szCs w:val="21"/>
        </w:rPr>
        <w:t>）取下几个钩码（或将钩码向右移）（或测力计向右移）等</w:t>
      </w:r>
    </w:p>
    <w:sectPr w:rsidR="00370488" w:rsidRPr="00A3460E">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DEA" w:rsidRDefault="004D7DEA" w:rsidP="002B2FC7">
      <w:pPr>
        <w:spacing w:after="0" w:line="240" w:lineRule="auto"/>
      </w:pPr>
      <w:r>
        <w:separator/>
      </w:r>
    </w:p>
  </w:endnote>
  <w:endnote w:type="continuationSeparator" w:id="0">
    <w:p w:rsidR="004D7DEA" w:rsidRDefault="004D7DEA"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Chiller">
    <w:panose1 w:val="04020404031007020602"/>
    <w:charset w:val="00"/>
    <w:family w:val="decorativ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DEA" w:rsidRDefault="004D7DEA" w:rsidP="002B2FC7">
      <w:pPr>
        <w:spacing w:after="0" w:line="240" w:lineRule="auto"/>
      </w:pPr>
      <w:r>
        <w:separator/>
      </w:r>
    </w:p>
  </w:footnote>
  <w:footnote w:type="continuationSeparator" w:id="0">
    <w:p w:rsidR="004D7DEA" w:rsidRDefault="004D7DEA"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FE4BA"/>
    <w:multiLevelType w:val="singleLevel"/>
    <w:tmpl w:val="810FE4BA"/>
    <w:lvl w:ilvl="0">
      <w:start w:val="2"/>
      <w:numFmt w:val="decimal"/>
      <w:suff w:val="nothing"/>
      <w:lvlText w:val="（%1）"/>
      <w:lvlJc w:val="left"/>
    </w:lvl>
  </w:abstractNum>
  <w:abstractNum w:abstractNumId="1">
    <w:nsid w:val="86A7C445"/>
    <w:multiLevelType w:val="singleLevel"/>
    <w:tmpl w:val="86A7C445"/>
    <w:lvl w:ilvl="0">
      <w:start w:val="2"/>
      <w:numFmt w:val="decimal"/>
      <w:suff w:val="nothing"/>
      <w:lvlText w:val="（%1）"/>
      <w:lvlJc w:val="left"/>
    </w:lvl>
  </w:abstractNum>
  <w:abstractNum w:abstractNumId="2">
    <w:nsid w:val="B23B2EDC"/>
    <w:multiLevelType w:val="singleLevel"/>
    <w:tmpl w:val="B23B2EDC"/>
    <w:lvl w:ilvl="0">
      <w:start w:val="13"/>
      <w:numFmt w:val="decimal"/>
      <w:suff w:val="space"/>
      <w:lvlText w:val="%1."/>
      <w:lvlJc w:val="left"/>
    </w:lvl>
  </w:abstractNum>
  <w:abstractNum w:abstractNumId="3">
    <w:nsid w:val="C10F7E13"/>
    <w:multiLevelType w:val="singleLevel"/>
    <w:tmpl w:val="C10F7E13"/>
    <w:lvl w:ilvl="0">
      <w:start w:val="1"/>
      <w:numFmt w:val="upperLetter"/>
      <w:suff w:val="space"/>
      <w:lvlText w:val="%1."/>
      <w:lvlJc w:val="left"/>
    </w:lvl>
  </w:abstractNum>
  <w:abstractNum w:abstractNumId="4">
    <w:nsid w:val="F259F7EA"/>
    <w:multiLevelType w:val="singleLevel"/>
    <w:tmpl w:val="F259F7EA"/>
    <w:lvl w:ilvl="0">
      <w:start w:val="3"/>
      <w:numFmt w:val="decimal"/>
      <w:suff w:val="nothing"/>
      <w:lvlText w:val="（%1）"/>
      <w:lvlJc w:val="left"/>
      <w:pPr>
        <w:ind w:left="420" w:firstLine="0"/>
      </w:pPr>
    </w:lvl>
  </w:abstractNum>
  <w:abstractNum w:abstractNumId="5">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6">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8">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9">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10">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11">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2">
    <w:nsid w:val="2E1AF7B1"/>
    <w:multiLevelType w:val="singleLevel"/>
    <w:tmpl w:val="2E1AF7B1"/>
    <w:lvl w:ilvl="0">
      <w:start w:val="1"/>
      <w:numFmt w:val="chineseCounting"/>
      <w:suff w:val="nothing"/>
      <w:lvlText w:val="%1、"/>
      <w:lvlJc w:val="left"/>
      <w:rPr>
        <w:rFonts w:hint="eastAsia"/>
      </w:rPr>
    </w:lvl>
  </w:abstractNum>
  <w:abstractNum w:abstractNumId="13">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14">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5">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6">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7">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8">
    <w:nsid w:val="60D43AB9"/>
    <w:multiLevelType w:val="singleLevel"/>
    <w:tmpl w:val="60D43AB9"/>
    <w:lvl w:ilvl="0">
      <w:start w:val="1"/>
      <w:numFmt w:val="upperLetter"/>
      <w:suff w:val="nothing"/>
      <w:lvlText w:val="%1．"/>
      <w:lvlJc w:val="left"/>
    </w:lvl>
  </w:abstractNum>
  <w:abstractNum w:abstractNumId="19">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0">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1">
    <w:nsid w:val="689C5B44"/>
    <w:multiLevelType w:val="singleLevel"/>
    <w:tmpl w:val="689C5B44"/>
    <w:lvl w:ilvl="0">
      <w:start w:val="5"/>
      <w:numFmt w:val="decimal"/>
      <w:suff w:val="nothing"/>
      <w:lvlText w:val="（%1）"/>
      <w:lvlJc w:val="left"/>
      <w:pPr>
        <w:ind w:left="420" w:firstLine="0"/>
      </w:pPr>
    </w:lvl>
  </w:abstractNum>
  <w:abstractNum w:abstractNumId="22">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23">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6"/>
  </w:num>
  <w:num w:numId="2">
    <w:abstractNumId w:val="8"/>
  </w:num>
  <w:num w:numId="3">
    <w:abstractNumId w:val="22"/>
  </w:num>
  <w:num w:numId="4">
    <w:abstractNumId w:val="13"/>
  </w:num>
  <w:num w:numId="5">
    <w:abstractNumId w:val="10"/>
  </w:num>
  <w:num w:numId="6">
    <w:abstractNumId w:val="9"/>
  </w:num>
  <w:num w:numId="7">
    <w:abstractNumId w:val="23"/>
  </w:num>
  <w:num w:numId="8">
    <w:abstractNumId w:val="14"/>
  </w:num>
  <w:num w:numId="9">
    <w:abstractNumId w:val="7"/>
  </w:num>
  <w:num w:numId="10">
    <w:abstractNumId w:val="24"/>
  </w:num>
  <w:num w:numId="11">
    <w:abstractNumId w:val="5"/>
  </w:num>
  <w:num w:numId="12">
    <w:abstractNumId w:val="17"/>
  </w:num>
  <w:num w:numId="13">
    <w:abstractNumId w:val="16"/>
  </w:num>
  <w:num w:numId="14">
    <w:abstractNumId w:val="19"/>
  </w:num>
  <w:num w:numId="15">
    <w:abstractNumId w:val="11"/>
  </w:num>
  <w:num w:numId="16">
    <w:abstractNumId w:val="20"/>
  </w:num>
  <w:num w:numId="17">
    <w:abstractNumId w:val="15"/>
  </w:num>
  <w:num w:numId="18">
    <w:abstractNumId w:val="1"/>
  </w:num>
  <w:num w:numId="19">
    <w:abstractNumId w:val="0"/>
  </w:num>
  <w:num w:numId="20">
    <w:abstractNumId w:val="12"/>
  </w:num>
  <w:num w:numId="21">
    <w:abstractNumId w:val="18"/>
  </w:num>
  <w:num w:numId="22">
    <w:abstractNumId w:val="3"/>
  </w:num>
  <w:num w:numId="23">
    <w:abstractNumId w:val="2"/>
  </w:num>
  <w:num w:numId="24">
    <w:abstractNumId w:val="2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114AD8"/>
    <w:rsid w:val="001443E2"/>
    <w:rsid w:val="001D0D24"/>
    <w:rsid w:val="002327F6"/>
    <w:rsid w:val="002B2FC7"/>
    <w:rsid w:val="002D39B2"/>
    <w:rsid w:val="00370488"/>
    <w:rsid w:val="003A6130"/>
    <w:rsid w:val="003F0239"/>
    <w:rsid w:val="004D7DEA"/>
    <w:rsid w:val="00504CE2"/>
    <w:rsid w:val="00557CA3"/>
    <w:rsid w:val="005D133E"/>
    <w:rsid w:val="005D3A0A"/>
    <w:rsid w:val="0060070A"/>
    <w:rsid w:val="00726AEF"/>
    <w:rsid w:val="0077713A"/>
    <w:rsid w:val="008C507F"/>
    <w:rsid w:val="009A751B"/>
    <w:rsid w:val="00A3460E"/>
    <w:rsid w:val="00A7719F"/>
    <w:rsid w:val="00B951BC"/>
    <w:rsid w:val="00CC6E5E"/>
    <w:rsid w:val="00E2417B"/>
    <w:rsid w:val="00E34FE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974</Words>
  <Characters>5556</Characters>
  <Application>Microsoft Office Word</Application>
  <DocSecurity>0</DocSecurity>
  <Lines>46</Lines>
  <Paragraphs>13</Paragraphs>
  <ScaleCrop>false</ScaleCrop>
  <Company>China</Company>
  <LinksUpToDate>false</LinksUpToDate>
  <CharactersWithSpaces>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2021-07-17T13:32:00Z</dcterms:created>
  <dcterms:modified xsi:type="dcterms:W3CDTF">2021-07-17T13:32:00Z</dcterms:modified>
</cp:coreProperties>
</file>