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3D23" w14:textId="77777777" w:rsidR="00BC4DC9" w:rsidRPr="00331E7D" w:rsidRDefault="00000000" w:rsidP="00B53878">
      <w:pPr>
        <w:spacing w:line="360" w:lineRule="auto"/>
        <w:jc w:val="center"/>
        <w:rPr>
          <w:color w:val="FF0000"/>
        </w:rPr>
      </w:pPr>
      <w:r w:rsidRPr="00331E7D">
        <w:rPr>
          <w:rFonts w:eastAsia="Times New Roman" w:hAnsi="Times New Roman"/>
          <w:b/>
          <w:color w:val="FF0000"/>
          <w:sz w:val="32"/>
        </w:rPr>
        <w:t>2023-2024</w:t>
      </w:r>
      <w:r w:rsidRPr="00331E7D">
        <w:rPr>
          <w:rFonts w:ascii="宋体" w:cs="宋体"/>
          <w:b/>
          <w:color w:val="FF0000"/>
          <w:sz w:val="32"/>
        </w:rPr>
        <w:t>学年四川省泸州市泸县四中八年级（上）期末物理试卷</w:t>
      </w:r>
    </w:p>
    <w:p w14:paraId="14A41F77"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7757D119"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7ab89bde-84dd-46b0-9072-e0cb03853178"/>
      <w:r>
        <w:rPr>
          <w:rFonts w:ascii="宋体" w:cs="宋体"/>
          <w:kern w:val="0"/>
          <w:szCs w:val="21"/>
        </w:rPr>
        <w:t>下列估测最接近于实际的是</w:t>
      </w:r>
      <w:r>
        <w:rPr>
          <w:rFonts w:eastAsia="Times New Roman" w:hAnsi="Times New Roman"/>
          <w:kern w:val="0"/>
          <w:szCs w:val="21"/>
        </w:rPr>
        <w:t>(    )</w:t>
      </w:r>
      <w:bookmarkEnd w:id="0"/>
    </w:p>
    <w:p w14:paraId="7EFDA71C"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一支全新</w:t>
      </w:r>
      <w:r>
        <w:rPr>
          <w:rFonts w:eastAsia="Times New Roman" w:hAnsi="Times New Roman"/>
          <w:kern w:val="0"/>
          <w:szCs w:val="21"/>
        </w:rPr>
        <w:t>2</w:t>
      </w:r>
      <w:r>
        <w:rPr>
          <w:rFonts w:eastAsia="Times New Roman" w:hAnsi="Times New Roman"/>
          <w:i/>
          <w:iCs/>
          <w:kern w:val="0"/>
          <w:szCs w:val="21"/>
        </w:rPr>
        <w:t>B</w:t>
      </w:r>
      <w:r>
        <w:rPr>
          <w:rFonts w:ascii="宋体" w:cs="宋体"/>
          <w:kern w:val="0"/>
          <w:szCs w:val="21"/>
        </w:rPr>
        <w:t>铅笔的长度约为</w:t>
      </w:r>
      <w:r>
        <w:rPr>
          <w:rFonts w:eastAsia="Times New Roman" w:hAnsi="Times New Roman"/>
          <w:kern w:val="0"/>
          <w:szCs w:val="21"/>
        </w:rPr>
        <w:t>20</w:t>
      </w:r>
      <w:r>
        <w:rPr>
          <w:rFonts w:eastAsia="Times New Roman" w:hAnsi="Times New Roman"/>
          <w:i/>
          <w:iCs/>
          <w:kern w:val="0"/>
          <w:szCs w:val="21"/>
        </w:rPr>
        <w:t>cm</w:t>
      </w:r>
      <w:r>
        <w:tab/>
      </w:r>
      <w:r>
        <w:rPr>
          <w:rFonts w:eastAsia="Times New Roman" w:hAnsi="Times New Roman"/>
          <w:kern w:val="0"/>
          <w:szCs w:val="21"/>
        </w:rPr>
        <w:t xml:space="preserve">B. </w:t>
      </w:r>
      <w:r>
        <w:rPr>
          <w:rFonts w:ascii="宋体" w:cs="宋体"/>
          <w:kern w:val="0"/>
          <w:szCs w:val="21"/>
        </w:rPr>
        <w:t>人步行的速度约为</w:t>
      </w:r>
      <m:oMath>
        <m:r>
          <w:rPr>
            <w:rFonts w:ascii="Cambria Math" w:hAnsi="Cambria Math"/>
          </w:rPr>
          <m:t>5m/s</m:t>
        </m:r>
      </m:oMath>
      <w:r>
        <w:br/>
      </w:r>
      <w:r>
        <w:rPr>
          <w:rFonts w:eastAsia="Times New Roman" w:hAnsi="Times New Roman"/>
          <w:kern w:val="0"/>
          <w:szCs w:val="21"/>
        </w:rPr>
        <w:t xml:space="preserve">C. </w:t>
      </w:r>
      <w:r>
        <w:rPr>
          <w:rFonts w:ascii="宋体" w:cs="宋体"/>
          <w:kern w:val="0"/>
          <w:szCs w:val="21"/>
        </w:rPr>
        <w:t>一个普通中学生的重力约为</w:t>
      </w:r>
      <w:r>
        <w:rPr>
          <w:rFonts w:eastAsia="Times New Roman" w:hAnsi="Times New Roman"/>
          <w:kern w:val="0"/>
          <w:szCs w:val="21"/>
        </w:rPr>
        <w:t>50</w:t>
      </w:r>
      <w:r>
        <w:rPr>
          <w:rFonts w:eastAsia="Times New Roman" w:hAnsi="Times New Roman"/>
          <w:i/>
          <w:iCs/>
          <w:kern w:val="0"/>
          <w:szCs w:val="21"/>
        </w:rPr>
        <w:t>N</w:t>
      </w:r>
      <w:r>
        <w:tab/>
      </w:r>
      <w:r>
        <w:rPr>
          <w:rFonts w:eastAsia="Times New Roman" w:hAnsi="Times New Roman"/>
          <w:kern w:val="0"/>
          <w:szCs w:val="21"/>
        </w:rPr>
        <w:t xml:space="preserve">D. </w:t>
      </w:r>
      <w:r>
        <w:rPr>
          <w:rFonts w:ascii="宋体" w:cs="宋体"/>
          <w:kern w:val="0"/>
          <w:szCs w:val="21"/>
        </w:rPr>
        <w:t>人感到舒适的气温约为</w:t>
      </w:r>
      <m:oMath>
        <m:sSup>
          <m:sSupPr>
            <m:ctrlPr>
              <w:rPr>
                <w:rFonts w:ascii="Cambria Math" w:hAnsi="Cambria Math"/>
              </w:rPr>
            </m:ctrlPr>
          </m:sSupPr>
          <m:e>
            <m:r>
              <w:rPr>
                <w:rFonts w:ascii="Cambria Math" w:hAnsi="Cambria Math"/>
              </w:rPr>
              <m:t>39</m:t>
            </m:r>
          </m:e>
          <m:sup>
            <m:r>
              <w:rPr>
                <w:rFonts w:ascii="Cambria Math" w:hAnsi="Cambria Math"/>
              </w:rPr>
              <m:t>℃</m:t>
            </m:r>
          </m:sup>
        </m:sSup>
      </m:oMath>
    </w:p>
    <w:p w14:paraId="6400E743"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acfd9f5c-65bc-4a46-b849-7281cefba3f1"/>
      <w:r>
        <w:rPr>
          <w:rFonts w:ascii="宋体" w:cs="宋体"/>
          <w:kern w:val="0"/>
          <w:szCs w:val="21"/>
        </w:rPr>
        <w:t>全球首架</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大型客机在空中飞行过程中，某乘客看到机舱内的电子屏幕是静止的，他所选的参照物是</w:t>
      </w:r>
      <w:r>
        <w:rPr>
          <w:rFonts w:eastAsia="Times New Roman" w:hAnsi="Times New Roman"/>
          <w:kern w:val="0"/>
          <w:szCs w:val="21"/>
        </w:rPr>
        <w:t>(    )</w:t>
      </w:r>
      <w:bookmarkEnd w:id="1"/>
    </w:p>
    <w:p w14:paraId="11B4EC8E"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电子屏幕</w:t>
      </w:r>
      <w:r>
        <w:tab/>
      </w:r>
      <w:r>
        <w:rPr>
          <w:rFonts w:eastAsia="Times New Roman" w:hAnsi="Times New Roman"/>
          <w:kern w:val="0"/>
          <w:szCs w:val="21"/>
        </w:rPr>
        <w:t xml:space="preserve">B. </w:t>
      </w:r>
      <w:r>
        <w:rPr>
          <w:rFonts w:ascii="宋体" w:cs="宋体"/>
          <w:kern w:val="0"/>
          <w:szCs w:val="21"/>
        </w:rPr>
        <w:t>地面</w:t>
      </w:r>
      <w:r>
        <w:tab/>
      </w:r>
      <w:r>
        <w:rPr>
          <w:rFonts w:eastAsia="Times New Roman" w:hAnsi="Times New Roman"/>
          <w:kern w:val="0"/>
          <w:szCs w:val="21"/>
        </w:rPr>
        <w:t xml:space="preserve">C. </w:t>
      </w:r>
      <w:r>
        <w:rPr>
          <w:rFonts w:ascii="宋体" w:cs="宋体"/>
          <w:kern w:val="0"/>
          <w:szCs w:val="21"/>
        </w:rPr>
        <w:t>太阳</w:t>
      </w:r>
      <w:r>
        <w:tab/>
      </w:r>
      <w:r>
        <w:rPr>
          <w:rFonts w:eastAsia="Times New Roman" w:hAnsi="Times New Roman"/>
          <w:kern w:val="0"/>
          <w:szCs w:val="21"/>
        </w:rPr>
        <w:t xml:space="preserve">D. </w:t>
      </w:r>
      <w:r>
        <w:rPr>
          <w:rFonts w:ascii="宋体" w:cs="宋体"/>
          <w:kern w:val="0"/>
          <w:szCs w:val="21"/>
        </w:rPr>
        <w:t>机舱内的座椅</w:t>
      </w:r>
    </w:p>
    <w:p w14:paraId="64E3B6AF"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53dfd40a-f1c8-4a75-9937-2425a6228745"/>
      <w:r>
        <w:rPr>
          <w:rFonts w:ascii="宋体" w:cs="宋体"/>
          <w:kern w:val="0"/>
          <w:szCs w:val="21"/>
        </w:rPr>
        <w:t>“厦门三宝”之一的中华白海豚头顶有呼吸洞，可以通过瓣膜调节气流振动快慢，从而改变声音的</w:t>
      </w:r>
      <w:r>
        <w:rPr>
          <w:rFonts w:eastAsia="Times New Roman" w:hAnsi="Times New Roman"/>
          <w:kern w:val="0"/>
          <w:szCs w:val="21"/>
        </w:rPr>
        <w:t>(    )</w:t>
      </w:r>
      <w:bookmarkEnd w:id="2"/>
    </w:p>
    <w:p w14:paraId="0EE45322"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音调</w:t>
      </w:r>
      <w:r>
        <w:tab/>
      </w:r>
      <w:r>
        <w:rPr>
          <w:rFonts w:eastAsia="Times New Roman" w:hAnsi="Times New Roman"/>
          <w:kern w:val="0"/>
          <w:szCs w:val="21"/>
        </w:rPr>
        <w:t xml:space="preserve">B. </w:t>
      </w:r>
      <w:r>
        <w:rPr>
          <w:rFonts w:ascii="宋体" w:cs="宋体"/>
          <w:kern w:val="0"/>
          <w:szCs w:val="21"/>
        </w:rPr>
        <w:t>响度</w:t>
      </w:r>
      <w:r>
        <w:tab/>
      </w:r>
      <w:r>
        <w:rPr>
          <w:rFonts w:eastAsia="Times New Roman" w:hAnsi="Times New Roman"/>
          <w:kern w:val="0"/>
          <w:szCs w:val="21"/>
        </w:rPr>
        <w:t xml:space="preserve">C. </w:t>
      </w:r>
      <w:r>
        <w:rPr>
          <w:rFonts w:ascii="宋体" w:cs="宋体"/>
          <w:kern w:val="0"/>
          <w:szCs w:val="21"/>
        </w:rPr>
        <w:t>音色</w:t>
      </w:r>
      <w:r>
        <w:tab/>
      </w:r>
      <w:r>
        <w:rPr>
          <w:rFonts w:eastAsia="Times New Roman" w:hAnsi="Times New Roman"/>
          <w:kern w:val="0"/>
          <w:szCs w:val="21"/>
        </w:rPr>
        <w:t xml:space="preserve">D. </w:t>
      </w:r>
      <w:r>
        <w:rPr>
          <w:rFonts w:ascii="宋体" w:cs="宋体"/>
          <w:kern w:val="0"/>
          <w:szCs w:val="21"/>
        </w:rPr>
        <w:t>振幅</w:t>
      </w:r>
    </w:p>
    <w:p w14:paraId="685606FB"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3ccedba8-ce92-452d-aaf6-985acfa170e2"/>
      <w:r>
        <w:rPr>
          <w:rFonts w:ascii="宋体" w:cs="宋体"/>
          <w:kern w:val="0"/>
          <w:szCs w:val="21"/>
        </w:rPr>
        <w:t>下面关于声现象的说法中正确的是</w:t>
      </w:r>
      <w:r>
        <w:rPr>
          <w:rFonts w:eastAsia="Times New Roman" w:hAnsi="Times New Roman"/>
          <w:kern w:val="0"/>
          <w:szCs w:val="21"/>
        </w:rPr>
        <w:t>(    )</w:t>
      </w:r>
      <w:bookmarkEnd w:id="3"/>
    </w:p>
    <w:p w14:paraId="4756BDE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声音在真空中的传播速度最大</w:t>
      </w:r>
      <w:r>
        <w:tab/>
      </w:r>
      <w:r>
        <w:rPr>
          <w:rFonts w:eastAsia="Times New Roman" w:hAnsi="Times New Roman"/>
          <w:kern w:val="0"/>
          <w:szCs w:val="21"/>
        </w:rPr>
        <w:t xml:space="preserve">B. </w:t>
      </w:r>
      <w:r>
        <w:rPr>
          <w:rFonts w:ascii="宋体" w:cs="宋体"/>
          <w:kern w:val="0"/>
          <w:szCs w:val="21"/>
        </w:rPr>
        <w:t>语音识别系统主要是辩别声音的音调</w:t>
      </w:r>
      <w:r>
        <w:br/>
      </w:r>
      <w:r>
        <w:rPr>
          <w:rFonts w:eastAsia="Times New Roman" w:hAnsi="Times New Roman"/>
          <w:kern w:val="0"/>
          <w:szCs w:val="21"/>
        </w:rPr>
        <w:t xml:space="preserve">C. </w:t>
      </w:r>
      <w:r>
        <w:rPr>
          <w:rFonts w:ascii="宋体" w:cs="宋体"/>
          <w:kern w:val="0"/>
          <w:szCs w:val="21"/>
        </w:rPr>
        <w:t>声音在传播过程中遇到障碍物能被反射</w:t>
      </w:r>
      <w:r>
        <w:tab/>
      </w:r>
      <w:r>
        <w:rPr>
          <w:rFonts w:eastAsia="Times New Roman" w:hAnsi="Times New Roman"/>
          <w:kern w:val="0"/>
          <w:szCs w:val="21"/>
        </w:rPr>
        <w:t xml:space="preserve">D. </w:t>
      </w:r>
      <w:r>
        <w:rPr>
          <w:rFonts w:ascii="宋体" w:cs="宋体"/>
          <w:kern w:val="0"/>
          <w:szCs w:val="21"/>
        </w:rPr>
        <w:t>道路边噪声隔离墙是在发源地减弱噪声</w:t>
      </w:r>
    </w:p>
    <w:p w14:paraId="65BFFDEA"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80da3764-81e1-41a0-8ad7-12acce238bf8"/>
      <w:r>
        <w:rPr>
          <w:rFonts w:ascii="宋体" w:cs="宋体"/>
          <w:kern w:val="0"/>
          <w:szCs w:val="21"/>
        </w:rPr>
        <w:t>关于温度计的知识，下列说法不正确的是</w:t>
      </w:r>
      <w:r>
        <w:rPr>
          <w:rFonts w:eastAsia="Times New Roman" w:hAnsi="Times New Roman"/>
          <w:kern w:val="0"/>
          <w:szCs w:val="21"/>
        </w:rPr>
        <w:t>(    )</w:t>
      </w:r>
      <w:bookmarkEnd w:id="4"/>
    </w:p>
    <w:p w14:paraId="117CE04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液体温度计是根据液体的“热胀冷缩”性质工作的</w:t>
      </w:r>
      <w:r>
        <w:br/>
      </w:r>
      <w:r>
        <w:rPr>
          <w:rFonts w:eastAsia="Times New Roman" w:hAnsi="Times New Roman"/>
          <w:kern w:val="0"/>
          <w:szCs w:val="21"/>
        </w:rPr>
        <w:t xml:space="preserve">B. </w:t>
      </w:r>
      <w:r>
        <w:rPr>
          <w:rFonts w:ascii="宋体" w:cs="宋体"/>
          <w:kern w:val="0"/>
          <w:szCs w:val="21"/>
        </w:rPr>
        <w:t>温度计测温度时，被测液体的温度不得超过温度计的量程</w:t>
      </w:r>
      <w:r>
        <w:br/>
      </w:r>
      <w:r>
        <w:rPr>
          <w:rFonts w:eastAsia="Times New Roman" w:hAnsi="Times New Roman"/>
          <w:kern w:val="0"/>
          <w:szCs w:val="21"/>
        </w:rPr>
        <w:t xml:space="preserve">C. </w:t>
      </w:r>
      <w:r>
        <w:rPr>
          <w:rFonts w:ascii="宋体" w:cs="宋体"/>
          <w:kern w:val="0"/>
          <w:szCs w:val="21"/>
        </w:rPr>
        <w:t>温度计测液体温度时，要将温度计从液体中取出，放在明亮处读数</w:t>
      </w:r>
      <w:r>
        <w:br/>
      </w:r>
      <w:r>
        <w:rPr>
          <w:rFonts w:eastAsia="Times New Roman" w:hAnsi="Times New Roman"/>
          <w:kern w:val="0"/>
          <w:szCs w:val="21"/>
        </w:rPr>
        <w:t xml:space="preserve">D. </w:t>
      </w:r>
      <w:r>
        <w:rPr>
          <w:rFonts w:ascii="宋体" w:cs="宋体"/>
          <w:kern w:val="0"/>
          <w:szCs w:val="21"/>
        </w:rPr>
        <w:t>温度计测温度时，玻璃泡不得碰到容器底和容器壁</w:t>
      </w:r>
    </w:p>
    <w:p w14:paraId="7EB52808"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67ed3fca-d606-4694-843c-496959d1f4e2"/>
      <w:r>
        <w:rPr>
          <w:rFonts w:eastAsia="Times New Roman" w:hAnsi="Times New Roman"/>
          <w:noProof/>
          <w:kern w:val="0"/>
          <w:sz w:val="24"/>
          <w:szCs w:val="24"/>
        </w:rPr>
        <w:drawing>
          <wp:anchor distT="0" distB="0" distL="114300" distR="114300" simplePos="0" relativeHeight="251658240" behindDoc="0" locked="0" layoutInCell="1" allowOverlap="0" wp14:anchorId="15B433EC" wp14:editId="3D38B356">
            <wp:simplePos x="0" y="0"/>
            <wp:positionH relativeFrom="column">
              <wp:align>right</wp:align>
            </wp:positionH>
            <wp:positionV relativeFrom="line">
              <wp:posOffset>76200</wp:posOffset>
            </wp:positionV>
            <wp:extent cx="1000125" cy="10382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00125" cy="1038225"/>
                    </a:xfrm>
                    <a:prstGeom prst="rect">
                      <a:avLst/>
                    </a:prstGeom>
                    <a:noFill/>
                    <a:ln>
                      <a:noFill/>
                    </a:ln>
                  </pic:spPr>
                </pic:pic>
              </a:graphicData>
            </a:graphic>
          </wp:anchor>
        </w:drawing>
      </w:r>
      <w:r>
        <w:rPr>
          <w:rFonts w:ascii="宋体" w:cs="宋体"/>
          <w:kern w:val="0"/>
          <w:szCs w:val="21"/>
        </w:rPr>
        <w:t>如图为苍鹭从平静水面上飞离的瞬间。苍鹭飞离水面的过程中，它在水中的像是</w:t>
      </w:r>
      <w:r>
        <w:rPr>
          <w:rFonts w:eastAsia="Times New Roman" w:hAnsi="Times New Roman"/>
          <w:kern w:val="0"/>
          <w:szCs w:val="21"/>
        </w:rPr>
        <w:t>(    )</w:t>
      </w:r>
      <w:bookmarkEnd w:id="5"/>
    </w:p>
    <w:p w14:paraId="06CDC11B" w14:textId="7BB4A0E3" w:rsidR="00BC4DC9" w:rsidRDefault="00000000">
      <w:pPr>
        <w:spacing w:line="360" w:lineRule="auto"/>
      </w:pPr>
      <w:r>
        <w:rPr>
          <w:rFonts w:eastAsia="Times New Roman" w:hAnsi="Times New Roman"/>
          <w:kern w:val="0"/>
          <w:szCs w:val="21"/>
        </w:rPr>
        <w:t xml:space="preserve">A. </w:t>
      </w:r>
      <w:r>
        <w:rPr>
          <w:rFonts w:ascii="宋体" w:cs="宋体"/>
          <w:kern w:val="0"/>
          <w:szCs w:val="21"/>
        </w:rPr>
        <w:t>实像，逐渐变小</w:t>
      </w:r>
      <w:r w:rsidR="00331E7D">
        <w:rPr>
          <w:rFonts w:ascii="宋体" w:cs="宋体" w:hint="eastAsia"/>
          <w:kern w:val="0"/>
          <w:szCs w:val="21"/>
        </w:rPr>
        <w:t xml:space="preserve"> </w:t>
      </w:r>
      <w:r w:rsidR="00331E7D">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虚像，逐渐变小</w:t>
      </w:r>
      <w:r>
        <w:br/>
      </w:r>
      <w:r>
        <w:rPr>
          <w:rFonts w:eastAsia="Times New Roman" w:hAnsi="Times New Roman"/>
          <w:kern w:val="0"/>
          <w:szCs w:val="21"/>
        </w:rPr>
        <w:t xml:space="preserve">C. </w:t>
      </w:r>
      <w:r>
        <w:rPr>
          <w:rFonts w:ascii="宋体" w:cs="宋体"/>
          <w:kern w:val="0"/>
          <w:szCs w:val="21"/>
        </w:rPr>
        <w:t>实像，大小不变</w:t>
      </w:r>
      <w:r w:rsidR="00331E7D">
        <w:rPr>
          <w:rFonts w:ascii="宋体" w:cs="宋体" w:hint="eastAsia"/>
          <w:kern w:val="0"/>
          <w:szCs w:val="21"/>
        </w:rPr>
        <w:t xml:space="preserve"> </w:t>
      </w:r>
      <w:r w:rsidR="00331E7D">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虚像，大小不变</w:t>
      </w:r>
    </w:p>
    <w:p w14:paraId="1E75E893"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21567755-5ecc-48e9-b4ab-c43ee011e549"/>
      <w:r>
        <w:rPr>
          <w:rFonts w:ascii="宋体" w:cs="宋体"/>
          <w:kern w:val="0"/>
          <w:szCs w:val="21"/>
        </w:rPr>
        <w:t>在学校运动会</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赛跑中，小亮以</w:t>
      </w:r>
      <w:r>
        <w:rPr>
          <w:rFonts w:eastAsia="Times New Roman" w:hAnsi="Times New Roman"/>
          <w:kern w:val="0"/>
          <w:szCs w:val="21"/>
        </w:rPr>
        <w:t>15</w:t>
      </w:r>
      <w:r>
        <w:rPr>
          <w:rFonts w:eastAsia="Times New Roman" w:hAnsi="Times New Roman"/>
          <w:i/>
          <w:iCs/>
          <w:kern w:val="0"/>
          <w:szCs w:val="21"/>
        </w:rPr>
        <w:t>s</w:t>
      </w:r>
      <w:r>
        <w:rPr>
          <w:rFonts w:ascii="宋体" w:cs="宋体"/>
          <w:kern w:val="0"/>
          <w:szCs w:val="21"/>
        </w:rPr>
        <w:t>的成绩获得冠军，测得他在前</w:t>
      </w:r>
      <w:r>
        <w:rPr>
          <w:rFonts w:eastAsia="Times New Roman" w:hAnsi="Times New Roman"/>
          <w:kern w:val="0"/>
          <w:szCs w:val="21"/>
        </w:rPr>
        <w:t>40</w:t>
      </w:r>
      <w:r>
        <w:rPr>
          <w:rFonts w:eastAsia="Times New Roman" w:hAnsi="Times New Roman"/>
          <w:i/>
          <w:iCs/>
          <w:kern w:val="0"/>
          <w:szCs w:val="21"/>
        </w:rPr>
        <w:t>m</w:t>
      </w:r>
      <w:r>
        <w:rPr>
          <w:rFonts w:ascii="宋体" w:cs="宋体"/>
          <w:kern w:val="0"/>
          <w:szCs w:val="21"/>
        </w:rPr>
        <w:t>的平均速度是</w:t>
      </w:r>
      <m:oMath>
        <m:r>
          <w:rPr>
            <w:rFonts w:ascii="Cambria Math" w:hAnsi="Cambria Math"/>
          </w:rPr>
          <m:t>8m/s</m:t>
        </m:r>
      </m:oMath>
      <w:r>
        <w:rPr>
          <w:rFonts w:ascii="宋体" w:cs="宋体"/>
          <w:kern w:val="0"/>
          <w:szCs w:val="21"/>
        </w:rPr>
        <w:t>，到终点时的速度是</w:t>
      </w:r>
      <m:oMath>
        <m:r>
          <w:rPr>
            <w:rFonts w:ascii="Cambria Math" w:hAnsi="Cambria Math"/>
          </w:rPr>
          <m:t>7.5m/s</m:t>
        </m:r>
      </m:oMath>
      <w:r>
        <w:rPr>
          <w:rFonts w:ascii="宋体" w:cs="宋体"/>
          <w:kern w:val="0"/>
          <w:szCs w:val="21"/>
        </w:rPr>
        <w:t>。小亮在后</w:t>
      </w:r>
      <w:r>
        <w:rPr>
          <w:rFonts w:eastAsia="Times New Roman" w:hAnsi="Times New Roman"/>
          <w:kern w:val="0"/>
          <w:szCs w:val="21"/>
        </w:rPr>
        <w:t>60</w:t>
      </w:r>
      <w:r>
        <w:rPr>
          <w:rFonts w:eastAsia="Times New Roman" w:hAnsi="Times New Roman"/>
          <w:i/>
          <w:iCs/>
          <w:kern w:val="0"/>
          <w:szCs w:val="21"/>
        </w:rPr>
        <w:t>m</w:t>
      </w:r>
      <w:r>
        <w:rPr>
          <w:rFonts w:ascii="宋体" w:cs="宋体"/>
          <w:kern w:val="0"/>
          <w:szCs w:val="21"/>
        </w:rPr>
        <w:t>的平均速度为</w:t>
      </w:r>
      <w:r>
        <w:rPr>
          <w:rFonts w:eastAsia="Times New Roman" w:hAnsi="Times New Roman"/>
          <w:kern w:val="0"/>
          <w:szCs w:val="21"/>
        </w:rPr>
        <w:t>(    )</w:t>
      </w:r>
      <w:bookmarkEnd w:id="6"/>
    </w:p>
    <w:p w14:paraId="2C6818FC"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8.57m/s</m:t>
        </m:r>
      </m:oMath>
      <w:r>
        <w:tab/>
      </w:r>
      <w:r>
        <w:rPr>
          <w:rFonts w:eastAsia="Times New Roman" w:hAnsi="Times New Roman"/>
          <w:kern w:val="0"/>
          <w:szCs w:val="21"/>
        </w:rPr>
        <w:t xml:space="preserve">B. </w:t>
      </w:r>
      <m:oMath>
        <m:r>
          <w:rPr>
            <w:rFonts w:ascii="Cambria Math" w:hAnsi="Cambria Math"/>
          </w:rPr>
          <m:t>7.5m/s</m:t>
        </m:r>
      </m:oMath>
      <w:r>
        <w:tab/>
      </w:r>
      <w:r>
        <w:rPr>
          <w:rFonts w:eastAsia="Times New Roman" w:hAnsi="Times New Roman"/>
          <w:kern w:val="0"/>
          <w:szCs w:val="21"/>
        </w:rPr>
        <w:t xml:space="preserve">C. </w:t>
      </w:r>
      <m:oMath>
        <m:r>
          <w:rPr>
            <w:rFonts w:ascii="Cambria Math" w:hAnsi="Cambria Math"/>
          </w:rPr>
          <m:t>6.67m/s</m:t>
        </m:r>
      </m:oMath>
      <w:r>
        <w:tab/>
      </w:r>
      <w:r>
        <w:rPr>
          <w:rFonts w:eastAsia="Times New Roman" w:hAnsi="Times New Roman"/>
          <w:kern w:val="0"/>
          <w:szCs w:val="21"/>
        </w:rPr>
        <w:t xml:space="preserve">D. </w:t>
      </w:r>
      <m:oMath>
        <m:r>
          <w:rPr>
            <w:rFonts w:ascii="Cambria Math" w:hAnsi="Cambria Math"/>
          </w:rPr>
          <m:t>6m/s</m:t>
        </m:r>
      </m:oMath>
    </w:p>
    <w:p w14:paraId="30933D43"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de117eb7-7e56-43e6-a339-9056478626c8"/>
      <w:r>
        <w:rPr>
          <w:rFonts w:ascii="宋体" w:cs="宋体"/>
          <w:kern w:val="0"/>
          <w:szCs w:val="21"/>
        </w:rPr>
        <w:t>如图所示，是某物质熔化时温度随加热时间变化的图像，由图可知</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3681"/>
      </w:tblGrid>
      <w:tr w:rsidR="008605CC" w14:paraId="2ED87DD0" w14:textId="77777777">
        <w:trPr>
          <w:cantSplit/>
          <w:trHeight w:val="2775"/>
          <w:jc w:val="center"/>
        </w:trPr>
        <w:tc>
          <w:tcPr>
            <w:tcW w:w="3465" w:type="dxa"/>
          </w:tcPr>
          <w:p w14:paraId="1BA1F248"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59264" behindDoc="0" locked="0" layoutInCell="1" allowOverlap="0" wp14:anchorId="4344B279" wp14:editId="3D7FA9B1">
                  <wp:simplePos x="0" y="0"/>
                  <wp:positionH relativeFrom="column">
                    <wp:align>center</wp:align>
                  </wp:positionH>
                  <wp:positionV relativeFrom="line">
                    <wp:posOffset>0</wp:posOffset>
                  </wp:positionV>
                  <wp:extent cx="2200275" cy="1762125"/>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200275" cy="1762125"/>
                          </a:xfrm>
                          <a:prstGeom prst="rect">
                            <a:avLst/>
                          </a:prstGeom>
                          <a:noFill/>
                          <a:ln>
                            <a:noFill/>
                          </a:ln>
                        </pic:spPr>
                      </pic:pic>
                    </a:graphicData>
                  </a:graphic>
                </wp:anchor>
              </w:drawing>
            </w:r>
          </w:p>
        </w:tc>
      </w:tr>
    </w:tbl>
    <w:p w14:paraId="425F5D3E"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该物质在第</w:t>
      </w:r>
      <m:oMath>
        <m:r>
          <w:rPr>
            <w:rFonts w:ascii="Cambria Math" w:hAnsi="Cambria Math"/>
          </w:rPr>
          <m:t>10</m:t>
        </m:r>
        <m:r>
          <m:rPr>
            <m:sty m:val="p"/>
          </m:rPr>
          <w:rPr>
            <w:rFonts w:ascii="Cambria Math" w:hAnsi="Cambria Math"/>
          </w:rPr>
          <m:t>min</m:t>
        </m:r>
      </m:oMath>
      <w:r>
        <w:rPr>
          <w:rFonts w:ascii="宋体" w:cs="宋体"/>
          <w:kern w:val="0"/>
          <w:szCs w:val="21"/>
        </w:rPr>
        <w:t>时全部为液态</w:t>
      </w:r>
      <w:r>
        <w:tab/>
      </w:r>
      <w:r>
        <w:rPr>
          <w:rFonts w:eastAsia="Times New Roman" w:hAnsi="Times New Roman"/>
          <w:kern w:val="0"/>
          <w:szCs w:val="21"/>
        </w:rPr>
        <w:t xml:space="preserve">B. </w:t>
      </w:r>
      <w:r>
        <w:rPr>
          <w:rFonts w:ascii="宋体" w:cs="宋体"/>
          <w:kern w:val="0"/>
          <w:szCs w:val="21"/>
        </w:rPr>
        <w:t>该物质熔化过程中吸热，温度升高</w:t>
      </w:r>
      <w:r>
        <w:br/>
      </w:r>
      <w:r>
        <w:rPr>
          <w:rFonts w:eastAsia="Times New Roman" w:hAnsi="Times New Roman"/>
          <w:kern w:val="0"/>
          <w:szCs w:val="21"/>
        </w:rPr>
        <w:t xml:space="preserve">C. </w:t>
      </w:r>
      <w:r>
        <w:rPr>
          <w:rFonts w:ascii="宋体" w:cs="宋体"/>
          <w:kern w:val="0"/>
          <w:szCs w:val="21"/>
        </w:rPr>
        <w:t>该物质是晶体，凝固点也是</w:t>
      </w:r>
      <m:oMath>
        <m:sSup>
          <m:sSupPr>
            <m:ctrlPr>
              <w:rPr>
                <w:rFonts w:ascii="Cambria Math" w:hAnsi="Cambria Math"/>
              </w:rPr>
            </m:ctrlPr>
          </m:sSupPr>
          <m:e>
            <m:r>
              <w:rPr>
                <w:rFonts w:ascii="Cambria Math" w:hAnsi="Cambria Math"/>
              </w:rPr>
              <m:t>80</m:t>
            </m:r>
          </m:e>
          <m:sup>
            <m:r>
              <w:rPr>
                <w:rFonts w:ascii="Cambria Math" w:hAnsi="Cambria Math"/>
              </w:rPr>
              <m:t>℃</m:t>
            </m:r>
          </m:sup>
        </m:sSup>
      </m:oMath>
      <w:r>
        <w:tab/>
      </w:r>
      <w:r>
        <w:rPr>
          <w:rFonts w:eastAsia="Times New Roman" w:hAnsi="Times New Roman"/>
          <w:kern w:val="0"/>
          <w:szCs w:val="21"/>
        </w:rPr>
        <w:t xml:space="preserve">D. </w:t>
      </w:r>
      <w:r>
        <w:rPr>
          <w:rFonts w:ascii="宋体" w:cs="宋体"/>
          <w:kern w:val="0"/>
          <w:szCs w:val="21"/>
        </w:rPr>
        <w:t>该物质熔化时间是</w:t>
      </w:r>
      <m:oMath>
        <m:r>
          <w:rPr>
            <w:rFonts w:ascii="Cambria Math" w:hAnsi="Cambria Math"/>
          </w:rPr>
          <m:t>20</m:t>
        </m:r>
        <m:r>
          <m:rPr>
            <m:sty m:val="p"/>
          </m:rPr>
          <w:rPr>
            <w:rFonts w:ascii="Cambria Math" w:hAnsi="Cambria Math"/>
          </w:rPr>
          <m:t>min</m:t>
        </m:r>
      </m:oMath>
    </w:p>
    <w:p w14:paraId="5F88F4B4"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269b1657-c697-492f-abb7-4129f701f89e"/>
      <w:r>
        <w:rPr>
          <w:rFonts w:eastAsia="Times New Roman" w:hAnsi="Times New Roman"/>
          <w:noProof/>
          <w:kern w:val="0"/>
          <w:sz w:val="24"/>
          <w:szCs w:val="24"/>
        </w:rPr>
        <w:drawing>
          <wp:anchor distT="0" distB="0" distL="114300" distR="114300" simplePos="0" relativeHeight="251660288" behindDoc="0" locked="0" layoutInCell="1" allowOverlap="0" wp14:anchorId="659DCE0E" wp14:editId="71F6D85C">
            <wp:simplePos x="0" y="0"/>
            <wp:positionH relativeFrom="column">
              <wp:align>right</wp:align>
            </wp:positionH>
            <wp:positionV relativeFrom="line">
              <wp:posOffset>76200</wp:posOffset>
            </wp:positionV>
            <wp:extent cx="1362075" cy="131445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62075" cy="1314450"/>
                    </a:xfrm>
                    <a:prstGeom prst="rect">
                      <a:avLst/>
                    </a:prstGeom>
                    <a:noFill/>
                    <a:ln>
                      <a:noFill/>
                    </a:ln>
                  </pic:spPr>
                </pic:pic>
              </a:graphicData>
            </a:graphic>
          </wp:anchor>
        </w:drawing>
      </w:r>
      <w:r>
        <w:rPr>
          <w:rFonts w:ascii="宋体" w:cs="宋体"/>
          <w:kern w:val="0"/>
          <w:szCs w:val="21"/>
        </w:rPr>
        <w:t>炎炎夏日，防溺水是重要的暑期校园安全工作之一，在不熟悉的水域，千万不要冒然下水，以免对水的深度估计不足而发生危险。能正确说明产生这一错觉的光路图是</w:t>
      </w:r>
      <w:r>
        <w:rPr>
          <w:rFonts w:eastAsia="Times New Roman" w:hAnsi="Times New Roman"/>
          <w:kern w:val="0"/>
          <w:szCs w:val="21"/>
        </w:rPr>
        <w:t>(    )</w:t>
      </w:r>
      <w:bookmarkEnd w:id="8"/>
    </w:p>
    <w:p w14:paraId="24208DC9" w14:textId="3E2F02CE"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5D72321" wp14:editId="496B7D6F">
            <wp:extent cx="962025" cy="9334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62025" cy="933450"/>
                    </a:xfrm>
                    <a:prstGeom prst="rect">
                      <a:avLst/>
                    </a:prstGeom>
                    <a:noFill/>
                    <a:ln>
                      <a:noFill/>
                    </a:ln>
                  </pic:spPr>
                </pic:pic>
              </a:graphicData>
            </a:graphic>
          </wp:inline>
        </w:drawing>
      </w:r>
      <w:r w:rsidR="00331E7D">
        <w:rPr>
          <w:rFonts w:eastAsia="Times New Roman" w:hAnsi="Times New Roman"/>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BB7DA00" wp14:editId="17330134">
            <wp:extent cx="933450" cy="9429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33450" cy="9429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AC1DB25" wp14:editId="1A00D736">
            <wp:extent cx="914400" cy="9334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14400" cy="933450"/>
                    </a:xfrm>
                    <a:prstGeom prst="rect">
                      <a:avLst/>
                    </a:prstGeom>
                    <a:noFill/>
                    <a:ln>
                      <a:noFill/>
                    </a:ln>
                  </pic:spPr>
                </pic:pic>
              </a:graphicData>
            </a:graphic>
          </wp:inline>
        </w:drawing>
      </w:r>
      <w:r w:rsidR="00331E7D">
        <w:rPr>
          <w:rFonts w:eastAsia="Times New Roman" w:hAnsi="Times New Roman"/>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D4CF202" wp14:editId="7BED03D3">
            <wp:extent cx="933450" cy="9429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933450" cy="942975"/>
                    </a:xfrm>
                    <a:prstGeom prst="rect">
                      <a:avLst/>
                    </a:prstGeom>
                    <a:noFill/>
                    <a:ln>
                      <a:noFill/>
                    </a:ln>
                  </pic:spPr>
                </pic:pic>
              </a:graphicData>
            </a:graphic>
          </wp:inline>
        </w:drawing>
      </w:r>
    </w:p>
    <w:p w14:paraId="0FEC1D2E"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945991ac-5d5f-4279-b1dd-86e58796ec53"/>
      <w:r>
        <w:rPr>
          <w:rFonts w:eastAsia="Times New Roman" w:hAnsi="Times New Roman"/>
          <w:noProof/>
          <w:kern w:val="0"/>
          <w:sz w:val="24"/>
          <w:szCs w:val="24"/>
        </w:rPr>
        <w:drawing>
          <wp:anchor distT="0" distB="0" distL="114300" distR="114300" simplePos="0" relativeHeight="251661312" behindDoc="0" locked="0" layoutInCell="1" allowOverlap="0" wp14:anchorId="4EB8B255" wp14:editId="1E9E4A50">
            <wp:simplePos x="0" y="0"/>
            <wp:positionH relativeFrom="column">
              <wp:align>right</wp:align>
            </wp:positionH>
            <wp:positionV relativeFrom="line">
              <wp:posOffset>76200</wp:posOffset>
            </wp:positionV>
            <wp:extent cx="1790700" cy="15716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790700" cy="1571625"/>
                    </a:xfrm>
                    <a:prstGeom prst="rect">
                      <a:avLst/>
                    </a:prstGeom>
                    <a:noFill/>
                    <a:ln>
                      <a:noFill/>
                    </a:ln>
                  </pic:spPr>
                </pic:pic>
              </a:graphicData>
            </a:graphic>
          </wp:anchor>
        </w:drawing>
      </w:r>
      <w:r>
        <w:rPr>
          <w:rFonts w:ascii="宋体" w:cs="宋体"/>
          <w:kern w:val="0"/>
          <w:szCs w:val="21"/>
        </w:rPr>
        <w:t>如图所示是甲、乙两种物质的质量</w:t>
      </w:r>
      <w:r>
        <w:rPr>
          <w:rFonts w:eastAsia="Times New Roman" w:hAnsi="Times New Roman"/>
          <w:i/>
          <w:iCs/>
          <w:kern w:val="0"/>
          <w:szCs w:val="21"/>
        </w:rPr>
        <w:t>m</w:t>
      </w:r>
      <w:r>
        <w:rPr>
          <w:rFonts w:ascii="宋体" w:cs="宋体"/>
          <w:kern w:val="0"/>
          <w:szCs w:val="21"/>
        </w:rPr>
        <w:t>与体积</w:t>
      </w:r>
      <w:r>
        <w:rPr>
          <w:rFonts w:eastAsia="Times New Roman" w:hAnsi="Times New Roman"/>
          <w:i/>
          <w:iCs/>
          <w:kern w:val="0"/>
          <w:szCs w:val="21"/>
        </w:rPr>
        <w:t>V</w:t>
      </w:r>
      <w:r>
        <w:rPr>
          <w:rFonts w:ascii="宋体" w:cs="宋体"/>
          <w:kern w:val="0"/>
          <w:szCs w:val="21"/>
        </w:rPr>
        <w:t>的关系图像。下列说法正确的是</w:t>
      </w:r>
      <w:r>
        <w:rPr>
          <w:rFonts w:eastAsia="Times New Roman" w:hAnsi="Times New Roman"/>
          <w:kern w:val="0"/>
          <w:szCs w:val="21"/>
        </w:rPr>
        <w:t>(    )</w:t>
      </w:r>
      <w:bookmarkEnd w:id="9"/>
    </w:p>
    <w:p w14:paraId="70283A4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甲物质的密度与质量成正比</w:t>
      </w:r>
      <w:r>
        <w:br/>
      </w:r>
      <w:r>
        <w:rPr>
          <w:rFonts w:eastAsia="Times New Roman" w:hAnsi="Times New Roman"/>
          <w:kern w:val="0"/>
          <w:szCs w:val="21"/>
        </w:rPr>
        <w:t xml:space="preserve">B. </w:t>
      </w:r>
      <w:r>
        <w:rPr>
          <w:rFonts w:ascii="宋体" w:cs="宋体"/>
          <w:kern w:val="0"/>
          <w:szCs w:val="21"/>
        </w:rPr>
        <w:t>乙物质的密度</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=4g/cm</m:t>
        </m:r>
      </m:oMath>
      <w:r>
        <w:rPr>
          <w:rFonts w:eastAsia="Times New Roman" w:hAnsi="Times New Roman"/>
          <w:kern w:val="0"/>
          <w:szCs w:val="21"/>
        </w:rPr>
        <w:t>³</w:t>
      </w:r>
      <w:r>
        <w:br/>
      </w:r>
      <w:r>
        <w:rPr>
          <w:rFonts w:eastAsia="Times New Roman" w:hAnsi="Times New Roman"/>
          <w:kern w:val="0"/>
          <w:szCs w:val="21"/>
        </w:rPr>
        <w:t xml:space="preserve">C. </w:t>
      </w:r>
      <w:r>
        <w:rPr>
          <w:rFonts w:ascii="宋体" w:cs="宋体"/>
          <w:kern w:val="0"/>
          <w:szCs w:val="21"/>
        </w:rPr>
        <w:t>甲、乙两种物质的密度之比是</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1</w:t>
      </w:r>
      <w:r>
        <w:br/>
      </w:r>
      <w:r>
        <w:rPr>
          <w:rFonts w:eastAsia="Times New Roman" w:hAnsi="Times New Roman"/>
          <w:kern w:val="0"/>
          <w:szCs w:val="21"/>
        </w:rPr>
        <w:t xml:space="preserve">D. </w:t>
      </w:r>
      <w:r>
        <w:rPr>
          <w:rFonts w:ascii="宋体" w:cs="宋体"/>
          <w:kern w:val="0"/>
          <w:szCs w:val="21"/>
        </w:rPr>
        <w:t>水的</w:t>
      </w:r>
      <m:oMath>
        <m:r>
          <w:rPr>
            <w:rFonts w:ascii="Cambria Math" w:hAnsi="Cambria Math"/>
          </w:rPr>
          <m:t>m-V</m:t>
        </m:r>
      </m:oMath>
      <w:r>
        <w:rPr>
          <w:rFonts w:ascii="宋体" w:cs="宋体"/>
          <w:kern w:val="0"/>
          <w:szCs w:val="21"/>
        </w:rPr>
        <w:t>图像应该在</w:t>
      </w:r>
      <w:r>
        <w:rPr>
          <w:rFonts w:eastAsia="Times New Roman" w:hAnsi="Times New Roman"/>
          <w:kern w:val="0"/>
          <w:szCs w:val="21"/>
        </w:rPr>
        <w:t>Ⅱ</w:t>
      </w:r>
      <w:r>
        <w:rPr>
          <w:rFonts w:ascii="宋体" w:cs="宋体"/>
          <w:kern w:val="0"/>
          <w:szCs w:val="21"/>
        </w:rPr>
        <w:t>区域</w:t>
      </w:r>
    </w:p>
    <w:p w14:paraId="06CB9D03" w14:textId="77777777" w:rsidR="00BC4DC9" w:rsidRDefault="00000000">
      <w:pPr>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8</w:t>
      </w:r>
      <w:r>
        <w:rPr>
          <w:rFonts w:ascii="黑体" w:eastAsia="黑体" w:hAnsi="黑体" w:cs="黑体"/>
        </w:rPr>
        <w:t>分。</w:t>
      </w:r>
    </w:p>
    <w:p w14:paraId="4C533556"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b4f33b45-9a9d-4231-af56-ccec398f0297"/>
      <w:r>
        <w:rPr>
          <w:rFonts w:eastAsia="Times New Roman" w:hAnsi="Times New Roman"/>
          <w:noProof/>
          <w:kern w:val="0"/>
          <w:sz w:val="24"/>
          <w:szCs w:val="24"/>
        </w:rPr>
        <w:drawing>
          <wp:anchor distT="0" distB="0" distL="114300" distR="114300" simplePos="0" relativeHeight="251662336" behindDoc="0" locked="0" layoutInCell="1" allowOverlap="0" wp14:anchorId="399593F6" wp14:editId="3A5A2759">
            <wp:simplePos x="0" y="0"/>
            <wp:positionH relativeFrom="column">
              <wp:align>right</wp:align>
            </wp:positionH>
            <wp:positionV relativeFrom="line">
              <wp:posOffset>76200</wp:posOffset>
            </wp:positionV>
            <wp:extent cx="1343025" cy="10287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43025" cy="1028700"/>
                    </a:xfrm>
                    <a:prstGeom prst="rect">
                      <a:avLst/>
                    </a:prstGeom>
                    <a:noFill/>
                    <a:ln>
                      <a:noFill/>
                    </a:ln>
                  </pic:spPr>
                </pic:pic>
              </a:graphicData>
            </a:graphic>
          </wp:anchor>
        </w:drawing>
      </w:r>
      <w:r>
        <w:rPr>
          <w:rFonts w:ascii="宋体" w:cs="宋体"/>
          <w:kern w:val="0"/>
          <w:szCs w:val="21"/>
        </w:rPr>
        <w:t>海波的熔化图像如图所示。根据图像提供的信息可以判断下列说法错误的有</w:t>
      </w:r>
      <w:r>
        <w:rPr>
          <w:rFonts w:eastAsia="Times New Roman" w:hAnsi="Times New Roman"/>
          <w:kern w:val="0"/>
          <w:szCs w:val="21"/>
        </w:rPr>
        <w:t>(    )</w:t>
      </w:r>
      <w:bookmarkEnd w:id="10"/>
    </w:p>
    <w:p w14:paraId="2A9FCC4E" w14:textId="41F57D1B" w:rsidR="00BC4DC9" w:rsidRDefault="00000000">
      <w:pPr>
        <w:spacing w:line="360" w:lineRule="auto"/>
      </w:pPr>
      <w:r>
        <w:rPr>
          <w:rFonts w:eastAsia="Times New Roman" w:hAnsi="Times New Roman"/>
          <w:kern w:val="0"/>
          <w:szCs w:val="21"/>
        </w:rPr>
        <w:t xml:space="preserve">A. </w:t>
      </w:r>
      <w:r>
        <w:rPr>
          <w:rFonts w:ascii="宋体" w:cs="宋体"/>
          <w:kern w:val="0"/>
          <w:szCs w:val="21"/>
        </w:rPr>
        <w:t>海波是晶体，其熔点是</w:t>
      </w:r>
      <m:oMath>
        <m:sSup>
          <m:sSupPr>
            <m:ctrlPr>
              <w:rPr>
                <w:rFonts w:ascii="Cambria Math" w:hAnsi="Cambria Math"/>
              </w:rPr>
            </m:ctrlPr>
          </m:sSupPr>
          <m:e>
            <m:r>
              <w:rPr>
                <w:rFonts w:ascii="Cambria Math" w:hAnsi="Cambria Math"/>
              </w:rPr>
              <m:t>48</m:t>
            </m:r>
          </m:e>
          <m:sup>
            <m:r>
              <w:rPr>
                <w:rFonts w:ascii="Cambria Math" w:hAnsi="Cambria Math"/>
              </w:rPr>
              <m:t>℃</m:t>
            </m:r>
          </m:sup>
        </m:sSup>
      </m:oMath>
      <w:r>
        <w:br/>
      </w:r>
      <w:r>
        <w:rPr>
          <w:rFonts w:eastAsia="Times New Roman" w:hAnsi="Times New Roman"/>
          <w:kern w:val="0"/>
          <w:szCs w:val="21"/>
        </w:rPr>
        <w:t xml:space="preserve">B. </w:t>
      </w:r>
      <w:r>
        <w:rPr>
          <w:rFonts w:ascii="宋体" w:cs="宋体"/>
          <w:kern w:val="0"/>
          <w:szCs w:val="21"/>
        </w:rPr>
        <w:t>在</w:t>
      </w:r>
      <m:oMath>
        <m:r>
          <w:rPr>
            <w:rFonts w:ascii="Cambria Math" w:hAnsi="Cambria Math"/>
          </w:rPr>
          <m:t>6</m:t>
        </m:r>
        <m:r>
          <m:rPr>
            <m:sty m:val="p"/>
          </m:rPr>
          <w:rPr>
            <w:rFonts w:ascii="Cambria Math" w:hAnsi="Cambria Math"/>
          </w:rPr>
          <m:t>min</m:t>
        </m:r>
        <m:r>
          <w:rPr>
            <w:rFonts w:ascii="Cambria Math" w:hAnsi="Cambria Math"/>
          </w:rPr>
          <m:t>∼12</m:t>
        </m:r>
        <m:r>
          <m:rPr>
            <m:sty m:val="p"/>
          </m:rPr>
          <w:rPr>
            <w:rFonts w:ascii="Cambria Math" w:hAnsi="Cambria Math"/>
          </w:rPr>
          <m:t>min</m:t>
        </m:r>
      </m:oMath>
      <w:r>
        <w:rPr>
          <w:rFonts w:ascii="宋体" w:cs="宋体"/>
          <w:kern w:val="0"/>
          <w:szCs w:val="21"/>
        </w:rPr>
        <w:t>内，海波温度不变，不吸收热量</w:t>
      </w:r>
      <w:r>
        <w:br/>
      </w:r>
      <w:r>
        <w:rPr>
          <w:rFonts w:eastAsia="Times New Roman" w:hAnsi="Times New Roman"/>
          <w:kern w:val="0"/>
          <w:szCs w:val="21"/>
        </w:rPr>
        <w:lastRenderedPageBreak/>
        <w:t xml:space="preserve">C. </w:t>
      </w:r>
      <w:r>
        <w:rPr>
          <w:rFonts w:ascii="宋体" w:cs="宋体"/>
          <w:kern w:val="0"/>
          <w:szCs w:val="21"/>
        </w:rPr>
        <w:t>第</w:t>
      </w:r>
      <m:oMath>
        <m:r>
          <w:rPr>
            <w:rFonts w:ascii="Cambria Math" w:hAnsi="Cambria Math"/>
          </w:rPr>
          <m:t>8</m:t>
        </m:r>
        <m:r>
          <m:rPr>
            <m:sty m:val="p"/>
          </m:rPr>
          <w:rPr>
            <w:rFonts w:ascii="Cambria Math" w:hAnsi="Cambria Math"/>
          </w:rPr>
          <m:t>min</m:t>
        </m:r>
      </m:oMath>
      <w:r>
        <w:rPr>
          <w:rFonts w:ascii="宋体" w:cs="宋体"/>
          <w:kern w:val="0"/>
          <w:szCs w:val="21"/>
        </w:rPr>
        <w:t>时海波处于固液共存状态</w:t>
      </w:r>
      <w:r>
        <w:br/>
      </w:r>
      <w:r>
        <w:rPr>
          <w:rFonts w:eastAsia="Times New Roman" w:hAnsi="Times New Roman"/>
          <w:kern w:val="0"/>
          <w:szCs w:val="21"/>
        </w:rPr>
        <w:t xml:space="preserve">D. </w:t>
      </w:r>
      <w:r>
        <w:rPr>
          <w:rFonts w:ascii="宋体" w:cs="宋体"/>
          <w:kern w:val="0"/>
          <w:szCs w:val="21"/>
        </w:rPr>
        <w:t>第</w:t>
      </w:r>
      <m:oMath>
        <m:r>
          <w:rPr>
            <w:rFonts w:ascii="Cambria Math" w:hAnsi="Cambria Math"/>
          </w:rPr>
          <m:t>15</m:t>
        </m:r>
        <m:r>
          <m:rPr>
            <m:sty m:val="p"/>
          </m:rPr>
          <w:rPr>
            <w:rFonts w:ascii="Cambria Math" w:hAnsi="Cambria Math"/>
          </w:rPr>
          <m:t>min</m:t>
        </m:r>
      </m:oMath>
      <w:r>
        <w:rPr>
          <w:rFonts w:ascii="宋体" w:cs="宋体"/>
          <w:kern w:val="0"/>
          <w:szCs w:val="21"/>
        </w:rPr>
        <w:t>时海波处于固态</w:t>
      </w:r>
      <w:r>
        <w:br/>
      </w:r>
      <w:r>
        <w:rPr>
          <w:rFonts w:eastAsia="Times New Roman" w:hAnsi="Times New Roman"/>
          <w:kern w:val="0"/>
          <w:szCs w:val="21"/>
        </w:rPr>
        <w:t>12</w:t>
      </w:r>
      <w:r>
        <w:rPr>
          <w:rFonts w:ascii="宋体" w:cs="宋体"/>
          <w:kern w:val="0"/>
          <w:szCs w:val="21"/>
        </w:rPr>
        <w:t>.</w:t>
      </w:r>
      <w:bookmarkStart w:id="11" w:name="a72eab0f-eda2-43b7-8227-324e2ff6967e"/>
      <w:r>
        <w:rPr>
          <w:rFonts w:ascii="宋体" w:cs="宋体"/>
          <w:kern w:val="0"/>
          <w:szCs w:val="21"/>
        </w:rPr>
        <w:t>小丽要测量小车运动的平均速度。如图所示，她要测量小车从</w:t>
      </w:r>
      <w:r>
        <w:rPr>
          <w:rFonts w:eastAsia="Times New Roman" w:hAnsi="Times New Roman"/>
          <w:i/>
          <w:iCs/>
          <w:kern w:val="0"/>
          <w:szCs w:val="21"/>
        </w:rPr>
        <w:t>A</w:t>
      </w:r>
      <w:r>
        <w:rPr>
          <w:rFonts w:ascii="宋体" w:cs="宋体"/>
          <w:kern w:val="0"/>
          <w:szCs w:val="21"/>
        </w:rPr>
        <w:t>滑到</w:t>
      </w:r>
      <w:r>
        <w:rPr>
          <w:rFonts w:eastAsia="Times New Roman" w:hAnsi="Times New Roman"/>
          <w:i/>
          <w:iCs/>
          <w:kern w:val="0"/>
          <w:szCs w:val="21"/>
        </w:rPr>
        <w:t>C</w:t>
      </w:r>
      <w:r>
        <w:rPr>
          <w:rFonts w:ascii="宋体" w:cs="宋体"/>
          <w:kern w:val="0"/>
          <w:szCs w:val="21"/>
        </w:rPr>
        <w:t>的过程中，小车通过</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BC</w:t>
      </w:r>
      <w:r>
        <w:rPr>
          <w:rFonts w:ascii="宋体" w:cs="宋体"/>
          <w:kern w:val="0"/>
          <w:szCs w:val="21"/>
        </w:rPr>
        <w:t>、</w:t>
      </w:r>
      <w:r>
        <w:rPr>
          <w:rFonts w:eastAsia="Times New Roman" w:hAnsi="Times New Roman"/>
          <w:i/>
          <w:iCs/>
          <w:kern w:val="0"/>
          <w:szCs w:val="21"/>
        </w:rPr>
        <w:t>AC</w:t>
      </w:r>
      <w:r>
        <w:rPr>
          <w:rFonts w:ascii="宋体" w:cs="宋体"/>
          <w:kern w:val="0"/>
          <w:szCs w:val="21"/>
        </w:rPr>
        <w:t>段的平均速度</w:t>
      </w:r>
      <m:oMath>
        <m:r>
          <w:rPr>
            <w:rFonts w:ascii="Cambria Math" w:hAnsi="Cambria Math"/>
          </w:rPr>
          <m:t>(B</m:t>
        </m:r>
      </m:oMath>
      <w:r>
        <w:rPr>
          <w:rFonts w:ascii="宋体" w:cs="宋体"/>
          <w:kern w:val="0"/>
          <w:szCs w:val="21"/>
        </w:rPr>
        <w:t>为中点</w:t>
      </w:r>
      <m:oMath>
        <m:r>
          <w:rPr>
            <w:rFonts w:ascii="Cambria Math" w:hAnsi="Cambria Math"/>
          </w:rPr>
          <m:t>)</m:t>
        </m:r>
      </m:oMath>
      <w:r>
        <w:rPr>
          <w:rFonts w:ascii="宋体" w:cs="宋体"/>
          <w:kern w:val="0"/>
          <w:szCs w:val="21"/>
        </w:rPr>
        <w:t>，图中方框内的数字是小车到达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三处时电子表的显示。有关此实验，下列说法错误的是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4881"/>
      </w:tblGrid>
      <w:tr w:rsidR="008605CC" w14:paraId="3962427D" w14:textId="77777777">
        <w:trPr>
          <w:cantSplit/>
          <w:trHeight w:val="2040"/>
          <w:jc w:val="center"/>
        </w:trPr>
        <w:tc>
          <w:tcPr>
            <w:tcW w:w="4665" w:type="dxa"/>
          </w:tcPr>
          <w:p w14:paraId="4F6D910B"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2FA45926" wp14:editId="4EFCDC26">
                  <wp:simplePos x="0" y="0"/>
                  <wp:positionH relativeFrom="column">
                    <wp:align>center</wp:align>
                  </wp:positionH>
                  <wp:positionV relativeFrom="line">
                    <wp:posOffset>0</wp:posOffset>
                  </wp:positionV>
                  <wp:extent cx="2962275" cy="129540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962275" cy="1295400"/>
                          </a:xfrm>
                          <a:prstGeom prst="rect">
                            <a:avLst/>
                          </a:prstGeom>
                          <a:noFill/>
                          <a:ln>
                            <a:noFill/>
                          </a:ln>
                        </pic:spPr>
                      </pic:pic>
                    </a:graphicData>
                  </a:graphic>
                </wp:anchor>
              </w:drawing>
            </w:r>
          </w:p>
        </w:tc>
      </w:tr>
    </w:tbl>
    <w:p w14:paraId="099D9A0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实验中应使斜面保持较大的坡度，这样有利于准确测量时间</w:t>
      </w:r>
      <w:r>
        <w:br/>
      </w:r>
      <w:r>
        <w:rPr>
          <w:rFonts w:eastAsia="Times New Roman" w:hAnsi="Times New Roman"/>
          <w:kern w:val="0"/>
          <w:szCs w:val="21"/>
        </w:rPr>
        <w:t xml:space="preserve">B. </w:t>
      </w:r>
      <w:r>
        <w:rPr>
          <w:rFonts w:ascii="宋体" w:cs="宋体"/>
          <w:kern w:val="0"/>
          <w:szCs w:val="21"/>
        </w:rPr>
        <w:t>实验中小车在</w:t>
      </w:r>
      <w:r>
        <w:rPr>
          <w:rFonts w:eastAsia="Times New Roman" w:hAnsi="Times New Roman"/>
          <w:i/>
          <w:iCs/>
          <w:kern w:val="0"/>
          <w:szCs w:val="21"/>
        </w:rPr>
        <w:t>BC</w:t>
      </w:r>
      <w:r>
        <w:rPr>
          <w:rFonts w:ascii="宋体" w:cs="宋体"/>
          <w:kern w:val="0"/>
          <w:szCs w:val="21"/>
        </w:rPr>
        <w:t>段的平均速度大于在</w:t>
      </w:r>
      <w:r>
        <w:rPr>
          <w:rFonts w:eastAsia="Times New Roman" w:hAnsi="Times New Roman"/>
          <w:i/>
          <w:iCs/>
          <w:kern w:val="0"/>
          <w:szCs w:val="21"/>
        </w:rPr>
        <w:t>AB</w:t>
      </w:r>
      <w:r>
        <w:rPr>
          <w:rFonts w:ascii="宋体" w:cs="宋体"/>
          <w:kern w:val="0"/>
          <w:szCs w:val="21"/>
        </w:rPr>
        <w:t>段的平均速度</w:t>
      </w:r>
      <w:r>
        <w:br/>
      </w:r>
      <w:r>
        <w:rPr>
          <w:rFonts w:eastAsia="Times New Roman" w:hAnsi="Times New Roman"/>
          <w:kern w:val="0"/>
          <w:szCs w:val="21"/>
        </w:rPr>
        <w:t xml:space="preserve">C. </w:t>
      </w:r>
      <w:r>
        <w:rPr>
          <w:rFonts w:ascii="宋体" w:cs="宋体"/>
          <w:kern w:val="0"/>
          <w:szCs w:val="21"/>
        </w:rPr>
        <w:t>根据图中的信息可知小车从</w:t>
      </w:r>
      <w:r>
        <w:rPr>
          <w:rFonts w:eastAsia="Times New Roman" w:hAnsi="Times New Roman"/>
          <w:i/>
          <w:iCs/>
          <w:kern w:val="0"/>
          <w:szCs w:val="21"/>
        </w:rPr>
        <w:t>A</w:t>
      </w:r>
      <w:r>
        <w:rPr>
          <w:rFonts w:ascii="宋体" w:cs="宋体"/>
          <w:kern w:val="0"/>
          <w:szCs w:val="21"/>
        </w:rPr>
        <w:t>点到</w:t>
      </w:r>
      <w:r>
        <w:rPr>
          <w:rFonts w:eastAsia="Times New Roman" w:hAnsi="Times New Roman"/>
          <w:i/>
          <w:iCs/>
          <w:kern w:val="0"/>
          <w:szCs w:val="21"/>
        </w:rPr>
        <w:t>C</w:t>
      </w:r>
      <w:r>
        <w:rPr>
          <w:rFonts w:ascii="宋体" w:cs="宋体"/>
          <w:kern w:val="0"/>
          <w:szCs w:val="21"/>
        </w:rPr>
        <w:t>点所用的时间</w:t>
      </w:r>
      <m:oMath>
        <m:sSub>
          <m:sSubPr>
            <m:ctrlPr>
              <w:rPr>
                <w:rFonts w:ascii="Cambria Math" w:hAnsi="Cambria Math"/>
              </w:rPr>
            </m:ctrlPr>
          </m:sSubPr>
          <m:e>
            <m:r>
              <w:rPr>
                <w:rFonts w:ascii="Cambria Math" w:hAnsi="Cambria Math"/>
              </w:rPr>
              <m:t>t</m:t>
            </m:r>
          </m:e>
          <m:sub>
            <m:r>
              <w:rPr>
                <w:rFonts w:ascii="Cambria Math" w:hAnsi="Cambria Math"/>
              </w:rPr>
              <m:t>AC</m:t>
            </m:r>
          </m:sub>
        </m:sSub>
        <m:r>
          <w:rPr>
            <w:rFonts w:ascii="Cambria Math" w:hAnsi="Cambria Math"/>
          </w:rPr>
          <m:t>=3s</m:t>
        </m:r>
      </m:oMath>
      <w:r>
        <w:br/>
      </w:r>
      <w:r>
        <w:rPr>
          <w:rFonts w:eastAsia="Times New Roman" w:hAnsi="Times New Roman"/>
          <w:kern w:val="0"/>
          <w:szCs w:val="21"/>
        </w:rPr>
        <w:t xml:space="preserve">D. </w:t>
      </w:r>
      <w:r>
        <w:rPr>
          <w:rFonts w:ascii="宋体" w:cs="宋体"/>
          <w:kern w:val="0"/>
          <w:szCs w:val="21"/>
        </w:rPr>
        <w:t>如果小车未到达</w:t>
      </w:r>
      <w:r>
        <w:rPr>
          <w:rFonts w:eastAsia="Times New Roman" w:hAnsi="Times New Roman"/>
          <w:i/>
          <w:iCs/>
          <w:kern w:val="0"/>
          <w:szCs w:val="21"/>
        </w:rPr>
        <w:t>C</w:t>
      </w:r>
      <w:r>
        <w:rPr>
          <w:rFonts w:ascii="宋体" w:cs="宋体"/>
          <w:kern w:val="0"/>
          <w:szCs w:val="21"/>
        </w:rPr>
        <w:t>点就停止计时，则测得的平均速度</w:t>
      </w:r>
      <m:oMath>
        <m:sSub>
          <m:sSubPr>
            <m:ctrlPr>
              <w:rPr>
                <w:rFonts w:ascii="Cambria Math" w:hAnsi="Cambria Math"/>
              </w:rPr>
            </m:ctrlPr>
          </m:sSubPr>
          <m:e>
            <m:r>
              <w:rPr>
                <w:rFonts w:ascii="Cambria Math" w:hAnsi="Cambria Math"/>
              </w:rPr>
              <m:t>v</m:t>
            </m:r>
          </m:e>
          <m:sub>
            <m:r>
              <w:rPr>
                <w:rFonts w:ascii="Cambria Math" w:hAnsi="Cambria Math"/>
              </w:rPr>
              <m:t>AB</m:t>
            </m:r>
          </m:sub>
        </m:sSub>
      </m:oMath>
      <w:r>
        <w:rPr>
          <w:rFonts w:ascii="宋体" w:cs="宋体"/>
          <w:kern w:val="0"/>
          <w:szCs w:val="21"/>
        </w:rPr>
        <w:t>会偏小</w:t>
      </w:r>
    </w:p>
    <w:p w14:paraId="7E2B494C" w14:textId="77777777" w:rsidR="00BC4DC9" w:rsidRDefault="00000000">
      <w:pPr>
        <w:spacing w:line="360" w:lineRule="auto"/>
      </w:pPr>
      <w:r>
        <w:rPr>
          <w:rFonts w:ascii="黑体" w:eastAsia="黑体" w:hAnsi="黑体" w:cs="黑体"/>
        </w:rPr>
        <w:t>三、填空题：本大题共</w:t>
      </w:r>
      <w:r>
        <w:rPr>
          <w:rFonts w:eastAsia="Times New Roman" w:hAnsi="Times New Roman"/>
          <w:b/>
        </w:rPr>
        <w:t>10</w:t>
      </w:r>
      <w:r>
        <w:rPr>
          <w:rFonts w:ascii="黑体" w:eastAsia="黑体" w:hAnsi="黑体" w:cs="黑体"/>
        </w:rPr>
        <w:t>小题，共</w:t>
      </w:r>
      <w:r>
        <w:rPr>
          <w:rFonts w:eastAsia="Times New Roman" w:hAnsi="Times New Roman"/>
          <w:b/>
        </w:rPr>
        <w:t>24</w:t>
      </w:r>
      <w:r>
        <w:rPr>
          <w:rFonts w:ascii="黑体" w:eastAsia="黑体" w:hAnsi="黑体" w:cs="黑体"/>
        </w:rPr>
        <w:t>分。</w:t>
      </w:r>
    </w:p>
    <w:p w14:paraId="5DA7D661"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0298eff7-e10e-4cca-8481-41135c101696"/>
      <w:r>
        <w:rPr>
          <w:rFonts w:eastAsia="Times New Roman" w:hAnsi="Times New Roman"/>
          <w:noProof/>
          <w:kern w:val="0"/>
          <w:sz w:val="24"/>
          <w:szCs w:val="24"/>
        </w:rPr>
        <w:drawing>
          <wp:anchor distT="0" distB="0" distL="114300" distR="114300" simplePos="0" relativeHeight="251664384" behindDoc="0" locked="0" layoutInCell="1" allowOverlap="0" wp14:anchorId="5596735F" wp14:editId="07D4EDFD">
            <wp:simplePos x="0" y="0"/>
            <wp:positionH relativeFrom="column">
              <wp:align>right</wp:align>
            </wp:positionH>
            <wp:positionV relativeFrom="line">
              <wp:posOffset>76200</wp:posOffset>
            </wp:positionV>
            <wp:extent cx="1933575" cy="7524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933575" cy="752475"/>
                    </a:xfrm>
                    <a:prstGeom prst="rect">
                      <a:avLst/>
                    </a:prstGeom>
                    <a:noFill/>
                    <a:ln>
                      <a:noFill/>
                    </a:ln>
                  </pic:spPr>
                </pic:pic>
              </a:graphicData>
            </a:graphic>
          </wp:anchor>
        </w:drawing>
      </w:r>
      <w:r>
        <w:rPr>
          <w:rFonts w:ascii="宋体" w:cs="宋体"/>
          <w:kern w:val="0"/>
          <w:szCs w:val="21"/>
        </w:rPr>
        <w:t>如图所示，刻度尺的分度值是______，木块的长度是______</w:t>
      </w:r>
      <w:r>
        <w:rPr>
          <w:rFonts w:eastAsia="Times New Roman" w:hAnsi="Times New Roman"/>
          <w:i/>
          <w:iCs/>
          <w:kern w:val="0"/>
          <w:szCs w:val="21"/>
        </w:rPr>
        <w:t xml:space="preserve"> cm</w:t>
      </w:r>
      <w:r>
        <w:rPr>
          <w:rFonts w:ascii="宋体" w:cs="宋体"/>
          <w:kern w:val="0"/>
          <w:szCs w:val="21"/>
        </w:rPr>
        <w:t>。</w:t>
      </w:r>
      <w:bookmarkEnd w:id="12"/>
    </w:p>
    <w:p w14:paraId="211506F5" w14:textId="0EF42E7B" w:rsidR="00BC4DC9" w:rsidRDefault="00000000" w:rsidP="00331E7D">
      <w:pPr>
        <w:spacing w:line="360" w:lineRule="auto"/>
        <w:textAlignment w:val="center"/>
      </w:pPr>
      <w:r>
        <w:br w:type="textWrapping" w:clear="all"/>
      </w:r>
      <w:r>
        <w:rPr>
          <w:rFonts w:eastAsia="Times New Roman" w:hAnsi="Times New Roman"/>
          <w:kern w:val="0"/>
          <w:szCs w:val="21"/>
        </w:rPr>
        <w:t>14</w:t>
      </w:r>
      <w:r>
        <w:rPr>
          <w:rFonts w:ascii="宋体" w:cs="宋体"/>
          <w:kern w:val="0"/>
          <w:szCs w:val="21"/>
        </w:rPr>
        <w:t>.</w:t>
      </w:r>
      <w:bookmarkStart w:id="13" w:name="d4d79c40-8592-4f6f-a073-a14f9cb3809d"/>
      <w:r>
        <w:rPr>
          <w:rFonts w:ascii="宋体" w:cs="宋体"/>
          <w:kern w:val="0"/>
          <w:szCs w:val="21"/>
        </w:rPr>
        <w:t>跳广场舞已经成为人们健身的一项运动，优美的舞曲声是通过______传人人耳的。为了不影响周围居民的生活和休息，跳舞时将音箱的音量调小，这是在______处减弱噪声。</w:t>
      </w:r>
      <w:bookmarkEnd w:id="13"/>
    </w:p>
    <w:p w14:paraId="3EB89FAC"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de67e94b-a7d8-4570-a012-eca7b800efa5"/>
      <w:r>
        <w:rPr>
          <w:rFonts w:ascii="宋体" w:cs="宋体"/>
          <w:kern w:val="0"/>
          <w:szCs w:val="21"/>
        </w:rPr>
        <w:t>地震时有些动物能比人提前感觉到，是因为它们听到了地震时产生的______</w:t>
      </w:r>
      <m:oMath>
        <m:r>
          <w:rPr>
            <w:rFonts w:ascii="Cambria Math" w:hAnsi="Cambria Math"/>
          </w:rPr>
          <m:t>(</m:t>
        </m:r>
      </m:oMath>
      <w:r>
        <w:rPr>
          <w:rFonts w:ascii="宋体" w:cs="宋体"/>
          <w:kern w:val="0"/>
          <w:szCs w:val="21"/>
        </w:rPr>
        <w:t>选填“超声波”或“次声波”</w:t>
      </w:r>
      <m:oMath>
        <m:r>
          <w:rPr>
            <w:rFonts w:ascii="Cambria Math" w:hAnsi="Cambria Math"/>
          </w:rPr>
          <m:t>)</m:t>
        </m:r>
      </m:oMath>
      <w:r>
        <w:rPr>
          <w:rFonts w:ascii="宋体" w:cs="宋体"/>
          <w:kern w:val="0"/>
          <w:szCs w:val="21"/>
        </w:rPr>
        <w:t>；科学工作者为了探测海底某处的深度，用声呐向海底垂直发射超声波，</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后收到回声信号，则此处海洋的深度为______</w:t>
      </w:r>
      <m:oMath>
        <m:r>
          <w:rPr>
            <w:rFonts w:ascii="Cambria Math" w:hAnsi="Cambria Math"/>
          </w:rPr>
          <m:t>m(</m:t>
        </m:r>
      </m:oMath>
      <w:r>
        <w:rPr>
          <w:rFonts w:ascii="宋体" w:cs="宋体"/>
          <w:kern w:val="0"/>
          <w:szCs w:val="21"/>
        </w:rPr>
        <w:t>海水中的声速约为</w:t>
      </w:r>
      <m:oMath>
        <m:r>
          <w:rPr>
            <w:rFonts w:ascii="Cambria Math" w:hAnsi="Cambria Math"/>
          </w:rPr>
          <m:t>1500m/s)</m:t>
        </m:r>
      </m:oMath>
      <w:r>
        <w:rPr>
          <w:rFonts w:ascii="宋体" w:cs="宋体"/>
          <w:kern w:val="0"/>
          <w:szCs w:val="21"/>
        </w:rPr>
        <w:t>。</w:t>
      </w:r>
      <w:bookmarkEnd w:id="14"/>
    </w:p>
    <w:p w14:paraId="4BD26BF1"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aa8f75b2-c924-4bc7-91f9-8a5388102d8d"/>
      <w:r>
        <w:rPr>
          <w:rFonts w:ascii="宋体" w:cs="宋体"/>
          <w:kern w:val="0"/>
          <w:szCs w:val="21"/>
        </w:rPr>
        <w:t>初秋的庐山雨水充沛，使庐山各处出现云海景观，云雾缭绕美不胜收。“云雾”的形成是______</w:t>
      </w:r>
      <m:oMath>
        <m:r>
          <w:rPr>
            <w:rFonts w:ascii="Cambria Math" w:hAnsi="Cambria Math"/>
          </w:rPr>
          <m:t>(</m:t>
        </m:r>
      </m:oMath>
      <w:r>
        <w:rPr>
          <w:rFonts w:ascii="宋体" w:cs="宋体"/>
          <w:kern w:val="0"/>
          <w:szCs w:val="21"/>
        </w:rPr>
        <w:t>填物态变化名称</w:t>
      </w:r>
      <m:oMath>
        <m:r>
          <w:rPr>
            <w:rFonts w:ascii="Cambria Math" w:hAnsi="Cambria Math"/>
          </w:rPr>
          <m:t>)</m:t>
        </m:r>
      </m:oMath>
      <w:r>
        <w:rPr>
          <w:rFonts w:ascii="宋体" w:cs="宋体"/>
          <w:kern w:val="0"/>
          <w:szCs w:val="21"/>
        </w:rPr>
        <w:t>现象。细心的游客发现山顶上云雾缭绕，而山脚下却不一定有雾，由此可以进一步推定，山顶的气温肯定比山脚的______</w:t>
      </w:r>
      <m:oMath>
        <m:r>
          <w:rPr>
            <w:rFonts w:ascii="Cambria Math" w:hAnsi="Cambria Math"/>
          </w:rPr>
          <m:t>(</m:t>
        </m:r>
      </m:oMath>
      <w:r>
        <w:rPr>
          <w:rFonts w:ascii="宋体" w:cs="宋体"/>
          <w:kern w:val="0"/>
          <w:szCs w:val="21"/>
        </w:rPr>
        <w:t>选填“高”或“低”</w:t>
      </w:r>
      <m:oMath>
        <m:r>
          <w:rPr>
            <w:rFonts w:ascii="Cambria Math" w:hAnsi="Cambria Math"/>
          </w:rPr>
          <m:t>)</m:t>
        </m:r>
      </m:oMath>
      <w:r>
        <w:rPr>
          <w:rFonts w:ascii="宋体" w:cs="宋体"/>
          <w:kern w:val="0"/>
          <w:szCs w:val="21"/>
        </w:rPr>
        <w:t>。</w:t>
      </w:r>
      <w:bookmarkEnd w:id="15"/>
    </w:p>
    <w:p w14:paraId="6283C9F3"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ef82d2ce-32f8-4d53-b3ea-fe2685aa9f29"/>
      <w:r>
        <w:rPr>
          <w:rFonts w:ascii="宋体" w:cs="宋体"/>
          <w:kern w:val="0"/>
          <w:szCs w:val="21"/>
        </w:rPr>
        <w:t>小明同学用如图甲所示的装置对冰加热。根据实验记录他绘制了冰熔化时温度随时间变化的图像，如图乙所示。由图像可知冰是______</w:t>
      </w:r>
      <m:oMath>
        <m:r>
          <w:rPr>
            <w:rFonts w:ascii="Cambria Math" w:hAnsi="Cambria Math"/>
          </w:rPr>
          <m:t>(</m:t>
        </m:r>
      </m:oMath>
      <w:r>
        <w:rPr>
          <w:rFonts w:ascii="宋体" w:cs="宋体"/>
          <w:kern w:val="0"/>
          <w:szCs w:val="21"/>
        </w:rPr>
        <w:t>填“晶体”或“非晶体”</w:t>
      </w:r>
      <m:oMath>
        <m:r>
          <w:rPr>
            <w:rFonts w:ascii="Cambria Math" w:hAnsi="Cambria Math"/>
          </w:rPr>
          <m:t>)</m:t>
        </m:r>
      </m:oMath>
      <w:r>
        <w:rPr>
          <w:rFonts w:ascii="宋体" w:cs="宋体"/>
          <w:kern w:val="0"/>
          <w:szCs w:val="21"/>
        </w:rPr>
        <w:t>；其熔点是______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；在</w:t>
      </w:r>
      <m:oMath>
        <m:r>
          <w:rPr>
            <w:rFonts w:ascii="Cambria Math" w:hAnsi="Cambria Math"/>
          </w:rPr>
          <m:t>10</m:t>
        </m:r>
        <m:r>
          <m:rPr>
            <m:sty m:val="p"/>
          </m:rPr>
          <w:rPr>
            <w:rFonts w:ascii="Cambria Math" w:hAnsi="Cambria Math"/>
          </w:rPr>
          <m:t>min</m:t>
        </m:r>
      </m:oMath>
      <w:r>
        <w:rPr>
          <w:rFonts w:ascii="宋体" w:cs="宋体"/>
          <w:kern w:val="0"/>
          <w:szCs w:val="21"/>
        </w:rPr>
        <w:t>末这一时刻，杯里的物质处于______</w:t>
      </w:r>
      <m:oMath>
        <m:r>
          <w:rPr>
            <w:rFonts w:ascii="Cambria Math" w:hAnsi="Cambria Math"/>
          </w:rPr>
          <m:t>(</m:t>
        </m:r>
      </m:oMath>
      <w:r>
        <w:rPr>
          <w:rFonts w:ascii="宋体" w:cs="宋体"/>
          <w:kern w:val="0"/>
          <w:szCs w:val="21"/>
        </w:rPr>
        <w:t>填“固态”、“液态”或“固液共存态”</w:t>
      </w:r>
      <m:oMath>
        <m:r>
          <w:rPr>
            <w:rFonts w:ascii="Cambria Math" w:hAnsi="Cambria Math"/>
          </w:rPr>
          <m:t>)</m:t>
        </m:r>
      </m:oMath>
      <w:r>
        <w:rPr>
          <w:rFonts w:ascii="宋体" w:cs="宋体"/>
          <w:kern w:val="0"/>
          <w:szCs w:val="21"/>
        </w:rPr>
        <w:t>。</w:t>
      </w:r>
      <w:bookmarkEnd w:id="16"/>
    </w:p>
    <w:tbl>
      <w:tblPr>
        <w:tblW w:w="0" w:type="auto"/>
        <w:jc w:val="center"/>
        <w:tblLook w:val="04A0" w:firstRow="1" w:lastRow="0" w:firstColumn="1" w:lastColumn="0" w:noHBand="0" w:noVBand="1"/>
      </w:tblPr>
      <w:tblGrid>
        <w:gridCol w:w="4851"/>
      </w:tblGrid>
      <w:tr w:rsidR="008605CC" w14:paraId="6B930B89" w14:textId="77777777">
        <w:trPr>
          <w:cantSplit/>
          <w:trHeight w:val="3105"/>
          <w:jc w:val="center"/>
        </w:trPr>
        <w:tc>
          <w:tcPr>
            <w:tcW w:w="4635" w:type="dxa"/>
          </w:tcPr>
          <w:p w14:paraId="74E76177"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5408" behindDoc="0" locked="0" layoutInCell="1" allowOverlap="0" wp14:anchorId="0EBABAA9" wp14:editId="2C979E44">
                  <wp:simplePos x="0" y="0"/>
                  <wp:positionH relativeFrom="column">
                    <wp:align>center</wp:align>
                  </wp:positionH>
                  <wp:positionV relativeFrom="line">
                    <wp:posOffset>0</wp:posOffset>
                  </wp:positionV>
                  <wp:extent cx="2943225" cy="197167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943225" cy="1971675"/>
                          </a:xfrm>
                          <a:prstGeom prst="rect">
                            <a:avLst/>
                          </a:prstGeom>
                          <a:noFill/>
                          <a:ln>
                            <a:noFill/>
                          </a:ln>
                        </pic:spPr>
                      </pic:pic>
                    </a:graphicData>
                  </a:graphic>
                </wp:anchor>
              </w:drawing>
            </w:r>
          </w:p>
        </w:tc>
      </w:tr>
    </w:tbl>
    <w:p w14:paraId="032E89F9"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09b1a04f-82ec-4297-b5b9-54150d281309"/>
      <w:r>
        <w:rPr>
          <w:rFonts w:eastAsia="Times New Roman" w:hAnsi="Times New Roman"/>
          <w:noProof/>
          <w:kern w:val="0"/>
          <w:sz w:val="24"/>
          <w:szCs w:val="24"/>
        </w:rPr>
        <w:drawing>
          <wp:anchor distT="0" distB="0" distL="114300" distR="114300" simplePos="0" relativeHeight="251666432" behindDoc="0" locked="0" layoutInCell="1" allowOverlap="0" wp14:anchorId="4F9F6B5F" wp14:editId="31E6FF18">
            <wp:simplePos x="0" y="0"/>
            <wp:positionH relativeFrom="column">
              <wp:align>right</wp:align>
            </wp:positionH>
            <wp:positionV relativeFrom="line">
              <wp:posOffset>76200</wp:posOffset>
            </wp:positionV>
            <wp:extent cx="1724025" cy="6191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724025" cy="619125"/>
                    </a:xfrm>
                    <a:prstGeom prst="rect">
                      <a:avLst/>
                    </a:prstGeom>
                    <a:noFill/>
                    <a:ln>
                      <a:noFill/>
                    </a:ln>
                  </pic:spPr>
                </pic:pic>
              </a:graphicData>
            </a:graphic>
          </wp:anchor>
        </w:drawing>
      </w:r>
      <w:r>
        <w:rPr>
          <w:rFonts w:ascii="宋体" w:cs="宋体"/>
          <w:kern w:val="0"/>
          <w:szCs w:val="21"/>
        </w:rPr>
        <w:t>如上图所示，小孔成像是由于______形成的，所成的像是______</w:t>
      </w:r>
      <m:oMath>
        <m:r>
          <w:rPr>
            <w:rFonts w:ascii="Cambria Math" w:hAnsi="Cambria Math"/>
          </w:rPr>
          <m:t>(</m:t>
        </m:r>
      </m:oMath>
      <w:r>
        <w:rPr>
          <w:rFonts w:ascii="宋体" w:cs="宋体"/>
          <w:kern w:val="0"/>
          <w:szCs w:val="21"/>
        </w:rPr>
        <w:t>选填“正立”或“倒立”</w:t>
      </w:r>
      <m:oMath>
        <m:r>
          <w:rPr>
            <w:rFonts w:ascii="Cambria Math" w:hAnsi="Cambria Math"/>
          </w:rPr>
          <m:t>)</m:t>
        </m:r>
      </m:oMath>
      <w:r>
        <w:rPr>
          <w:rFonts w:ascii="宋体" w:cs="宋体"/>
          <w:kern w:val="0"/>
          <w:szCs w:val="21"/>
        </w:rPr>
        <w:t>的。</w:t>
      </w:r>
      <w:bookmarkEnd w:id="17"/>
    </w:p>
    <w:p w14:paraId="2B6FCB08" w14:textId="0B1D467C" w:rsidR="008605CC" w:rsidRDefault="008605CC">
      <w:pPr>
        <w:spacing w:line="360" w:lineRule="auto"/>
        <w:textAlignment w:val="center"/>
      </w:pPr>
    </w:p>
    <w:p w14:paraId="7ACCC6E0"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5a6ddae0-4a59-4b37-b224-bee04c9eec1b"/>
      <w:r>
        <w:rPr>
          <w:rFonts w:eastAsia="Times New Roman" w:hAnsi="Times New Roman"/>
          <w:noProof/>
          <w:kern w:val="0"/>
          <w:sz w:val="24"/>
          <w:szCs w:val="24"/>
        </w:rPr>
        <w:drawing>
          <wp:anchor distT="0" distB="0" distL="114300" distR="114300" simplePos="0" relativeHeight="251667456" behindDoc="0" locked="0" layoutInCell="1" allowOverlap="0" wp14:anchorId="05D4FE8F" wp14:editId="57366853">
            <wp:simplePos x="0" y="0"/>
            <wp:positionH relativeFrom="column">
              <wp:align>right</wp:align>
            </wp:positionH>
            <wp:positionV relativeFrom="line">
              <wp:posOffset>76200</wp:posOffset>
            </wp:positionV>
            <wp:extent cx="1733550" cy="9620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733550" cy="962025"/>
                    </a:xfrm>
                    <a:prstGeom prst="rect">
                      <a:avLst/>
                    </a:prstGeom>
                    <a:noFill/>
                    <a:ln>
                      <a:noFill/>
                    </a:ln>
                  </pic:spPr>
                </pic:pic>
              </a:graphicData>
            </a:graphic>
          </wp:anchor>
        </w:drawing>
      </w:r>
      <w:r>
        <w:rPr>
          <w:rFonts w:ascii="宋体" w:cs="宋体"/>
          <w:kern w:val="0"/>
          <w:szCs w:val="21"/>
        </w:rPr>
        <w:t>为了把太阳光反射到一座洞口朝向正东方向的水平涵洞中去，小明设计安装了一块能自动调节方向的平面镜</w:t>
      </w:r>
      <w:r>
        <w:rPr>
          <w:rFonts w:eastAsia="Times New Roman" w:hAnsi="Times New Roman"/>
          <w:i/>
          <w:iCs/>
          <w:kern w:val="0"/>
          <w:szCs w:val="21"/>
        </w:rPr>
        <w:t>M</w:t>
      </w:r>
      <w:r>
        <w:rPr>
          <w:rFonts w:ascii="宋体" w:cs="宋体"/>
          <w:kern w:val="0"/>
          <w:szCs w:val="21"/>
        </w:rPr>
        <w:t>，如图所示，中午时刻，太阳光垂直于水平地面照射，如图所示，反射角为______，图中表示平面镜方向的那个角度应为</w:t>
      </w:r>
      <m:oMath>
        <m:r>
          <w:rPr>
            <w:rFonts w:ascii="Cambria Math" w:hAnsi="Cambria Math"/>
          </w:rPr>
          <m:t>α=</m:t>
        </m:r>
      </m:oMath>
      <w:r>
        <w:rPr>
          <w:rFonts w:ascii="宋体" w:cs="宋体"/>
          <w:kern w:val="0"/>
          <w:szCs w:val="21"/>
        </w:rPr>
        <w:t>______；午后，随着太阳西斜，</w:t>
      </w:r>
      <m:oMath>
        <m:r>
          <w:rPr>
            <w:rFonts w:ascii="Cambria Math" w:hAnsi="Cambria Math"/>
          </w:rPr>
          <m:t>α</m:t>
        </m:r>
      </m:oMath>
      <w:r>
        <w:rPr>
          <w:rFonts w:ascii="宋体" w:cs="宋体"/>
          <w:kern w:val="0"/>
          <w:szCs w:val="21"/>
        </w:rPr>
        <w:t>的角度应适当______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ascii="宋体" w:cs="宋体"/>
          <w:kern w:val="0"/>
          <w:szCs w:val="21"/>
        </w:rPr>
        <w:t>。</w:t>
      </w:r>
      <w:bookmarkEnd w:id="18"/>
    </w:p>
    <w:p w14:paraId="1CF66F78"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6907a354-657b-4a60-a1b0-034c6d6009b0"/>
      <w:r>
        <w:rPr>
          <w:rFonts w:eastAsia="Times New Roman" w:hAnsi="Times New Roman"/>
          <w:noProof/>
          <w:kern w:val="0"/>
          <w:sz w:val="24"/>
          <w:szCs w:val="24"/>
        </w:rPr>
        <w:drawing>
          <wp:anchor distT="0" distB="0" distL="114300" distR="114300" simplePos="0" relativeHeight="251668480" behindDoc="0" locked="0" layoutInCell="1" allowOverlap="0" wp14:anchorId="5D4D10B7" wp14:editId="70873124">
            <wp:simplePos x="0" y="0"/>
            <wp:positionH relativeFrom="column">
              <wp:align>right</wp:align>
            </wp:positionH>
            <wp:positionV relativeFrom="line">
              <wp:posOffset>76200</wp:posOffset>
            </wp:positionV>
            <wp:extent cx="1285875" cy="11811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85875" cy="1181100"/>
                    </a:xfrm>
                    <a:prstGeom prst="rect">
                      <a:avLst/>
                    </a:prstGeom>
                    <a:noFill/>
                    <a:ln>
                      <a:noFill/>
                    </a:ln>
                  </pic:spPr>
                </pic:pic>
              </a:graphicData>
            </a:graphic>
          </wp:anchor>
        </w:drawing>
      </w:r>
      <w:r>
        <w:rPr>
          <w:rFonts w:ascii="宋体" w:cs="宋体"/>
          <w:kern w:val="0"/>
          <w:szCs w:val="21"/>
        </w:rPr>
        <w:t>身高为</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的小明站在竖直的平面镜前</w:t>
      </w:r>
      <m:oMath>
        <m:r>
          <w:rPr>
            <w:rFonts w:ascii="Cambria Math" w:hAnsi="Cambria Math"/>
          </w:rPr>
          <m:t>1.5m</m:t>
        </m:r>
      </m:oMath>
      <w:r>
        <w:rPr>
          <w:rFonts w:ascii="宋体" w:cs="宋体"/>
          <w:kern w:val="0"/>
          <w:szCs w:val="21"/>
        </w:rPr>
        <w:t>处时，当他以</w:t>
      </w:r>
      <m:oMath>
        <m:r>
          <w:rPr>
            <w:rFonts w:ascii="Cambria Math" w:hAnsi="Cambria Math"/>
          </w:rPr>
          <m:t>0.1m/s</m:t>
        </m:r>
      </m:oMath>
      <w:r>
        <w:rPr>
          <w:rFonts w:ascii="宋体" w:cs="宋体"/>
          <w:kern w:val="0"/>
          <w:szCs w:val="21"/>
        </w:rPr>
        <w:t>的速度缓慢向平面镜走近时，他在镜中像的高度将______</w:t>
      </w:r>
      <m:oMath>
        <m:r>
          <w:rPr>
            <w:rFonts w:ascii="Cambria Math" w:hAnsi="Cambria Math"/>
          </w:rPr>
          <m:t>(</m:t>
        </m:r>
      </m:oMath>
      <w:r>
        <w:rPr>
          <w:rFonts w:ascii="宋体" w:cs="宋体"/>
          <w:kern w:val="0"/>
          <w:szCs w:val="21"/>
        </w:rPr>
        <w:t>填“大于”、“小于”或“等于”</w:t>
      </w:r>
      <m:oMath>
        <m:r>
          <w:rPr>
            <w:rFonts w:ascii="Cambria Math" w:hAnsi="Cambria Math"/>
          </w:rPr>
          <m:t>)170cm</m:t>
        </m:r>
      </m:oMath>
      <w:r>
        <w:rPr>
          <w:rFonts w:ascii="宋体" w:cs="宋体"/>
          <w:kern w:val="0"/>
          <w:szCs w:val="21"/>
        </w:rPr>
        <w:t>。小明将一支点燃的蜡烛放在凸透镜</w:t>
      </w:r>
      <m:oMath>
        <m:r>
          <w:rPr>
            <w:rFonts w:ascii="Cambria Math" w:hAnsi="Cambria Math"/>
          </w:rPr>
          <m:t>(f=10cm)</m:t>
        </m:r>
      </m:oMath>
      <w:r>
        <w:rPr>
          <w:rFonts w:ascii="宋体" w:cs="宋体"/>
          <w:kern w:val="0"/>
          <w:szCs w:val="21"/>
        </w:rPr>
        <w:t>前</w:t>
      </w:r>
      <w:r>
        <w:rPr>
          <w:rFonts w:eastAsia="Times New Roman" w:hAnsi="Times New Roman"/>
          <w:kern w:val="0"/>
          <w:szCs w:val="21"/>
        </w:rPr>
        <w:t>18</w:t>
      </w:r>
      <w:r>
        <w:rPr>
          <w:rFonts w:eastAsia="Times New Roman" w:hAnsi="Times New Roman"/>
          <w:i/>
          <w:iCs/>
          <w:kern w:val="0"/>
          <w:szCs w:val="21"/>
        </w:rPr>
        <w:t>cm</w:t>
      </w:r>
      <w:r>
        <w:rPr>
          <w:rFonts w:ascii="宋体" w:cs="宋体"/>
          <w:kern w:val="0"/>
          <w:szCs w:val="21"/>
        </w:rPr>
        <w:t>处，光屏上得到了烛焰倒立、______的清晰像，然后他在蜡烛和凸透镜乙间放置了一个远视眼镜片，光屏上烛焰的清晰像变模糊了</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，若想在光屏上重新得到清晰的烛焰像，他可将光屏______凸透镜。</w:t>
      </w:r>
      <m:oMath>
        <m:r>
          <w:rPr>
            <w:rFonts w:ascii="Cambria Math" w:hAnsi="Cambria Math"/>
          </w:rPr>
          <m:t>(</m:t>
        </m:r>
      </m:oMath>
      <w:r>
        <w:rPr>
          <w:rFonts w:ascii="宋体" w:cs="宋体"/>
          <w:kern w:val="0"/>
          <w:szCs w:val="21"/>
        </w:rPr>
        <w:t>选填“靠近”或“远离”</w:t>
      </w:r>
      <m:oMath>
        <m:r>
          <w:rPr>
            <w:rFonts w:ascii="Cambria Math" w:hAnsi="Cambria Math"/>
          </w:rPr>
          <m:t>)</m:t>
        </m:r>
      </m:oMath>
      <w:bookmarkEnd w:id="19"/>
    </w:p>
    <w:p w14:paraId="351F1E3E"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8185cd15-183d-4cbf-a01f-026dd11b6406"/>
      <w:r>
        <w:rPr>
          <w:rFonts w:eastAsia="Times New Roman" w:hAnsi="Times New Roman"/>
          <w:noProof/>
          <w:kern w:val="0"/>
          <w:sz w:val="24"/>
          <w:szCs w:val="24"/>
        </w:rPr>
        <w:drawing>
          <wp:anchor distT="0" distB="0" distL="114300" distR="114300" simplePos="0" relativeHeight="251669504" behindDoc="0" locked="0" layoutInCell="1" allowOverlap="0" wp14:anchorId="0D752B2A" wp14:editId="6305B21D">
            <wp:simplePos x="0" y="0"/>
            <wp:positionH relativeFrom="column">
              <wp:align>right</wp:align>
            </wp:positionH>
            <wp:positionV relativeFrom="line">
              <wp:posOffset>76200</wp:posOffset>
            </wp:positionV>
            <wp:extent cx="1323975" cy="104775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323975" cy="1047750"/>
                    </a:xfrm>
                    <a:prstGeom prst="rect">
                      <a:avLst/>
                    </a:prstGeom>
                    <a:noFill/>
                    <a:ln>
                      <a:noFill/>
                    </a:ln>
                  </pic:spPr>
                </pic:pic>
              </a:graphicData>
            </a:graphic>
          </wp:anchor>
        </w:drawing>
      </w:r>
      <w:r>
        <w:rPr>
          <w:rFonts w:ascii="宋体" w:cs="宋体"/>
          <w:kern w:val="0"/>
          <w:szCs w:val="21"/>
        </w:rPr>
        <w:t>如图是小敏同学在探究甲、乙两种不同的固体物质的质量和体积的关系时得出的图象。用甲、乙两种物质做成</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两个边长相等的正方体并放置于宽大水平地面上</w:t>
      </w:r>
      <m:oMath>
        <m:r>
          <w:rPr>
            <w:rFonts w:ascii="Cambria Math" w:hAnsi="Cambria Math"/>
          </w:rPr>
          <m:t>(</m:t>
        </m:r>
      </m:oMath>
      <w:r>
        <w:rPr>
          <w:rFonts w:ascii="宋体" w:cs="宋体"/>
          <w:kern w:val="0"/>
          <w:szCs w:val="21"/>
        </w:rPr>
        <w:t>物体</w:t>
      </w:r>
      <w:r>
        <w:rPr>
          <w:rFonts w:eastAsia="Times New Roman" w:hAnsi="Times New Roman"/>
          <w:i/>
          <w:iCs/>
          <w:kern w:val="0"/>
          <w:szCs w:val="21"/>
        </w:rPr>
        <w:t>A</w:t>
      </w:r>
      <w:r>
        <w:rPr>
          <w:rFonts w:ascii="宋体" w:cs="宋体"/>
          <w:kern w:val="0"/>
          <w:szCs w:val="21"/>
        </w:rPr>
        <w:t>为空心的，物体</w:t>
      </w:r>
      <w:r>
        <w:rPr>
          <w:rFonts w:eastAsia="Times New Roman" w:hAnsi="Times New Roman"/>
          <w:i/>
          <w:iCs/>
          <w:kern w:val="0"/>
          <w:szCs w:val="21"/>
        </w:rPr>
        <w:t>B</w:t>
      </w:r>
      <w:r>
        <w:rPr>
          <w:rFonts w:ascii="宋体" w:cs="宋体"/>
          <w:kern w:val="0"/>
          <w:szCs w:val="21"/>
        </w:rPr>
        <w:t>为实心的</w:t>
      </w:r>
      <m:oMath>
        <m:r>
          <w:rPr>
            <w:rFonts w:ascii="Cambria Math" w:hAnsi="Cambria Math"/>
          </w:rPr>
          <m:t>)</m:t>
        </m:r>
      </m:oMath>
      <w:r>
        <w:rPr>
          <w:rFonts w:ascii="宋体" w:cs="宋体"/>
          <w:kern w:val="0"/>
          <w:szCs w:val="21"/>
        </w:rPr>
        <w:t>，此时它们对水平地面的压强相等。则</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两物体质量之比为______，</w:t>
      </w:r>
      <w:r>
        <w:rPr>
          <w:rFonts w:eastAsia="Times New Roman" w:hAnsi="Times New Roman"/>
          <w:i/>
          <w:iCs/>
          <w:kern w:val="0"/>
          <w:szCs w:val="21"/>
        </w:rPr>
        <w:t>A</w:t>
      </w:r>
      <w:r>
        <w:rPr>
          <w:rFonts w:ascii="宋体" w:cs="宋体"/>
          <w:kern w:val="0"/>
          <w:szCs w:val="21"/>
        </w:rPr>
        <w:t>物体的空心部分与其总体积之比为______。</w:t>
      </w:r>
      <w:bookmarkEnd w:id="20"/>
    </w:p>
    <w:p w14:paraId="05D80D97" w14:textId="77777777" w:rsidR="00BC4DC9" w:rsidRDefault="00000000">
      <w:pPr>
        <w:spacing w:line="360" w:lineRule="auto"/>
        <w:textAlignment w:val="center"/>
      </w:pPr>
      <w:r>
        <w:rPr>
          <w:rFonts w:eastAsia="Times New Roman" w:hAnsi="Times New Roman"/>
          <w:kern w:val="0"/>
          <w:szCs w:val="21"/>
        </w:rPr>
        <w:lastRenderedPageBreak/>
        <w:t>22</w:t>
      </w:r>
      <w:r>
        <w:rPr>
          <w:rFonts w:ascii="宋体" w:cs="宋体"/>
          <w:kern w:val="0"/>
          <w:szCs w:val="21"/>
        </w:rPr>
        <w:t>.</w:t>
      </w:r>
      <w:bookmarkStart w:id="21" w:name="a831e1f8-0c1e-4fcd-a20e-634b7690440b"/>
      <w:r>
        <w:rPr>
          <w:rFonts w:ascii="宋体" w:cs="宋体"/>
          <w:kern w:val="0"/>
          <w:szCs w:val="21"/>
        </w:rPr>
        <w:t>潭清疑水浅，安全记心间，如图，</w:t>
      </w:r>
      <w:r>
        <w:rPr>
          <w:rFonts w:eastAsia="Times New Roman" w:hAnsi="Times New Roman"/>
          <w:i/>
          <w:iCs/>
          <w:kern w:val="0"/>
          <w:szCs w:val="21"/>
        </w:rPr>
        <w:t>A</w:t>
      </w:r>
      <w:r>
        <w:rPr>
          <w:rFonts w:ascii="宋体" w:cs="宋体"/>
          <w:kern w:val="0"/>
          <w:szCs w:val="21"/>
        </w:rPr>
        <w:t>是水池底某点，请作出光线</w:t>
      </w:r>
      <w:r>
        <w:rPr>
          <w:rFonts w:eastAsia="Times New Roman" w:hAnsi="Times New Roman"/>
          <w:i/>
          <w:iCs/>
          <w:kern w:val="0"/>
          <w:szCs w:val="21"/>
        </w:rPr>
        <w:t>AO</w:t>
      </w:r>
      <w:r>
        <w:rPr>
          <w:rFonts w:ascii="宋体" w:cs="宋体"/>
          <w:kern w:val="0"/>
          <w:szCs w:val="21"/>
        </w:rPr>
        <w:t>的折射光线以及人从岸上看到</w:t>
      </w:r>
      <w:r>
        <w:rPr>
          <w:rFonts w:eastAsia="Times New Roman" w:hAnsi="Times New Roman"/>
          <w:i/>
          <w:iCs/>
          <w:kern w:val="0"/>
          <w:szCs w:val="21"/>
        </w:rPr>
        <w:t>A</w:t>
      </w:r>
      <w:r>
        <w:rPr>
          <w:rFonts w:ascii="宋体" w:cs="宋体"/>
          <w:kern w:val="0"/>
          <w:szCs w:val="21"/>
        </w:rPr>
        <w:t>的像</w:t>
      </w:r>
      <m:oMath>
        <m:r>
          <w:rPr>
            <w:rFonts w:ascii="Cambria Math" w:hAnsi="Cambria Math"/>
          </w:rPr>
          <m:t>A'</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6C8EE3CA" wp14:editId="40C5B3BE">
            <wp:extent cx="1419479" cy="1200277"/>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419479" cy="1200277"/>
                    </a:xfrm>
                    <a:prstGeom prst="rect">
                      <a:avLst/>
                    </a:prstGeom>
                    <a:noFill/>
                    <a:ln>
                      <a:noFill/>
                    </a:ln>
                  </pic:spPr>
                </pic:pic>
              </a:graphicData>
            </a:graphic>
          </wp:inline>
        </w:drawing>
      </w:r>
      <w:bookmarkEnd w:id="21"/>
    </w:p>
    <w:p w14:paraId="4C8DFDE5" w14:textId="77777777" w:rsidR="00BC4DC9" w:rsidRDefault="00000000">
      <w:pPr>
        <w:spacing w:line="360" w:lineRule="auto"/>
      </w:pPr>
      <w:r>
        <w:rPr>
          <w:rFonts w:ascii="黑体" w:eastAsia="黑体" w:hAnsi="黑体" w:cs="黑体"/>
        </w:rPr>
        <w:t>四、作图题：本大题共</w:t>
      </w:r>
      <w:r>
        <w:rPr>
          <w:rFonts w:eastAsia="Times New Roman" w:hAnsi="Times New Roman"/>
          <w:b/>
        </w:rPr>
        <w:t>1</w:t>
      </w:r>
      <w:r>
        <w:rPr>
          <w:rFonts w:ascii="黑体" w:eastAsia="黑体" w:hAnsi="黑体" w:cs="黑体"/>
        </w:rPr>
        <w:t>小题，共</w:t>
      </w:r>
      <w:r>
        <w:rPr>
          <w:rFonts w:eastAsia="Times New Roman" w:hAnsi="Times New Roman"/>
          <w:b/>
        </w:rPr>
        <w:t>3</w:t>
      </w:r>
      <w:r>
        <w:rPr>
          <w:rFonts w:ascii="黑体" w:eastAsia="黑体" w:hAnsi="黑体" w:cs="黑体"/>
        </w:rPr>
        <w:t>分。</w:t>
      </w:r>
    </w:p>
    <w:p w14:paraId="7E522230"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8dfa210a-b2e4-46f4-9460-3f202f3ce47b"/>
      <w:r>
        <w:rPr>
          <w:rFonts w:eastAsia="Times New Roman" w:hAnsi="Times New Roman"/>
          <w:noProof/>
          <w:kern w:val="0"/>
          <w:sz w:val="24"/>
          <w:szCs w:val="24"/>
        </w:rPr>
        <w:drawing>
          <wp:anchor distT="0" distB="0" distL="114300" distR="114300" simplePos="0" relativeHeight="251670528" behindDoc="0" locked="0" layoutInCell="1" allowOverlap="0" wp14:anchorId="7B8D677F" wp14:editId="7AC86D6B">
            <wp:simplePos x="0" y="0"/>
            <wp:positionH relativeFrom="column">
              <wp:align>right</wp:align>
            </wp:positionH>
            <wp:positionV relativeFrom="line">
              <wp:posOffset>76200</wp:posOffset>
            </wp:positionV>
            <wp:extent cx="1076452" cy="866902"/>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076452" cy="866902"/>
                    </a:xfrm>
                    <a:prstGeom prst="rect">
                      <a:avLst/>
                    </a:prstGeom>
                    <a:noFill/>
                    <a:ln>
                      <a:noFill/>
                    </a:ln>
                  </pic:spPr>
                </pic:pic>
              </a:graphicData>
            </a:graphic>
          </wp:anchor>
        </w:drawing>
      </w:r>
      <w:r>
        <w:rPr>
          <w:rFonts w:ascii="宋体" w:cs="宋体"/>
          <w:kern w:val="0"/>
          <w:szCs w:val="21"/>
        </w:rPr>
        <w:t>请画出图中入射光线经凸透镜后的折射光线。</w:t>
      </w:r>
      <w:bookmarkEnd w:id="22"/>
    </w:p>
    <w:p w14:paraId="21045C91" w14:textId="577CEDDD" w:rsidR="00BC4DC9" w:rsidRDefault="00000000" w:rsidP="00331E7D">
      <w:pPr>
        <w:spacing w:line="360" w:lineRule="auto"/>
        <w:textAlignment w:val="center"/>
      </w:pPr>
      <w:r>
        <w:br w:type="textWrapping" w:clear="all"/>
      </w: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17</w:t>
      </w:r>
      <w:r>
        <w:rPr>
          <w:rFonts w:ascii="黑体" w:eastAsia="黑体" w:hAnsi="黑体" w:cs="黑体"/>
        </w:rPr>
        <w:t>分。</w:t>
      </w:r>
    </w:p>
    <w:p w14:paraId="3F5FF5F3"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24a4a331-b7d1-4fdb-9e57-7f6a71db0746"/>
      <w:r>
        <w:rPr>
          <w:rFonts w:ascii="宋体" w:cs="宋体"/>
          <w:kern w:val="0"/>
          <w:szCs w:val="21"/>
        </w:rPr>
        <w:t>如图</w:t>
      </w:r>
      <w:r>
        <w:rPr>
          <w:rFonts w:eastAsia="Times New Roman" w:hAnsi="Times New Roman"/>
          <w:kern w:val="0"/>
          <w:szCs w:val="21"/>
        </w:rPr>
        <w:t>1</w:t>
      </w:r>
      <w:r>
        <w:rPr>
          <w:rFonts w:ascii="宋体" w:cs="宋体"/>
          <w:kern w:val="0"/>
          <w:szCs w:val="21"/>
        </w:rPr>
        <w:t>所示，从左至右</w:t>
      </w:r>
      <w:r>
        <w:rPr>
          <w:rFonts w:eastAsia="Times New Roman" w:hAnsi="Times New Roman"/>
          <w:kern w:val="0"/>
          <w:szCs w:val="21"/>
        </w:rPr>
        <w:t>7</w:t>
      </w:r>
      <w:r>
        <w:rPr>
          <w:rFonts w:ascii="宋体" w:cs="宋体"/>
          <w:kern w:val="0"/>
          <w:szCs w:val="21"/>
        </w:rPr>
        <w:t>个瓶子里装着不同量的水</w:t>
      </w:r>
      <m:oMath>
        <m:r>
          <w:rPr>
            <w:rFonts w:ascii="Cambria Math" w:hAnsi="Cambria Math"/>
          </w:rPr>
          <m:t>(</m:t>
        </m:r>
      </m:oMath>
      <w:r>
        <w:rPr>
          <w:rFonts w:ascii="宋体" w:cs="宋体"/>
          <w:kern w:val="0"/>
          <w:szCs w:val="21"/>
        </w:rPr>
        <w:t>水越来越多</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61A8C7E" wp14:editId="738CA9E4">
            <wp:extent cx="3029331" cy="1524254"/>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029331" cy="1524254"/>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用木棒敲击瓶子时，发出的声音音调最低的是第______个瓶子；</w:t>
      </w:r>
      <w:r>
        <w:rPr>
          <w:rFonts w:ascii="宋体" w:cs="宋体"/>
          <w:kern w:val="0"/>
          <w:szCs w:val="21"/>
        </w:rPr>
        <w:br/>
      </w:r>
      <m:oMath>
        <m:r>
          <w:rPr>
            <w:rFonts w:ascii="Cambria Math" w:hAnsi="Cambria Math"/>
          </w:rPr>
          <m:t>(2)</m:t>
        </m:r>
      </m:oMath>
      <w:r>
        <w:rPr>
          <w:rFonts w:ascii="宋体" w:cs="宋体"/>
          <w:kern w:val="0"/>
          <w:szCs w:val="21"/>
        </w:rPr>
        <w:t>用嘴对着瓶口吹时，发出的声音音调最低的是第______个瓶子；</w:t>
      </w:r>
      <w:r>
        <w:rPr>
          <w:rFonts w:ascii="宋体" w:cs="宋体"/>
          <w:kern w:val="0"/>
          <w:szCs w:val="21"/>
        </w:rPr>
        <w:br/>
      </w:r>
      <m:oMath>
        <m:r>
          <w:rPr>
            <w:rFonts w:ascii="Cambria Math" w:hAnsi="Cambria Math"/>
          </w:rPr>
          <m:t>(3)</m:t>
        </m:r>
      </m:oMath>
      <w:r>
        <w:rPr>
          <w:rFonts w:ascii="宋体" w:cs="宋体"/>
          <w:kern w:val="0"/>
          <w:szCs w:val="21"/>
        </w:rPr>
        <w:t>图</w:t>
      </w:r>
      <w:r>
        <w:rPr>
          <w:rFonts w:eastAsia="Times New Roman" w:hAnsi="Times New Roman"/>
          <w:kern w:val="0"/>
          <w:szCs w:val="21"/>
        </w:rPr>
        <w:t>2</w:t>
      </w:r>
      <w:r>
        <w:rPr>
          <w:rFonts w:ascii="宋体" w:cs="宋体"/>
          <w:kern w:val="0"/>
          <w:szCs w:val="21"/>
        </w:rPr>
        <w:t>是我们往保温瓶里灌开水的场景，灌水过程中我们听声音就能判断出瓶里水是否快要灌满了，这是因为，随着水位的升高，瓶内空气柱振动越来越____</w:t>
      </w:r>
      <m:oMath>
        <m:r>
          <w:rPr>
            <w:rFonts w:ascii="Cambria Math" w:hAnsi="Cambria Math"/>
          </w:rPr>
          <m:t>(</m:t>
        </m:r>
      </m:oMath>
      <w:r>
        <w:rPr>
          <w:rFonts w:ascii="宋体" w:cs="宋体"/>
          <w:kern w:val="0"/>
          <w:szCs w:val="21"/>
        </w:rPr>
        <w:t>填“快”或“慢”</w:t>
      </w:r>
      <m:oMath>
        <m:r>
          <w:rPr>
            <w:rFonts w:ascii="Cambria Math" w:hAnsi="Cambria Math"/>
          </w:rPr>
          <m:t>)</m:t>
        </m:r>
      </m:oMath>
      <w:r>
        <w:rPr>
          <w:rFonts w:ascii="宋体" w:cs="宋体"/>
          <w:kern w:val="0"/>
          <w:szCs w:val="21"/>
        </w:rPr>
        <w:t>，发出的声音音调越来____</w:t>
      </w:r>
      <m:oMath>
        <m:r>
          <w:rPr>
            <w:rFonts w:ascii="Cambria Math" w:hAnsi="Cambria Math"/>
          </w:rPr>
          <m:t>(</m:t>
        </m:r>
      </m:oMath>
      <w:r>
        <w:rPr>
          <w:rFonts w:ascii="宋体" w:cs="宋体"/>
          <w:kern w:val="0"/>
          <w:szCs w:val="21"/>
        </w:rPr>
        <w:t>填“高”或“低”</w:t>
      </w:r>
      <m:oMath>
        <m:r>
          <w:rPr>
            <w:rFonts w:ascii="Cambria Math" w:hAnsi="Cambria Math"/>
          </w:rPr>
          <m:t>)</m:t>
        </m:r>
      </m:oMath>
      <w:r>
        <w:rPr>
          <w:rFonts w:ascii="宋体" w:cs="宋体"/>
          <w:kern w:val="0"/>
          <w:szCs w:val="21"/>
        </w:rPr>
        <w:t>。</w:t>
      </w:r>
      <w:bookmarkEnd w:id="23"/>
    </w:p>
    <w:p w14:paraId="5F6B4BDC"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9e53f06d-0d9a-49eb-b43c-56b06a59206b"/>
      <w:r>
        <w:rPr>
          <w:rFonts w:ascii="宋体" w:cs="宋体"/>
          <w:kern w:val="0"/>
          <w:szCs w:val="21"/>
        </w:rPr>
        <w:t>在利用光具座进行凸透镜成像的实验探究中：</w:t>
      </w:r>
      <w:r>
        <w:rPr>
          <w:rFonts w:ascii="宋体" w:cs="宋体"/>
          <w:kern w:val="0"/>
          <w:szCs w:val="21"/>
        </w:rPr>
        <w:br/>
      </w:r>
      <m:oMath>
        <m:r>
          <w:rPr>
            <w:rFonts w:ascii="Cambria Math" w:hAnsi="Cambria Math"/>
          </w:rPr>
          <m:t>(1)</m:t>
        </m:r>
      </m:oMath>
      <w:r>
        <w:rPr>
          <w:rFonts w:ascii="宋体" w:cs="宋体"/>
          <w:kern w:val="0"/>
          <w:szCs w:val="21"/>
        </w:rPr>
        <w:t>如图甲，一束平行于凸透镜主光轴的光线经过凸透镜后，在光屏上形成了一个最小、最亮的光斑。由图可知，该凸透镜的焦距是______</w:t>
      </w:r>
      <w:r>
        <w:rPr>
          <w:rFonts w:eastAsia="Times New Roman" w:hAnsi="Times New Roman"/>
          <w:i/>
          <w:iCs/>
          <w:kern w:val="0"/>
          <w:szCs w:val="21"/>
        </w:rPr>
        <w:t xml:space="preserve"> cm</w:t>
      </w:r>
      <w:r>
        <w:rPr>
          <w:rFonts w:ascii="宋体" w:cs="宋体"/>
          <w:kern w:val="0"/>
          <w:szCs w:val="21"/>
        </w:rPr>
        <w:t>；</w:t>
      </w:r>
      <w:r>
        <w:rPr>
          <w:rFonts w:ascii="宋体" w:cs="宋体"/>
          <w:kern w:val="0"/>
          <w:szCs w:val="21"/>
        </w:rPr>
        <w:br/>
      </w:r>
      <w:r>
        <w:rPr>
          <w:rFonts w:eastAsia="Times New Roman" w:hAnsi="Times New Roman"/>
          <w:noProof/>
          <w:kern w:val="0"/>
          <w:sz w:val="24"/>
          <w:szCs w:val="24"/>
        </w:rPr>
        <w:lastRenderedPageBreak/>
        <w:drawing>
          <wp:inline distT="0" distB="0" distL="0" distR="0" wp14:anchorId="765E9439" wp14:editId="25694D6A">
            <wp:extent cx="4257675" cy="12192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257675" cy="12192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将蜡烛、凸透镜、光屏依次放在光具座上，点燃蜡烛，调节烛焰、凸透镜和光屏的高度，使它们的中心大致在同一高度，目的是使像能成在______；实验过程中，若无论怎样移动光屏都不能在光屏上得到像，请你指出其中可能的原因______；</w:t>
      </w:r>
      <w:r>
        <w:rPr>
          <w:rFonts w:ascii="宋体" w:cs="宋体"/>
          <w:kern w:val="0"/>
          <w:szCs w:val="21"/>
        </w:rPr>
        <w:br/>
      </w:r>
      <m:oMath>
        <m:r>
          <w:rPr>
            <w:rFonts w:ascii="Cambria Math" w:hAnsi="Cambria Math"/>
          </w:rPr>
          <m:t>(3)</m:t>
        </m:r>
      </m:oMath>
      <w:r>
        <w:rPr>
          <w:rFonts w:ascii="宋体" w:cs="宋体"/>
          <w:kern w:val="0"/>
          <w:szCs w:val="21"/>
        </w:rPr>
        <w:t>调整后，把烛焰放在距凸透镜</w:t>
      </w:r>
      <w:r>
        <w:rPr>
          <w:rFonts w:eastAsia="Times New Roman" w:hAnsi="Times New Roman"/>
          <w:kern w:val="0"/>
          <w:szCs w:val="21"/>
        </w:rPr>
        <w:t>16</w:t>
      </w:r>
      <w:r>
        <w:rPr>
          <w:rFonts w:eastAsia="Times New Roman" w:hAnsi="Times New Roman"/>
          <w:i/>
          <w:iCs/>
          <w:kern w:val="0"/>
          <w:szCs w:val="21"/>
        </w:rPr>
        <w:t>cm</w:t>
      </w:r>
      <w:r>
        <w:rPr>
          <w:rFonts w:ascii="宋体" w:cs="宋体"/>
          <w:kern w:val="0"/>
          <w:szCs w:val="21"/>
        </w:rPr>
        <w:t>处时</w:t>
      </w:r>
      <m:oMath>
        <m:r>
          <w:rPr>
            <w:rFonts w:ascii="Cambria Math" w:hAnsi="Cambria Math"/>
          </w:rPr>
          <m:t>(</m:t>
        </m:r>
      </m:oMath>
      <w:r>
        <w:rPr>
          <w:rFonts w:ascii="宋体" w:cs="宋体"/>
          <w:kern w:val="0"/>
          <w:szCs w:val="21"/>
        </w:rPr>
        <w:t>如图乙</w:t>
      </w:r>
      <m:oMath>
        <m:r>
          <w:rPr>
            <w:rFonts w:ascii="Cambria Math" w:hAnsi="Cambria Math"/>
          </w:rPr>
          <m:t>)</m:t>
        </m:r>
      </m:oMath>
      <w:r>
        <w:rPr>
          <w:rFonts w:ascii="宋体" w:cs="宋体"/>
          <w:kern w:val="0"/>
          <w:szCs w:val="21"/>
        </w:rPr>
        <w:t>，在凸透镜另一侧前后移动光屏，会在光屏上得到一个倒立、______的实像</w:t>
      </w:r>
      <m:oMath>
        <m:r>
          <w:rPr>
            <w:rFonts w:ascii="Cambria Math" w:hAnsi="Cambria Math"/>
          </w:rPr>
          <m:t>(</m:t>
        </m:r>
      </m:oMath>
      <w:r>
        <w:rPr>
          <w:rFonts w:ascii="宋体" w:cs="宋体"/>
          <w:kern w:val="0"/>
          <w:szCs w:val="21"/>
        </w:rPr>
        <w:t>填“放大”或“缩小”</w:t>
      </w:r>
      <m:oMath>
        <m:r>
          <w:rPr>
            <w:rFonts w:ascii="Cambria Math" w:hAnsi="Cambria Math"/>
          </w:rPr>
          <m:t>)</m:t>
        </m:r>
      </m:oMath>
      <w:r>
        <w:rPr>
          <w:rFonts w:ascii="宋体" w:cs="宋体"/>
          <w:kern w:val="0"/>
          <w:szCs w:val="21"/>
        </w:rPr>
        <w:t>；如果将蜡烛在乙图的基础上远离透镜，仍要在光屏上得到清晰的像，光屏应向______</w:t>
      </w:r>
      <m:oMath>
        <m:r>
          <w:rPr>
            <w:rFonts w:ascii="Cambria Math" w:hAnsi="Cambria Math"/>
          </w:rPr>
          <m:t>(</m:t>
        </m:r>
      </m:oMath>
      <w:r>
        <w:rPr>
          <w:rFonts w:ascii="宋体" w:cs="宋体"/>
          <w:kern w:val="0"/>
          <w:szCs w:val="21"/>
        </w:rPr>
        <w:t>选填“靠近”或“远离”</w:t>
      </w:r>
      <m:oMath>
        <m:r>
          <w:rPr>
            <w:rFonts w:ascii="Cambria Math" w:hAnsi="Cambria Math"/>
          </w:rPr>
          <m:t>)</m:t>
        </m:r>
      </m:oMath>
      <w:r>
        <w:rPr>
          <w:rFonts w:ascii="宋体" w:cs="宋体"/>
          <w:kern w:val="0"/>
          <w:szCs w:val="21"/>
        </w:rPr>
        <w:t>透镜的方向移动，这个像与刚才相比将______</w:t>
      </w:r>
      <m:oMath>
        <m:r>
          <w:rPr>
            <w:rFonts w:ascii="Cambria Math" w:hAnsi="Cambria Math"/>
          </w:rPr>
          <m:t>(</m:t>
        </m:r>
      </m:oMath>
      <w:r>
        <w:rPr>
          <w:rFonts w:ascii="宋体" w:cs="宋体"/>
          <w:kern w:val="0"/>
          <w:szCs w:val="21"/>
        </w:rPr>
        <w:t>选取填“变大”、“变小”或“不变”</w:t>
      </w:r>
      <m:oMath>
        <m:r>
          <w:rPr>
            <w:rFonts w:ascii="Cambria Math" w:hAnsi="Cambria Math"/>
          </w:rPr>
          <m:t>)</m:t>
        </m:r>
      </m:oMath>
      <w:r>
        <w:rPr>
          <w:rFonts w:ascii="宋体" w:cs="宋体"/>
          <w:kern w:val="0"/>
          <w:szCs w:val="21"/>
        </w:rPr>
        <w:t>。</w:t>
      </w:r>
      <w:bookmarkEnd w:id="24"/>
    </w:p>
    <w:p w14:paraId="324A15EF" w14:textId="77777777" w:rsidR="00BC4DC9" w:rsidRDefault="00000000">
      <w:pPr>
        <w:spacing w:line="360" w:lineRule="auto"/>
      </w:pPr>
      <w:r>
        <w:rPr>
          <w:rFonts w:eastAsia="Times New Roman" w:hAnsi="Times New Roman"/>
          <w:kern w:val="0"/>
          <w:szCs w:val="21"/>
        </w:rPr>
        <w:t>26</w:t>
      </w:r>
      <w:r>
        <w:rPr>
          <w:rFonts w:ascii="宋体" w:cs="宋体"/>
          <w:kern w:val="0"/>
          <w:szCs w:val="21"/>
        </w:rPr>
        <w:t>.</w:t>
      </w:r>
      <w:bookmarkStart w:id="25" w:name="951cfe24-b6c2-4f18-9c50-88e63ce81058"/>
      <w:r>
        <w:rPr>
          <w:rFonts w:ascii="宋体" w:cs="宋体"/>
          <w:kern w:val="0"/>
          <w:szCs w:val="21"/>
        </w:rPr>
        <w:t>在学完密度知识后，小强想利用天平和量筒测量粉笔的密度。</w:t>
      </w:r>
      <w:r>
        <w:rPr>
          <w:rFonts w:ascii="宋体" w:cs="宋体"/>
          <w:kern w:val="0"/>
          <w:szCs w:val="21"/>
        </w:rPr>
        <w:br/>
      </w:r>
      <m:oMath>
        <m:r>
          <w:rPr>
            <w:rFonts w:ascii="Cambria Math" w:hAnsi="Cambria Math"/>
          </w:rPr>
          <m:t>(1)</m:t>
        </m:r>
      </m:oMath>
      <w:r>
        <w:rPr>
          <w:rFonts w:ascii="宋体" w:cs="宋体"/>
          <w:kern w:val="0"/>
          <w:szCs w:val="21"/>
        </w:rPr>
        <w:t>小强将天平放在水平桌面上，把游码移至标尺左端______处，发现指针在分度盘中线的右侧，他将平衡螺母向______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调节，真至天平横梁平衡；</w:t>
      </w:r>
      <w:r>
        <w:rPr>
          <w:rFonts w:ascii="宋体" w:cs="宋体"/>
          <w:kern w:val="0"/>
          <w:szCs w:val="21"/>
        </w:rPr>
        <w:br/>
      </w:r>
      <m:oMath>
        <m:r>
          <w:rPr>
            <w:rFonts w:ascii="Cambria Math" w:hAnsi="Cambria Math"/>
          </w:rPr>
          <m:t>(2)</m:t>
        </m:r>
      </m:oMath>
      <w:r>
        <w:rPr>
          <w:rFonts w:ascii="宋体" w:cs="宋体"/>
          <w:kern w:val="0"/>
          <w:szCs w:val="21"/>
        </w:rPr>
        <w:t>他找来几根粉笔头，用天平测量它们的质量，天平平衡时盘中的砝码和游码对应的位置如图甲所示，这些粉笔头的质量是______</w:t>
      </w:r>
      <w:r>
        <w:rPr>
          <w:rFonts w:eastAsia="Times New Roman" w:hAnsi="Times New Roman"/>
          <w:i/>
          <w:iCs/>
          <w:kern w:val="0"/>
          <w:szCs w:val="21"/>
        </w:rPr>
        <w:t xml:space="preserve"> 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他将适量水倒入量筒中，读出水的体积，将这些粉笔头放入量筒中，发现它们先是漂浮并冒出气泡，然后慢慢下沉继续冒出气泡，老师告诉他这是由于粉笔疏松多孔并具有吸水性造成的，如果用这种方法测量粉笔头体积，会导致密度的测量结果______</w:t>
      </w:r>
      <m:oMath>
        <m:r>
          <w:rPr>
            <w:rFonts w:ascii="Cambria Math" w:hAnsi="Cambria Math"/>
          </w:rPr>
          <m:t>(</m:t>
        </m:r>
      </m:oMath>
      <w:r>
        <w:rPr>
          <w:rFonts w:ascii="宋体" w:cs="宋体"/>
          <w:kern w:val="0"/>
          <w:szCs w:val="21"/>
        </w:rPr>
        <w:t>选填“偏大“或“偏小”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为了更加准确的测出粉笔头的体积，他把所有吸饱水的粉笔取出，放入装有</w:t>
      </w:r>
      <w:r>
        <w:rPr>
          <w:rFonts w:eastAsia="Times New Roman" w:hAnsi="Times New Roman"/>
          <w:kern w:val="0"/>
          <w:szCs w:val="21"/>
        </w:rPr>
        <w:t>25</w:t>
      </w:r>
      <w:r>
        <w:rPr>
          <w:rFonts w:eastAsia="Times New Roman" w:hAnsi="Times New Roman"/>
          <w:i/>
          <w:iCs/>
          <w:kern w:val="0"/>
          <w:szCs w:val="21"/>
        </w:rPr>
        <w:t>mL</w:t>
      </w:r>
      <w:r>
        <w:rPr>
          <w:rFonts w:ascii="宋体" w:cs="宋体"/>
          <w:kern w:val="0"/>
          <w:szCs w:val="21"/>
        </w:rPr>
        <w:t>水的量筒中，液面对应的示数如图乙所示，粉笔头的体积是______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，粉笔的密度为</w:t>
      </w:r>
      <m:oMath>
        <m:sSub>
          <m:sSubPr>
            <m:ctrlPr>
              <w:rPr>
                <w:rFonts w:ascii="Cambria Math" w:hAnsi="Cambria Math"/>
              </w:rPr>
            </m:ctrlPr>
          </m:sSubPr>
          <m:e>
            <m:r>
              <w:rPr>
                <w:rFonts w:ascii="Cambria Math" w:hAnsi="Cambria Math"/>
              </w:rPr>
              <m:t>ρ</m:t>
            </m:r>
          </m:e>
          <m:sub>
            <m:r>
              <w:rPr>
                <w:rFonts w:ascii="Cambria Math" w:hAnsi="Cambria Math"/>
              </w:rPr>
              <m:t>粉笔</m:t>
            </m:r>
          </m:sub>
        </m:sSub>
        <m:r>
          <w:rPr>
            <w:rFonts w:ascii="Cambria Math" w:hAnsi="Cambria Math"/>
          </w:rPr>
          <m:t>=</m:t>
        </m:r>
      </m:oMath>
      <w:r>
        <w:rPr>
          <w:rFonts w:ascii="宋体" w:cs="宋体"/>
          <w:kern w:val="0"/>
          <w:szCs w:val="21"/>
        </w:rPr>
        <w:t>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25"/>
    </w:p>
    <w:tbl>
      <w:tblPr>
        <w:tblW w:w="0" w:type="auto"/>
        <w:jc w:val="center"/>
        <w:tblLook w:val="04A0" w:firstRow="1" w:lastRow="0" w:firstColumn="1" w:lastColumn="0" w:noHBand="0" w:noVBand="1"/>
      </w:tblPr>
      <w:tblGrid>
        <w:gridCol w:w="3465"/>
      </w:tblGrid>
      <w:tr w:rsidR="008605CC" w14:paraId="09D33770" w14:textId="77777777">
        <w:trPr>
          <w:cantSplit/>
          <w:trHeight w:val="3300"/>
          <w:jc w:val="center"/>
        </w:trPr>
        <w:tc>
          <w:tcPr>
            <w:tcW w:w="3465" w:type="dxa"/>
          </w:tcPr>
          <w:p w14:paraId="5F38319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1552" behindDoc="0" locked="0" layoutInCell="1" allowOverlap="0" wp14:anchorId="53CB94FA" wp14:editId="622F850D">
                  <wp:simplePos x="0" y="0"/>
                  <wp:positionH relativeFrom="column">
                    <wp:posOffset>-66040</wp:posOffset>
                  </wp:positionH>
                  <wp:positionV relativeFrom="line">
                    <wp:posOffset>483870</wp:posOffset>
                  </wp:positionV>
                  <wp:extent cx="1691640" cy="1610995"/>
                  <wp:effectExtent l="0" t="0" r="3810" b="8255"/>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69164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6C47F5D" w14:textId="77777777" w:rsidR="00BC4DC9" w:rsidRDefault="00000000">
      <w:pPr>
        <w:spacing w:line="360" w:lineRule="auto"/>
      </w:pPr>
      <w:r>
        <w:rPr>
          <w:rFonts w:ascii="黑体" w:eastAsia="黑体" w:hAnsi="黑体" w:cs="黑体"/>
        </w:rPr>
        <w:lastRenderedPageBreak/>
        <w:t>六、计算题：本大题共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3B56B614" w14:textId="77777777" w:rsidR="00BC4DC9" w:rsidRDefault="00000000">
      <w:pPr>
        <w:spacing w:line="360" w:lineRule="auto"/>
      </w:pPr>
      <w:r>
        <w:rPr>
          <w:rFonts w:eastAsia="Times New Roman" w:hAnsi="Times New Roman"/>
          <w:kern w:val="0"/>
          <w:szCs w:val="21"/>
        </w:rPr>
        <w:t>27</w:t>
      </w:r>
      <w:r>
        <w:rPr>
          <w:rFonts w:ascii="宋体" w:cs="宋体"/>
          <w:kern w:val="0"/>
          <w:szCs w:val="21"/>
        </w:rPr>
        <w:t>.</w:t>
      </w:r>
      <w:bookmarkStart w:id="26" w:name="e5db912f-c819-44c6-9b63-66704223208e"/>
      <w:r>
        <w:rPr>
          <w:rFonts w:ascii="宋体" w:cs="宋体"/>
          <w:kern w:val="0"/>
          <w:szCs w:val="21"/>
        </w:rPr>
        <w:t>在兵器工业中，子弹射出的速度是衡量枪械性能的指标之一。有一种运用“旋转法”测子弹速度的方法，如图所示。在电动机转轴上固定两个间距为</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的薄塑片，电动机以</w:t>
      </w:r>
      <w:r>
        <w:rPr>
          <w:rFonts w:eastAsia="Times New Roman" w:hAnsi="Times New Roman"/>
          <w:kern w:val="0"/>
          <w:szCs w:val="21"/>
        </w:rPr>
        <w:t>300</w:t>
      </w:r>
      <w:r>
        <w:rPr>
          <w:rFonts w:ascii="宋体" w:cs="宋体"/>
          <w:kern w:val="0"/>
          <w:szCs w:val="21"/>
        </w:rPr>
        <w:t>转</w:t>
      </w:r>
      <w:r>
        <w:rPr>
          <w:rFonts w:eastAsia="Times New Roman" w:hAnsi="Times New Roman"/>
          <w:kern w:val="0"/>
          <w:szCs w:val="21"/>
        </w:rPr>
        <w:t>/</w:t>
      </w:r>
      <w:r>
        <w:rPr>
          <w:rFonts w:ascii="宋体" w:cs="宋体"/>
          <w:kern w:val="0"/>
          <w:szCs w:val="21"/>
        </w:rPr>
        <w:t>秒匀速转动，枪械正对塑片水平射击，子弹穿越时的阻力不计。对一般步枪测试，子弹在两塑片之间飞行的这段时间内，塑片旋转不超过两圈。现对子弹速度在</w:t>
      </w:r>
      <m:oMath>
        <m:r>
          <w:rPr>
            <w:rFonts w:ascii="Cambria Math" w:hAnsi="Cambria Math"/>
          </w:rPr>
          <m:t>200m/s</m:t>
        </m:r>
      </m:oMath>
      <w:r>
        <w:rPr>
          <w:rFonts w:ascii="宋体" w:cs="宋体"/>
          <w:kern w:val="0"/>
          <w:szCs w:val="21"/>
        </w:rPr>
        <w:t>以上的某型号步枪进行测试，子弹先后射穿两塑片的弹孔位置如图中</w:t>
      </w:r>
      <w:r>
        <w:rPr>
          <w:rFonts w:eastAsia="Times New Roman" w:hAnsi="Times New Roman"/>
          <w:i/>
          <w:iCs/>
          <w:kern w:val="0"/>
          <w:szCs w:val="21"/>
        </w:rPr>
        <w:t>A</w:t>
      </w:r>
      <w:r>
        <w:rPr>
          <w:rFonts w:ascii="宋体" w:cs="宋体"/>
          <w:kern w:val="0"/>
          <w:szCs w:val="21"/>
        </w:rPr>
        <w:t>、</w:t>
      </w:r>
      <m:oMath>
        <m:r>
          <w:rPr>
            <w:rFonts w:ascii="Cambria Math" w:hAnsi="Cambria Math"/>
          </w:rPr>
          <m:t>B.</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子弹在两塑片之间飞行的这段时间内，塑片可能转过的角度。</w:t>
      </w:r>
      <w:r>
        <w:rPr>
          <w:rFonts w:ascii="宋体" w:cs="宋体"/>
          <w:kern w:val="0"/>
          <w:szCs w:val="21"/>
        </w:rPr>
        <w:br/>
      </w:r>
      <m:oMath>
        <m:r>
          <w:rPr>
            <w:rFonts w:ascii="Cambria Math" w:hAnsi="Cambria Math"/>
          </w:rPr>
          <m:t>(2)</m:t>
        </m:r>
      </m:oMath>
      <w:r>
        <w:rPr>
          <w:rFonts w:ascii="宋体" w:cs="宋体"/>
          <w:kern w:val="0"/>
          <w:szCs w:val="21"/>
        </w:rPr>
        <w:t>子弹在两塑片之间飞行的可能时间。</w:t>
      </w:r>
      <w:r>
        <w:rPr>
          <w:rFonts w:ascii="宋体" w:cs="宋体"/>
          <w:kern w:val="0"/>
          <w:szCs w:val="21"/>
        </w:rPr>
        <w:br/>
      </w:r>
      <m:oMath>
        <m:r>
          <w:rPr>
            <w:rFonts w:ascii="Cambria Math" w:hAnsi="Cambria Math"/>
          </w:rPr>
          <m:t>(3)</m:t>
        </m:r>
      </m:oMath>
      <w:r>
        <w:rPr>
          <w:rFonts w:ascii="宋体" w:cs="宋体"/>
          <w:kern w:val="0"/>
          <w:szCs w:val="21"/>
        </w:rPr>
        <w:t>该型号步枪子弹飞行的速度。</w:t>
      </w:r>
      <w:bookmarkEnd w:id="26"/>
    </w:p>
    <w:tbl>
      <w:tblPr>
        <w:tblW w:w="0" w:type="auto"/>
        <w:jc w:val="center"/>
        <w:tblLook w:val="04A0" w:firstRow="1" w:lastRow="0" w:firstColumn="1" w:lastColumn="0" w:noHBand="0" w:noVBand="1"/>
      </w:tblPr>
      <w:tblGrid>
        <w:gridCol w:w="3756"/>
      </w:tblGrid>
      <w:tr w:rsidR="008605CC" w14:paraId="2CE95619" w14:textId="77777777">
        <w:trPr>
          <w:cantSplit/>
          <w:trHeight w:val="1875"/>
          <w:jc w:val="center"/>
        </w:trPr>
        <w:tc>
          <w:tcPr>
            <w:tcW w:w="3540" w:type="dxa"/>
          </w:tcPr>
          <w:p w14:paraId="0893E5F3"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2576" behindDoc="0" locked="0" layoutInCell="1" allowOverlap="0" wp14:anchorId="793CF3FC" wp14:editId="3268F6BF">
                  <wp:simplePos x="0" y="0"/>
                  <wp:positionH relativeFrom="column">
                    <wp:align>center</wp:align>
                  </wp:positionH>
                  <wp:positionV relativeFrom="line">
                    <wp:posOffset>0</wp:posOffset>
                  </wp:positionV>
                  <wp:extent cx="2248154" cy="1190752"/>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248154" cy="1190752"/>
                          </a:xfrm>
                          <a:prstGeom prst="rect">
                            <a:avLst/>
                          </a:prstGeom>
                          <a:noFill/>
                          <a:ln>
                            <a:noFill/>
                          </a:ln>
                        </pic:spPr>
                      </pic:pic>
                    </a:graphicData>
                  </a:graphic>
                </wp:anchor>
              </w:drawing>
            </w:r>
          </w:p>
        </w:tc>
      </w:tr>
    </w:tbl>
    <w:p w14:paraId="0E98C71D" w14:textId="77777777" w:rsidR="00BC4DC9" w:rsidRDefault="00000000">
      <w:pPr>
        <w:spacing w:line="360" w:lineRule="auto"/>
      </w:pPr>
      <w:r>
        <w:rPr>
          <w:rFonts w:eastAsia="Times New Roman" w:hAnsi="Times New Roman"/>
          <w:kern w:val="0"/>
          <w:szCs w:val="21"/>
        </w:rPr>
        <w:t>28</w:t>
      </w:r>
      <w:r>
        <w:rPr>
          <w:rFonts w:ascii="宋体" w:cs="宋体"/>
          <w:kern w:val="0"/>
          <w:szCs w:val="21"/>
        </w:rPr>
        <w:t>.</w:t>
      </w:r>
      <w:bookmarkStart w:id="27" w:name="54e48217-c3f0-45b9-b866-c344834336dc"/>
      <w:r>
        <w:rPr>
          <w:rFonts w:ascii="宋体" w:cs="宋体"/>
          <w:kern w:val="0"/>
          <w:szCs w:val="21"/>
        </w:rPr>
        <w:t>小银同学用天平称出一钢球质量为</w:t>
      </w:r>
      <w:r>
        <w:rPr>
          <w:rFonts w:eastAsia="Times New Roman" w:hAnsi="Times New Roman"/>
          <w:kern w:val="0"/>
          <w:szCs w:val="21"/>
        </w:rPr>
        <w:t>711</w:t>
      </w:r>
      <w:r>
        <w:rPr>
          <w:rFonts w:eastAsia="Times New Roman" w:hAnsi="Times New Roman"/>
          <w:i/>
          <w:iCs/>
          <w:kern w:val="0"/>
          <w:szCs w:val="21"/>
        </w:rPr>
        <w:t>g</w:t>
      </w:r>
      <w:r>
        <w:rPr>
          <w:rFonts w:ascii="宋体" w:cs="宋体"/>
          <w:kern w:val="0"/>
          <w:szCs w:val="21"/>
        </w:rPr>
        <w:t>，将该钢球浸没于盛有</w:t>
      </w:r>
      <w:r>
        <w:rPr>
          <w:rFonts w:eastAsia="Times New Roman" w:hAnsi="Times New Roman"/>
          <w:kern w:val="0"/>
          <w:szCs w:val="21"/>
        </w:rPr>
        <w:t>200</w:t>
      </w:r>
      <w:r>
        <w:rPr>
          <w:rFonts w:eastAsia="Times New Roman" w:hAnsi="Times New Roman"/>
          <w:i/>
          <w:iCs/>
          <w:kern w:val="0"/>
          <w:szCs w:val="21"/>
        </w:rPr>
        <w:t>mL</w:t>
      </w:r>
      <w:r>
        <w:rPr>
          <w:rFonts w:ascii="宋体" w:cs="宋体"/>
          <w:kern w:val="0"/>
          <w:szCs w:val="21"/>
        </w:rPr>
        <w:t>水的量筒中，水面上升到</w:t>
      </w:r>
      <w:r>
        <w:rPr>
          <w:rFonts w:eastAsia="Times New Roman" w:hAnsi="Times New Roman"/>
          <w:kern w:val="0"/>
          <w:szCs w:val="21"/>
        </w:rPr>
        <w:t>300</w:t>
      </w:r>
      <w:r>
        <w:rPr>
          <w:rFonts w:eastAsia="Times New Roman" w:hAnsi="Times New Roman"/>
          <w:i/>
          <w:iCs/>
          <w:kern w:val="0"/>
          <w:szCs w:val="21"/>
        </w:rPr>
        <w:t>mL</w:t>
      </w:r>
      <w:r>
        <w:rPr>
          <w:rFonts w:ascii="宋体" w:cs="宋体"/>
          <w:kern w:val="0"/>
          <w:szCs w:val="21"/>
        </w:rPr>
        <w:t>处。</w:t>
      </w:r>
      <m:oMath>
        <m:r>
          <w:rPr>
            <w:rFonts w:ascii="Cambria Math" w:hAnsi="Cambria Math"/>
          </w:rPr>
          <m:t>(</m:t>
        </m:r>
      </m:oMath>
      <w:r>
        <w:rPr>
          <w:rFonts w:ascii="宋体" w:cs="宋体"/>
          <w:kern w:val="0"/>
          <w:szCs w:val="21"/>
        </w:rPr>
        <w:t>已知</w:t>
      </w:r>
      <m:oMath>
        <m:sSub>
          <m:sSubPr>
            <m:ctrlPr>
              <w:rPr>
                <w:rFonts w:ascii="Cambria Math" w:hAnsi="Cambria Math"/>
              </w:rPr>
            </m:ctrlPr>
          </m:sSubPr>
          <m:e>
            <m:r>
              <w:rPr>
                <w:rFonts w:ascii="Cambria Math" w:hAnsi="Cambria Math"/>
              </w:rPr>
              <m:t>ρ</m:t>
            </m:r>
          </m:e>
          <m:sub>
            <m:r>
              <w:rPr>
                <w:rFonts w:ascii="Cambria Math" w:hAnsi="Cambria Math"/>
              </w:rPr>
              <m:t>钢</m:t>
            </m:r>
          </m:sub>
        </m:sSub>
        <m:r>
          <w:rPr>
            <w:rFonts w:ascii="Cambria Math" w:hAnsi="Cambria Math"/>
          </w:rPr>
          <m:t>=7.9×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酒精</m:t>
            </m:r>
          </m:sub>
        </m:sSub>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此钢球的体积；</w:t>
      </w:r>
      <w:r>
        <w:rPr>
          <w:rFonts w:ascii="宋体" w:cs="宋体"/>
          <w:kern w:val="0"/>
          <w:szCs w:val="21"/>
        </w:rPr>
        <w:br/>
      </w:r>
      <m:oMath>
        <m:r>
          <w:rPr>
            <w:rFonts w:ascii="Cambria Math" w:hAnsi="Cambria Math"/>
          </w:rPr>
          <m:t>(2)</m:t>
        </m:r>
      </m:oMath>
      <w:r>
        <w:rPr>
          <w:rFonts w:ascii="宋体" w:cs="宋体"/>
          <w:kern w:val="0"/>
          <w:szCs w:val="21"/>
        </w:rPr>
        <w:t>该钢球空心部分体积；</w:t>
      </w:r>
      <w:r>
        <w:rPr>
          <w:rFonts w:ascii="宋体" w:cs="宋体"/>
          <w:kern w:val="0"/>
          <w:szCs w:val="21"/>
        </w:rPr>
        <w:br/>
      </w:r>
      <m:oMath>
        <m:r>
          <w:rPr>
            <w:rFonts w:ascii="Cambria Math" w:hAnsi="Cambria Math"/>
          </w:rPr>
          <m:t>(3)</m:t>
        </m:r>
      </m:oMath>
      <w:r>
        <w:rPr>
          <w:rFonts w:ascii="宋体" w:cs="宋体"/>
          <w:kern w:val="0"/>
          <w:szCs w:val="21"/>
        </w:rPr>
        <w:t>若在空心部分注满酒精，该钢球的总质量是多少。</w:t>
      </w:r>
      <w:bookmarkEnd w:id="27"/>
      <w:r>
        <w:br w:type="page"/>
      </w:r>
    </w:p>
    <w:p w14:paraId="161B68B2" w14:textId="77777777" w:rsidR="00BC4DC9" w:rsidRDefault="00000000">
      <w:pPr>
        <w:spacing w:line="360" w:lineRule="auto"/>
        <w:jc w:val="center"/>
      </w:pPr>
      <w:r>
        <w:rPr>
          <w:rFonts w:ascii="宋体" w:cs="宋体"/>
          <w:b/>
          <w:sz w:val="32"/>
        </w:rPr>
        <w:lastRenderedPageBreak/>
        <w:t>答案和解析</w:t>
      </w:r>
    </w:p>
    <w:p w14:paraId="03AFB36E"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683368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、全新</w:t>
      </w:r>
      <w:r>
        <w:rPr>
          <w:rFonts w:eastAsia="Times New Roman" w:hAnsi="Times New Roman"/>
          <w:kern w:val="0"/>
          <w:szCs w:val="21"/>
        </w:rPr>
        <w:t>2</w:t>
      </w:r>
      <w:r>
        <w:rPr>
          <w:rFonts w:eastAsia="Times New Roman" w:hAnsi="Times New Roman"/>
          <w:i/>
          <w:iCs/>
          <w:kern w:val="0"/>
          <w:szCs w:val="21"/>
        </w:rPr>
        <w:t>B</w:t>
      </w:r>
      <w:r>
        <w:rPr>
          <w:rFonts w:ascii="宋体" w:cs="宋体"/>
          <w:kern w:val="0"/>
          <w:szCs w:val="21"/>
        </w:rPr>
        <w:t>铅笔的长度约为</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，故</w:t>
      </w:r>
      <w:r>
        <w:rPr>
          <w:rFonts w:eastAsia="Times New Roman" w:hAnsi="Times New Roman"/>
          <w:i/>
          <w:iCs/>
          <w:kern w:val="0"/>
          <w:szCs w:val="21"/>
        </w:rPr>
        <w:t>A</w:t>
      </w:r>
      <w:r>
        <w:rPr>
          <w:rFonts w:ascii="宋体" w:cs="宋体"/>
          <w:kern w:val="0"/>
          <w:szCs w:val="21"/>
        </w:rPr>
        <w:t>接近实际；</w:t>
      </w:r>
      <w:r>
        <w:rPr>
          <w:rFonts w:ascii="宋体" w:cs="宋体"/>
          <w:kern w:val="0"/>
          <w:szCs w:val="21"/>
        </w:rPr>
        <w:br/>
      </w:r>
      <w:r>
        <w:rPr>
          <w:rFonts w:eastAsia="Times New Roman" w:hAnsi="Times New Roman"/>
          <w:i/>
          <w:iCs/>
          <w:kern w:val="0"/>
          <w:szCs w:val="21"/>
        </w:rPr>
        <w:t>B</w:t>
      </w:r>
      <w:r>
        <w:rPr>
          <w:rFonts w:ascii="宋体" w:cs="宋体"/>
          <w:kern w:val="0"/>
          <w:szCs w:val="21"/>
        </w:rPr>
        <w:t>、人步行的速度约为</w:t>
      </w:r>
      <m:oMath>
        <m:r>
          <w:rPr>
            <w:rFonts w:ascii="Cambria Math" w:hAnsi="Cambria Math"/>
          </w:rPr>
          <m:t>1.2m/s</m:t>
        </m:r>
      </m:oMath>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、一个普通中学生的质量约</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，重力约</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、人感到舒适的气温约为</w:t>
      </w:r>
      <m:oMath>
        <m:sSup>
          <m:sSupPr>
            <m:ctrlPr>
              <w:rPr>
                <w:rFonts w:ascii="Cambria Math" w:hAnsi="Cambria Math"/>
              </w:rPr>
            </m:ctrlPr>
          </m:sSupPr>
          <m:e>
            <m:r>
              <w:rPr>
                <w:rFonts w:ascii="Cambria Math" w:hAnsi="Cambria Math"/>
              </w:rPr>
              <m:t>23</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结合实际生活经验和对常见物理量的了解，依次分析每个选项，找出与实际相符的。</w:t>
      </w:r>
      <w:r>
        <w:rPr>
          <w:rFonts w:ascii="宋体" w:cs="宋体"/>
          <w:kern w:val="0"/>
          <w:szCs w:val="21"/>
        </w:rPr>
        <w:br/>
        <w:t>对不同物理量的估测、估算，需要借助生活经验，进行必要的计算或单位的换算。</w:t>
      </w:r>
    </w:p>
    <w:p w14:paraId="72CF183A"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DE164B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、研究物体的机械运动时，不能以物体自身为参照物，故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、飞机飞行过程中，电子屏幕相对地面、太阳有位置的变化，所以以太阳或地面为参照物，电子屏幕是运动的，故</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、飞机飞行过程中，电子屏幕与机内座椅之间没有位置的变化，以座椅为参照物，电子屏幕是静止的，故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在研究机械运动时，假定不动的物体叫参照物；判断一个物体相对于哪一个物体在运动，就要看这个物体相对于哪个物体位置发生变化。</w:t>
      </w:r>
      <w:r>
        <w:rPr>
          <w:rFonts w:ascii="宋体" w:cs="宋体"/>
          <w:kern w:val="0"/>
          <w:szCs w:val="21"/>
        </w:rPr>
        <w:br/>
        <w:t>一个物体是运动还是静止，取决于选择的参照物，参照物不同，物体运动状态也不一样。</w:t>
      </w:r>
    </w:p>
    <w:p w14:paraId="1AE11C25"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901673F" w14:textId="77777777" w:rsidR="00BC4DC9" w:rsidRDefault="00000000">
      <w:pPr>
        <w:spacing w:line="360" w:lineRule="auto"/>
      </w:pPr>
      <w:r>
        <w:rPr>
          <w:rFonts w:ascii="宋体" w:cs="宋体"/>
          <w:color w:val="3333FF"/>
          <w:kern w:val="0"/>
          <w:szCs w:val="21"/>
        </w:rPr>
        <w:t>【解析】</w:t>
      </w:r>
      <w:r>
        <w:rPr>
          <w:rFonts w:ascii="宋体" w:cs="宋体"/>
          <w:kern w:val="0"/>
          <w:szCs w:val="21"/>
        </w:rPr>
        <w:t>解：中华白海豚通过瓣膜调节气流振动快慢，声源振动的频率变化，从而改变声音的音调，故正确。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声音的三个特征分别是：音调、响度、音色，是从不同角度描述声音的，音调指声音的高低，由振动频率决定；响度指声音的强弱或大小，与振幅有关；音色是由发声体本身决定的一个特性。</w:t>
      </w:r>
      <w:r>
        <w:rPr>
          <w:rFonts w:ascii="宋体" w:cs="宋体"/>
          <w:kern w:val="0"/>
          <w:szCs w:val="21"/>
        </w:rPr>
        <w:br/>
        <w:t>本题考查声音发声频率与音调的关系，属于基础题。</w:t>
      </w:r>
    </w:p>
    <w:p w14:paraId="55E2B161"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4BBB9B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、声音的传播靠介质，声音不能在真空中的传播；故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、语音识别系统主要是辩别声音的音色；故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、声音在传播过程中遇到障碍物能被反射形成回声；故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、在高速公路两旁安装的隔音板是为了在传播过程中减弱噪声；故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声音的传播靠介质，声音不能在真空中的传播；</w:t>
      </w:r>
      <w:r>
        <w:rPr>
          <w:rFonts w:ascii="宋体" w:cs="宋体"/>
          <w:kern w:val="0"/>
          <w:szCs w:val="21"/>
        </w:rPr>
        <w:br/>
      </w:r>
      <m:oMath>
        <m:r>
          <w:rPr>
            <w:rFonts w:ascii="Cambria Math" w:hAnsi="Cambria Math"/>
          </w:rPr>
          <m:t>(2)</m:t>
        </m:r>
      </m:oMath>
      <w:r>
        <w:rPr>
          <w:rFonts w:ascii="宋体" w:cs="宋体"/>
          <w:kern w:val="0"/>
          <w:szCs w:val="21"/>
        </w:rPr>
        <w:t>音色反映的是声音的品质与特色，它跟发声体的材料和结构有关。</w:t>
      </w:r>
      <w:r>
        <w:rPr>
          <w:rFonts w:ascii="宋体" w:cs="宋体"/>
          <w:kern w:val="0"/>
          <w:szCs w:val="21"/>
        </w:rPr>
        <w:br/>
      </w:r>
      <m:oMath>
        <m:r>
          <w:rPr>
            <w:rFonts w:ascii="Cambria Math" w:hAnsi="Cambria Math"/>
          </w:rPr>
          <m:t>(3)</m:t>
        </m:r>
      </m:oMath>
      <w:r>
        <w:rPr>
          <w:rFonts w:ascii="宋体" w:cs="宋体"/>
          <w:kern w:val="0"/>
          <w:szCs w:val="21"/>
        </w:rPr>
        <w:t>回声是指声音在传播过程中，碰到障碍物，有一部分声能被反射回来这种反射回来的声叫“回声”。</w:t>
      </w:r>
      <w:r>
        <w:rPr>
          <w:rFonts w:ascii="宋体" w:cs="宋体"/>
          <w:kern w:val="0"/>
          <w:szCs w:val="21"/>
        </w:rPr>
        <w:br/>
      </w:r>
      <m:oMath>
        <m:r>
          <w:rPr>
            <w:rFonts w:ascii="Cambria Math" w:hAnsi="Cambria Math"/>
          </w:rPr>
          <m:t>(4)</m:t>
        </m:r>
      </m:oMath>
      <w:r>
        <w:rPr>
          <w:rFonts w:ascii="宋体" w:cs="宋体"/>
          <w:kern w:val="0"/>
          <w:szCs w:val="21"/>
        </w:rPr>
        <w:t>减弱噪声有三条途径，即在三个不同的位置</w:t>
      </w:r>
      <w:r>
        <w:rPr>
          <w:rFonts w:eastAsia="Times New Roman" w:hAnsi="Times New Roman"/>
          <w:kern w:val="0"/>
          <w:szCs w:val="21"/>
        </w:rPr>
        <w:t>--</w:t>
      </w:r>
      <w:r>
        <w:rPr>
          <w:rFonts w:ascii="宋体" w:cs="宋体"/>
          <w:kern w:val="0"/>
          <w:szCs w:val="21"/>
        </w:rPr>
        <w:t>声源处、传播过程中、人耳处。</w:t>
      </w:r>
      <w:r>
        <w:rPr>
          <w:rFonts w:ascii="宋体" w:cs="宋体"/>
          <w:kern w:val="0"/>
          <w:szCs w:val="21"/>
        </w:rPr>
        <w:br/>
      </w:r>
      <w:r>
        <w:rPr>
          <w:rFonts w:ascii="宋体" w:cs="宋体"/>
          <w:kern w:val="0"/>
          <w:szCs w:val="21"/>
        </w:rPr>
        <w:t>此题考查声音的多个知识点；深入理解声音的产生和传播知识、回声、减弱噪声的途径可做出正确选择。</w:t>
      </w:r>
    </w:p>
    <w:p w14:paraId="60D19041"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297EC8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、实验室常用温度计是根据液体热胀冷缩性制成的，故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、在使用温度计测温度时，被测液体的温度不得超过温度计的量程，故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、用温度计测液体温度，读数时玻璃泡要留在被测液体中，故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、温度计的玻璃泡全部浸入被测的液体中，不要碰到容器底和容器壁，故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常用温度计是根据液体热胀冷缩性制成的；</w:t>
      </w:r>
      <w:r>
        <w:rPr>
          <w:rFonts w:ascii="宋体" w:cs="宋体"/>
          <w:kern w:val="0"/>
          <w:szCs w:val="21"/>
        </w:rPr>
        <w:br/>
      </w:r>
      <m:oMath>
        <m:r>
          <w:rPr>
            <w:rFonts w:ascii="Cambria Math" w:hAnsi="Cambria Math"/>
          </w:rPr>
          <m:t>(2)</m:t>
        </m:r>
      </m:oMath>
      <w:r>
        <w:rPr>
          <w:rFonts w:ascii="宋体" w:cs="宋体"/>
          <w:kern w:val="0"/>
          <w:szCs w:val="21"/>
        </w:rPr>
        <w:t>温度计使用前要先观察它的量程和分度值，测量温度不能超出温度计的量程；</w:t>
      </w:r>
      <w:r>
        <w:rPr>
          <w:rFonts w:ascii="宋体" w:cs="宋体"/>
          <w:kern w:val="0"/>
          <w:szCs w:val="21"/>
        </w:rPr>
        <w:br/>
      </w:r>
      <m:oMath>
        <m:r>
          <w:rPr>
            <w:rFonts w:ascii="Cambria Math" w:hAnsi="Cambria Math"/>
          </w:rPr>
          <m:t>(3)</m:t>
        </m:r>
      </m:oMath>
      <w:r>
        <w:rPr>
          <w:rFonts w:ascii="宋体" w:cs="宋体"/>
          <w:kern w:val="0"/>
          <w:szCs w:val="21"/>
        </w:rPr>
        <w:t>温度计的正确使用方法：一是温度计的玻璃泡全部浸入被测液体中，不要碰到容器底或容器壁；二是温度计玻璃泡进入被测液体后要稍等一会儿，待温度计示数稳定后再读数；三是读数时温度计的玻璃泡要继续留在液体中，视线要与温度计中液柱上表面相平。</w:t>
      </w:r>
      <w:r>
        <w:rPr>
          <w:rFonts w:ascii="宋体" w:cs="宋体"/>
          <w:kern w:val="0"/>
          <w:szCs w:val="21"/>
        </w:rPr>
        <w:br/>
      </w:r>
      <w:r>
        <w:rPr>
          <w:rFonts w:ascii="宋体" w:cs="宋体"/>
          <w:kern w:val="0"/>
          <w:szCs w:val="21"/>
        </w:rPr>
        <w:t>此题考查温度计的使用规则，在物理实验和日常生活中经常使用温度计，我们要熟练掌握其使用和读数方法。</w:t>
      </w:r>
    </w:p>
    <w:p w14:paraId="795A9604"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33A0B85" w14:textId="77777777" w:rsidR="00BC4DC9" w:rsidRDefault="00000000">
      <w:pPr>
        <w:spacing w:line="360" w:lineRule="auto"/>
      </w:pPr>
      <w:r>
        <w:rPr>
          <w:rFonts w:ascii="宋体" w:cs="宋体"/>
          <w:color w:val="3333FF"/>
          <w:kern w:val="0"/>
          <w:szCs w:val="21"/>
        </w:rPr>
        <w:t>【解析】</w:t>
      </w:r>
      <w:r>
        <w:rPr>
          <w:rFonts w:ascii="宋体" w:cs="宋体"/>
          <w:kern w:val="0"/>
          <w:szCs w:val="21"/>
        </w:rPr>
        <w:t>解：苍鹭飞离水面的过程中，水中出现苍鹭的倒影就是苍鹭在湖水中所成的虚像；在苍鹭飞离水面的过程中，苍鹭到水面的距离变大，但苍鹭在水中所成像的大小始终不变，与苍鹭的大小相等。</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根据平面镜成像的特点：物体在平面镜中所成的像是虚像，像和物体的大小相等，上下</w:t>
      </w:r>
      <m:oMath>
        <m:r>
          <w:rPr>
            <w:rFonts w:ascii="Cambria Math" w:hAnsi="Cambria Math"/>
          </w:rPr>
          <m:t>(</m:t>
        </m:r>
      </m:oMath>
      <w:r>
        <w:rPr>
          <w:rFonts w:ascii="宋体" w:cs="宋体"/>
          <w:kern w:val="0"/>
          <w:szCs w:val="21"/>
        </w:rPr>
        <w:t>或左右</w:t>
      </w:r>
      <m:oMath>
        <m:r>
          <w:rPr>
            <w:rFonts w:ascii="Cambria Math" w:hAnsi="Cambria Math"/>
          </w:rPr>
          <m:t>)</m:t>
        </m:r>
      </m:oMath>
      <w:r>
        <w:rPr>
          <w:rFonts w:ascii="宋体" w:cs="宋体"/>
          <w:kern w:val="0"/>
          <w:szCs w:val="21"/>
        </w:rPr>
        <w:t>相反，它们的连线垂直于镜面，它们到镜面的距离相等。</w:t>
      </w:r>
      <w:r>
        <w:rPr>
          <w:rFonts w:ascii="宋体" w:cs="宋体"/>
          <w:kern w:val="0"/>
          <w:szCs w:val="21"/>
        </w:rPr>
        <w:br/>
      </w:r>
      <w:r>
        <w:rPr>
          <w:rFonts w:ascii="宋体" w:cs="宋体"/>
          <w:kern w:val="0"/>
          <w:szCs w:val="21"/>
        </w:rPr>
        <w:t>此题主要考查学生对平面镜成像特点的理解和掌握，紧扣平面镜成像原理和成像特点去分析即可比较容易地做出解答。</w:t>
      </w:r>
    </w:p>
    <w:p w14:paraId="04D8AEBC" w14:textId="77777777" w:rsidR="00BC4DC9" w:rsidRDefault="00000000">
      <w:pPr>
        <w:spacing w:line="360" w:lineRule="auto"/>
      </w:pPr>
      <w:r>
        <w:rPr>
          <w:rFonts w:eastAsia="Times New Roman" w:hAnsi="Times New Roman"/>
          <w:color w:val="3333FF"/>
          <w:kern w:val="0"/>
          <w:szCs w:val="21"/>
        </w:rPr>
        <w:lastRenderedPageBreak/>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7B4055E" w14:textId="77777777" w:rsidR="00BC4DC9" w:rsidRDefault="00000000">
      <w:pPr>
        <w:spacing w:line="360" w:lineRule="auto"/>
      </w:pPr>
      <w:r>
        <w:rPr>
          <w:rFonts w:ascii="宋体" w:cs="宋体"/>
          <w:color w:val="3333FF"/>
          <w:kern w:val="0"/>
          <w:szCs w:val="21"/>
        </w:rPr>
        <w:t>【解析】</w:t>
      </w:r>
      <w:r>
        <w:rPr>
          <w:rFonts w:ascii="宋体" w:cs="宋体"/>
          <w:kern w:val="0"/>
          <w:szCs w:val="21"/>
        </w:rPr>
        <w:t>解：小亮前</w:t>
      </w:r>
      <w:r>
        <w:rPr>
          <w:rFonts w:eastAsia="Times New Roman" w:hAnsi="Times New Roman"/>
          <w:kern w:val="0"/>
          <w:szCs w:val="21"/>
        </w:rPr>
        <w:t>40</w:t>
      </w:r>
      <w:r>
        <w:rPr>
          <w:rFonts w:eastAsia="Times New Roman" w:hAnsi="Times New Roman"/>
          <w:i/>
          <w:iCs/>
          <w:kern w:val="0"/>
          <w:szCs w:val="21"/>
        </w:rPr>
        <w:t>m</w:t>
      </w:r>
      <w:r>
        <w:rPr>
          <w:rFonts w:ascii="宋体" w:cs="宋体"/>
          <w:kern w:val="0"/>
          <w:szCs w:val="21"/>
        </w:rPr>
        <w:t>的时间</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40m</m:t>
            </m:r>
          </m:num>
          <m:den>
            <m:r>
              <w:rPr>
                <w:rFonts w:ascii="Cambria Math" w:hAnsi="Cambria Math"/>
                <w:sz w:val="24"/>
                <w:szCs w:val="24"/>
              </w:rPr>
              <m:t>8m/s</m:t>
            </m:r>
          </m:den>
        </m:f>
        <m:r>
          <w:rPr>
            <w:rFonts w:ascii="Cambria Math" w:hAnsi="Cambria Math"/>
          </w:rPr>
          <m:t>=5s</m:t>
        </m:r>
      </m:oMath>
      <w:r>
        <w:rPr>
          <w:rFonts w:ascii="宋体" w:cs="宋体"/>
          <w:kern w:val="0"/>
          <w:szCs w:val="21"/>
        </w:rPr>
        <w:t>，小亮后</w:t>
      </w:r>
      <w:r>
        <w:rPr>
          <w:rFonts w:eastAsia="Times New Roman" w:hAnsi="Times New Roman"/>
          <w:kern w:val="0"/>
          <w:szCs w:val="21"/>
        </w:rPr>
        <w:t>60</w:t>
      </w:r>
      <w:r>
        <w:rPr>
          <w:rFonts w:eastAsia="Times New Roman" w:hAnsi="Times New Roman"/>
          <w:i/>
          <w:iCs/>
          <w:kern w:val="0"/>
          <w:szCs w:val="21"/>
        </w:rPr>
        <w:t>m</w:t>
      </w:r>
      <w:r>
        <w:rPr>
          <w:rFonts w:ascii="宋体" w:cs="宋体"/>
          <w:kern w:val="0"/>
          <w:szCs w:val="21"/>
        </w:rPr>
        <w:t>的时间：</w:t>
      </w:r>
      <m:oMath>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=15s-5s=10s</m:t>
        </m:r>
      </m:oMath>
      <w:r>
        <w:rPr>
          <w:rFonts w:ascii="宋体" w:cs="宋体"/>
          <w:kern w:val="0"/>
          <w:szCs w:val="21"/>
        </w:rPr>
        <w:t>，</w:t>
      </w:r>
      <w:r>
        <w:rPr>
          <w:rFonts w:ascii="宋体" w:cs="宋体"/>
          <w:kern w:val="0"/>
          <w:szCs w:val="21"/>
        </w:rPr>
        <w:br/>
      </w:r>
      <w:r>
        <w:rPr>
          <w:rFonts w:ascii="宋体" w:cs="宋体"/>
          <w:kern w:val="0"/>
          <w:szCs w:val="21"/>
        </w:rPr>
        <w:t>小亮后</w:t>
      </w:r>
      <w:r>
        <w:rPr>
          <w:rFonts w:eastAsia="Times New Roman" w:hAnsi="Times New Roman"/>
          <w:kern w:val="0"/>
          <w:szCs w:val="21"/>
        </w:rPr>
        <w:t>60</w:t>
      </w:r>
      <w:r>
        <w:rPr>
          <w:rFonts w:eastAsia="Times New Roman" w:hAnsi="Times New Roman"/>
          <w:i/>
          <w:iCs/>
          <w:kern w:val="0"/>
          <w:szCs w:val="21"/>
        </w:rPr>
        <w:t>m</w:t>
      </w:r>
      <w:r>
        <w:rPr>
          <w:rFonts w:ascii="宋体" w:cs="宋体"/>
          <w:kern w:val="0"/>
          <w:szCs w:val="21"/>
        </w:rPr>
        <w:t>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60m</m:t>
            </m:r>
          </m:num>
          <m:den>
            <m:r>
              <w:rPr>
                <w:rFonts w:ascii="Cambria Math" w:hAnsi="Cambria Math"/>
                <w:sz w:val="24"/>
                <w:szCs w:val="24"/>
              </w:rPr>
              <m:t>10s</m:t>
            </m:r>
          </m:den>
        </m:f>
        <m:r>
          <w:rPr>
            <w:rFonts w:ascii="Cambria Math" w:hAnsi="Cambria Math"/>
          </w:rPr>
          <m:t>=6m/s</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由题意可知小亮百米赛的后</w:t>
      </w:r>
      <w:r>
        <w:rPr>
          <w:rFonts w:eastAsia="Times New Roman" w:hAnsi="Times New Roman"/>
          <w:kern w:val="0"/>
          <w:szCs w:val="21"/>
        </w:rPr>
        <w:t>60</w:t>
      </w:r>
      <w:r>
        <w:rPr>
          <w:rFonts w:ascii="宋体" w:cs="宋体"/>
          <w:kern w:val="0"/>
          <w:szCs w:val="21"/>
        </w:rPr>
        <w:t>米的路程与运动时间，由平均速度公式可以求平均速度。</w:t>
      </w:r>
      <w:r>
        <w:rPr>
          <w:rFonts w:ascii="宋体" w:cs="宋体"/>
          <w:kern w:val="0"/>
          <w:szCs w:val="21"/>
        </w:rPr>
        <w:br/>
        <w:t>本题考查平均速度的计算，是一道基础题；求平均速度只要找出路程与所对应的运动时间，代入平均速度公式计算即可。</w:t>
      </w:r>
    </w:p>
    <w:p w14:paraId="203E9AED"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CCA3D4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、由图像知，该物质在第</w:t>
      </w:r>
      <m:oMath>
        <m:r>
          <w:rPr>
            <w:rFonts w:ascii="Cambria Math" w:hAnsi="Cambria Math"/>
          </w:rPr>
          <m:t>10</m:t>
        </m:r>
        <m:r>
          <m:rPr>
            <m:sty m:val="p"/>
          </m:rPr>
          <w:rPr>
            <w:rFonts w:ascii="Cambria Math" w:hAnsi="Cambria Math"/>
          </w:rPr>
          <m:t>min</m:t>
        </m:r>
      </m:oMath>
      <w:r>
        <w:rPr>
          <w:rFonts w:ascii="宋体" w:cs="宋体"/>
          <w:kern w:val="0"/>
          <w:szCs w:val="21"/>
        </w:rPr>
        <w:t>刚开始熔化，处于固态，故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、由图像知，该物质在熔化过程中始终吸热，但温度不变，故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、从图像上看，该物质在熔化过程中温度保持不变，所以该物质为晶体，该物质在熔化过程中温度保持</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不变，可知该物质的熔点为</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，凝固点也是</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、由图像知，该物质在第</w:t>
      </w:r>
      <m:oMath>
        <m:r>
          <w:rPr>
            <w:rFonts w:ascii="Cambria Math" w:hAnsi="Cambria Math"/>
          </w:rPr>
          <m:t>25</m:t>
        </m:r>
        <m:r>
          <m:rPr>
            <m:sty m:val="p"/>
          </m:rPr>
          <w:rPr>
            <w:rFonts w:ascii="Cambria Math" w:hAnsi="Cambria Math"/>
          </w:rPr>
          <m:t>min</m:t>
        </m:r>
      </m:oMath>
      <w:r>
        <w:rPr>
          <w:rFonts w:ascii="宋体" w:cs="宋体"/>
          <w:kern w:val="0"/>
          <w:szCs w:val="21"/>
        </w:rPr>
        <w:t>时，完全熔化完，第</w:t>
      </w:r>
      <m:oMath>
        <m:r>
          <w:rPr>
            <w:rFonts w:ascii="Cambria Math" w:hAnsi="Cambria Math"/>
          </w:rPr>
          <m:t>10</m:t>
        </m:r>
        <m:r>
          <m:rPr>
            <m:sty m:val="p"/>
          </m:rPr>
          <w:rPr>
            <w:rFonts w:ascii="Cambria Math" w:hAnsi="Cambria Math"/>
          </w:rPr>
          <m:t>min</m:t>
        </m:r>
      </m:oMath>
      <w:r>
        <w:rPr>
          <w:rFonts w:ascii="宋体" w:cs="宋体"/>
          <w:kern w:val="0"/>
          <w:szCs w:val="21"/>
        </w:rPr>
        <w:t>刚开始熔化，故该物质的熔化时间</w:t>
      </w:r>
      <m:oMath>
        <m:r>
          <w:rPr>
            <w:rFonts w:ascii="Cambria Math" w:hAnsi="Cambria Math"/>
          </w:rPr>
          <m:t>t=25</m:t>
        </m:r>
        <m:r>
          <m:rPr>
            <m:sty m:val="p"/>
          </m:rPr>
          <w:rPr>
            <w:rFonts w:ascii="Cambria Math" w:hAnsi="Cambria Math"/>
          </w:rPr>
          <m:t>min</m:t>
        </m:r>
        <m:r>
          <w:rPr>
            <w:rFonts w:ascii="Cambria Math" w:hAnsi="Cambria Math"/>
          </w:rPr>
          <m:t>-10</m:t>
        </m:r>
        <m:r>
          <m:rPr>
            <m:sty m:val="p"/>
          </m:rPr>
          <w:rPr>
            <w:rFonts w:ascii="Cambria Math" w:hAnsi="Cambria Math"/>
          </w:rPr>
          <m:t>min</m:t>
        </m:r>
        <m:r>
          <w:rPr>
            <w:rFonts w:ascii="Cambria Math" w:hAnsi="Cambria Math"/>
          </w:rPr>
          <m:t>=15</m:t>
        </m:r>
        <m:r>
          <m:rPr>
            <m:sty m:val="p"/>
          </m:rPr>
          <w:rPr>
            <w:rFonts w:ascii="Cambria Math" w:hAnsi="Cambria Math"/>
          </w:rPr>
          <m:t>min</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根据温度一时间图像可知，物质在相应时间段的状态；</w:t>
      </w:r>
      <w:r>
        <w:rPr>
          <w:rFonts w:ascii="宋体" w:cs="宋体"/>
          <w:kern w:val="0"/>
          <w:szCs w:val="21"/>
        </w:rPr>
        <w:br/>
        <w:t>根据物质的熔化过程中温度是否保持不变来判断物质是晶体还是非晶体；</w:t>
      </w:r>
      <w:r>
        <w:rPr>
          <w:rFonts w:ascii="宋体" w:cs="宋体"/>
          <w:kern w:val="0"/>
          <w:szCs w:val="21"/>
        </w:rPr>
        <w:br/>
        <w:t>晶体在熔化过程中继续吸热，温度保持不变。</w:t>
      </w:r>
      <w:r>
        <w:rPr>
          <w:rFonts w:ascii="宋体" w:cs="宋体"/>
          <w:kern w:val="0"/>
          <w:szCs w:val="21"/>
        </w:rPr>
        <w:br/>
        <w:t>本题是探究物质熔化时温度的变化规律的实验，主要考查图像的认识、晶体和非晶体的区别等。</w:t>
      </w:r>
    </w:p>
    <w:p w14:paraId="159DBC10"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F448189" w14:textId="77777777" w:rsidR="00BC4DC9" w:rsidRDefault="00000000">
      <w:pPr>
        <w:spacing w:line="360" w:lineRule="auto"/>
      </w:pPr>
      <w:r>
        <w:rPr>
          <w:rFonts w:ascii="宋体" w:cs="宋体"/>
          <w:color w:val="3333FF"/>
          <w:kern w:val="0"/>
          <w:szCs w:val="21"/>
        </w:rPr>
        <w:t>【解析】</w:t>
      </w:r>
      <w:r>
        <w:rPr>
          <w:rFonts w:ascii="宋体" w:cs="宋体"/>
          <w:kern w:val="0"/>
          <w:szCs w:val="21"/>
        </w:rPr>
        <w:t>解：看起来水没那么深，是由于从水底反射的光线由水中斜射入空气时，在水面上发生折射，折射角大于入射角，折射光线进入人眼，人眼会逆着折射光线的方向看去，就会觉得水没那么深。选项</w:t>
      </w:r>
      <w:r>
        <w:rPr>
          <w:rFonts w:eastAsia="Times New Roman" w:hAnsi="Times New Roman"/>
          <w:i/>
          <w:iCs/>
          <w:kern w:val="0"/>
          <w:szCs w:val="21"/>
        </w:rPr>
        <w:t>AC</w:t>
      </w:r>
      <w:r>
        <w:rPr>
          <w:rFonts w:ascii="宋体" w:cs="宋体"/>
          <w:kern w:val="0"/>
          <w:szCs w:val="21"/>
        </w:rPr>
        <w:t>光的传播方向错误，选项</w:t>
      </w:r>
      <w:r>
        <w:rPr>
          <w:rFonts w:eastAsia="Times New Roman" w:hAnsi="Times New Roman"/>
          <w:i/>
          <w:iCs/>
          <w:kern w:val="0"/>
          <w:szCs w:val="21"/>
        </w:rPr>
        <w:t>B</w:t>
      </w:r>
      <w:r>
        <w:rPr>
          <w:rFonts w:ascii="宋体" w:cs="宋体"/>
          <w:kern w:val="0"/>
          <w:szCs w:val="21"/>
        </w:rPr>
        <w:t>折射角等于入射角了，只有选项</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看起来水没那么深，这是由于光的折射形成的，看水底是逆着光的传播方向看的，即逆着折射光线看，根据光的直进原理，我们始终认为光是沿直线传播的，所以看到的位置比实际位置浅；据此分析各个光路图。</w:t>
      </w:r>
      <w:r>
        <w:rPr>
          <w:rFonts w:ascii="宋体" w:cs="宋体"/>
          <w:kern w:val="0"/>
          <w:szCs w:val="21"/>
        </w:rPr>
        <w:br/>
        <w:t>本题考查了光的折射现象的应用，属于基础题目。</w:t>
      </w:r>
    </w:p>
    <w:p w14:paraId="622A48CC" w14:textId="77777777" w:rsidR="00BC4DC9" w:rsidRDefault="00000000">
      <w:pPr>
        <w:spacing w:line="360" w:lineRule="auto"/>
      </w:pPr>
      <w:r>
        <w:rPr>
          <w:rFonts w:eastAsia="Times New Roman" w:hAnsi="Times New Roman"/>
          <w:color w:val="3333FF"/>
          <w:kern w:val="0"/>
          <w:szCs w:val="21"/>
        </w:rPr>
        <w:lastRenderedPageBreak/>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B37A6C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、密度是物质的一种特性，与质量无关，故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、由图可知甲物质的密度为：</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30g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乙物质的密度为：</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5g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=0.25g/c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甲、乙两种物质的密度之比为：</w:t>
      </w:r>
      <m:oMath>
        <m:sSub>
          <m:sSubPr>
            <m:ctrlPr>
              <w:rPr>
                <w:rFonts w:ascii="Cambria Math" w:hAnsi="Cambria Math"/>
              </w:rPr>
            </m:ctrlPr>
          </m:sSubPr>
          <m:e>
            <m:r>
              <w:rPr>
                <w:rFonts w:ascii="Cambria Math" w:hAnsi="Cambria Math"/>
              </w:rPr>
              <m:t>ρ</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=1.5g/c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r>
          <w:rPr>
            <w:rFonts w:ascii="Cambria Math" w:hAnsi="Cambria Math"/>
          </w:rPr>
          <m:t>0.25g/c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m:t>
        </m:r>
      </m:oMath>
      <w:r>
        <w:rPr>
          <w:rFonts w:ascii="宋体" w:cs="宋体"/>
          <w:kern w:val="0"/>
          <w:szCs w:val="21"/>
        </w:rPr>
        <w:t>：</w:t>
      </w:r>
      <w:r>
        <w:rPr>
          <w:rFonts w:eastAsia="Times New Roman" w:hAnsi="Times New Roman"/>
          <w:kern w:val="0"/>
          <w:szCs w:val="21"/>
        </w:rPr>
        <w:t>1</w:t>
      </w:r>
      <w:r>
        <w:rPr>
          <w:rFonts w:ascii="宋体" w:cs="宋体"/>
          <w:kern w:val="0"/>
          <w:szCs w:val="21"/>
        </w:rPr>
        <w:t>；故</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、水的密度是</w:t>
      </w:r>
      <m:oMath>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，大于乙的密度，小于甲的密度，因此水的</w:t>
      </w:r>
      <m:oMath>
        <m:r>
          <w:rPr>
            <w:rFonts w:ascii="Cambria Math" w:hAnsi="Cambria Math"/>
          </w:rPr>
          <m:t>m-V</m:t>
        </m:r>
      </m:oMath>
      <w:r>
        <w:rPr>
          <w:rFonts w:ascii="宋体" w:cs="宋体"/>
          <w:kern w:val="0"/>
          <w:szCs w:val="21"/>
        </w:rPr>
        <w:t>图像应该在</w:t>
      </w:r>
      <w:r>
        <w:rPr>
          <w:rFonts w:eastAsia="Times New Roman" w:hAnsi="Times New Roman"/>
          <w:kern w:val="0"/>
          <w:szCs w:val="21"/>
        </w:rPr>
        <w:t>Ⅱ</w:t>
      </w:r>
      <w:r>
        <w:rPr>
          <w:rFonts w:ascii="宋体" w:cs="宋体"/>
          <w:kern w:val="0"/>
          <w:szCs w:val="21"/>
        </w:rPr>
        <w:t>区域，故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密度是物质的一种特性，与物质的种类、状态和温度有关，与质量和体积无关；</w:t>
      </w:r>
      <w:r>
        <w:rPr>
          <w:rFonts w:ascii="宋体" w:cs="宋体"/>
          <w:kern w:val="0"/>
          <w:szCs w:val="21"/>
        </w:rPr>
        <w:br/>
      </w:r>
      <m:oMath>
        <m:r>
          <w:rPr>
            <w:rFonts w:ascii="Cambria Math" w:hAnsi="Cambria Math"/>
          </w:rPr>
          <m:t>(2)</m:t>
        </m:r>
      </m:oMath>
      <w:r>
        <w:rPr>
          <w:rFonts w:ascii="宋体" w:cs="宋体"/>
          <w:kern w:val="0"/>
          <w:szCs w:val="21"/>
        </w:rPr>
        <w:t>根据图中数据利用密度公式求出甲、乙两种物质的密度，进而可求出甲、乙两种物质的密度之比；</w:t>
      </w:r>
      <w:r>
        <w:rPr>
          <w:rFonts w:ascii="宋体" w:cs="宋体"/>
          <w:kern w:val="0"/>
          <w:szCs w:val="21"/>
        </w:rPr>
        <w:br/>
      </w:r>
      <m:oMath>
        <m:r>
          <w:rPr>
            <w:rFonts w:ascii="Cambria Math" w:hAnsi="Cambria Math"/>
          </w:rPr>
          <m:t>(3)</m:t>
        </m:r>
      </m:oMath>
      <w:r>
        <w:rPr>
          <w:rFonts w:ascii="宋体" w:cs="宋体"/>
          <w:kern w:val="0"/>
          <w:szCs w:val="21"/>
        </w:rPr>
        <w:t>水的密度是</w:t>
      </w:r>
      <m:oMath>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，判断水的密度与甲、乙的密度大小关系，进而可知水的</w:t>
      </w:r>
      <m:oMath>
        <m:r>
          <w:rPr>
            <w:rFonts w:ascii="Cambria Math" w:hAnsi="Cambria Math"/>
          </w:rPr>
          <m:t>m-V</m:t>
        </m:r>
      </m:oMath>
      <w:r>
        <w:rPr>
          <w:rFonts w:ascii="宋体" w:cs="宋体"/>
          <w:kern w:val="0"/>
          <w:szCs w:val="21"/>
        </w:rPr>
        <w:t>图像应该在哪个区域。</w:t>
      </w:r>
      <w:r>
        <w:rPr>
          <w:rFonts w:ascii="宋体" w:cs="宋体"/>
          <w:kern w:val="0"/>
          <w:szCs w:val="21"/>
        </w:rPr>
        <w:br/>
      </w:r>
      <w:r>
        <w:rPr>
          <w:rFonts w:ascii="宋体" w:cs="宋体"/>
          <w:kern w:val="0"/>
          <w:szCs w:val="21"/>
        </w:rPr>
        <w:t>本题考查了密度公式的应用，从图中读取相关信息是解题的关键。</w:t>
      </w:r>
    </w:p>
    <w:p w14:paraId="7105227C"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6D08F03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、由图象可以看出，海波在熔化过程中有一段图线是水平的，说明这是晶体熔化的图象；海波在熔化过程中温度保持</w:t>
      </w:r>
      <m:oMath>
        <m:sSup>
          <m:sSupPr>
            <m:ctrlPr>
              <w:rPr>
                <w:rFonts w:ascii="Cambria Math" w:hAnsi="Cambria Math"/>
              </w:rPr>
            </m:ctrlPr>
          </m:sSupPr>
          <m:e>
            <m:r>
              <w:rPr>
                <w:rFonts w:ascii="Cambria Math" w:hAnsi="Cambria Math"/>
              </w:rPr>
              <m:t>48</m:t>
            </m:r>
          </m:e>
          <m:sup>
            <m:r>
              <w:rPr>
                <w:rFonts w:ascii="Cambria Math" w:hAnsi="Cambria Math"/>
              </w:rPr>
              <m:t>℃</m:t>
            </m:r>
          </m:sup>
        </m:sSup>
      </m:oMath>
      <w:r>
        <w:rPr>
          <w:rFonts w:ascii="宋体" w:cs="宋体"/>
          <w:kern w:val="0"/>
          <w:szCs w:val="21"/>
        </w:rPr>
        <w:t>不变。所以可以看出海波的熔点是</w:t>
      </w:r>
      <m:oMath>
        <m:sSup>
          <m:sSupPr>
            <m:ctrlPr>
              <w:rPr>
                <w:rFonts w:ascii="Cambria Math" w:hAnsi="Cambria Math"/>
              </w:rPr>
            </m:ctrlPr>
          </m:sSupPr>
          <m:e>
            <m:r>
              <w:rPr>
                <w:rFonts w:ascii="Cambria Math" w:hAnsi="Cambria Math"/>
              </w:rPr>
              <m:t>48</m:t>
            </m:r>
          </m:e>
          <m:sup>
            <m:r>
              <w:rPr>
                <w:rFonts w:ascii="Cambria Math" w:hAnsi="Cambria Math"/>
              </w:rPr>
              <m:t>℃</m:t>
            </m:r>
          </m:sup>
        </m:sSup>
        <m:r>
          <w:rPr>
            <w:rFonts w:ascii="Cambria Math" w:hAnsi="Cambria Math"/>
          </w:rPr>
          <m:t>.</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BCD</w:t>
      </w:r>
      <w:r>
        <w:rPr>
          <w:rFonts w:ascii="宋体" w:cs="宋体"/>
          <w:kern w:val="0"/>
          <w:szCs w:val="21"/>
        </w:rPr>
        <w:t>、在第</w:t>
      </w:r>
      <m:oMath>
        <m:r>
          <w:rPr>
            <w:rFonts w:ascii="Cambria Math" w:hAnsi="Cambria Math"/>
          </w:rPr>
          <m:t>6</m:t>
        </m:r>
        <m:r>
          <m:rPr>
            <m:sty m:val="p"/>
          </m:rPr>
          <w:rPr>
            <w:rFonts w:ascii="Cambria Math" w:hAnsi="Cambria Math"/>
          </w:rPr>
          <m:t>min</m:t>
        </m:r>
      </m:oMath>
      <w:r>
        <w:rPr>
          <w:rFonts w:ascii="宋体" w:cs="宋体"/>
          <w:kern w:val="0"/>
          <w:szCs w:val="21"/>
        </w:rPr>
        <w:t>时开始熔化，到第</w:t>
      </w:r>
      <m:oMath>
        <m:r>
          <w:rPr>
            <w:rFonts w:ascii="Cambria Math" w:hAnsi="Cambria Math"/>
          </w:rPr>
          <m:t>12</m:t>
        </m:r>
        <m:r>
          <m:rPr>
            <m:sty m:val="p"/>
          </m:rPr>
          <w:rPr>
            <w:rFonts w:ascii="Cambria Math" w:hAnsi="Cambria Math"/>
          </w:rPr>
          <m:t>min</m:t>
        </m:r>
      </m:oMath>
      <w:r>
        <w:rPr>
          <w:rFonts w:ascii="宋体" w:cs="宋体"/>
          <w:kern w:val="0"/>
          <w:szCs w:val="21"/>
        </w:rPr>
        <w:t>时已经熔化完毕，该过程中海波处于固液共存状态，海波要吸收热量，但温度不变，因此第</w:t>
      </w:r>
      <m:oMath>
        <m:r>
          <w:rPr>
            <w:rFonts w:ascii="Cambria Math" w:hAnsi="Cambria Math"/>
          </w:rPr>
          <m:t>8</m:t>
        </m:r>
        <m:r>
          <m:rPr>
            <m:sty m:val="p"/>
          </m:rPr>
          <w:rPr>
            <w:rFonts w:ascii="Cambria Math" w:hAnsi="Cambria Math"/>
          </w:rPr>
          <m:t>min</m:t>
        </m:r>
      </m:oMath>
      <w:r>
        <w:rPr>
          <w:rFonts w:ascii="宋体" w:cs="宋体"/>
          <w:kern w:val="0"/>
          <w:szCs w:val="21"/>
        </w:rPr>
        <w:t>时海波处于固液共存状态，在第</w:t>
      </w:r>
      <m:oMath>
        <m:r>
          <w:rPr>
            <w:rFonts w:ascii="Cambria Math" w:hAnsi="Cambria Math"/>
          </w:rPr>
          <m:t>15</m:t>
        </m:r>
        <m:r>
          <m:rPr>
            <m:sty m:val="p"/>
          </m:rPr>
          <w:rPr>
            <w:rFonts w:ascii="Cambria Math" w:hAnsi="Cambria Math"/>
          </w:rPr>
          <m:t>min</m:t>
        </m:r>
      </m:oMath>
      <w:r>
        <w:rPr>
          <w:rFonts w:ascii="宋体" w:cs="宋体"/>
          <w:kern w:val="0"/>
          <w:szCs w:val="21"/>
        </w:rPr>
        <w:t>时处于液态，故</w:t>
      </w:r>
      <w:r>
        <w:rPr>
          <w:rFonts w:eastAsia="Times New Roman" w:hAnsi="Times New Roman"/>
          <w:i/>
          <w:iCs/>
          <w:kern w:val="0"/>
          <w:szCs w:val="21"/>
        </w:rPr>
        <w:t>BD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t>要解决此题，首先要学会分析图象，明确晶体与非晶体熔化图象的区别，知道其中温度不变的一段便是晶体的熔化过程。掌握晶体熔化过程的特点：晶体在熔化过程中，吸热但温度保持不变。</w:t>
      </w:r>
      <w:r>
        <w:rPr>
          <w:rFonts w:ascii="宋体" w:cs="宋体"/>
          <w:kern w:val="0"/>
          <w:szCs w:val="21"/>
        </w:rPr>
        <w:br/>
        <w:t>此题是有关海波熔化图象的分析题目，是一道发散性题目。解决此题的关键是了解海波</w:t>
      </w:r>
      <m:oMath>
        <m:r>
          <w:rPr>
            <w:rFonts w:ascii="Cambria Math" w:hAnsi="Cambria Math"/>
          </w:rPr>
          <m:t>(</m:t>
        </m:r>
      </m:oMath>
      <w:r>
        <w:rPr>
          <w:rFonts w:ascii="宋体" w:cs="宋体"/>
          <w:kern w:val="0"/>
          <w:szCs w:val="21"/>
        </w:rPr>
        <w:t>晶体</w:t>
      </w:r>
      <m:oMath>
        <m:r>
          <w:rPr>
            <w:rFonts w:ascii="Cambria Math" w:hAnsi="Cambria Math"/>
          </w:rPr>
          <m:t>)</m:t>
        </m:r>
      </m:oMath>
      <w:r>
        <w:rPr>
          <w:rFonts w:ascii="宋体" w:cs="宋体"/>
          <w:kern w:val="0"/>
          <w:szCs w:val="21"/>
        </w:rPr>
        <w:t>在熔化过程中的特点，最关键的是能从图中找出温度不变的一段即熔化过程，是一道常见的题目。</w:t>
      </w:r>
    </w:p>
    <w:p w14:paraId="0AF49A3F"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64CE06C7"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、实验中斜面的坡度如果较大，小车在斜面运动会较快，不利于时间的测量，故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、由图可知，小车在</w:t>
      </w:r>
      <w:r>
        <w:rPr>
          <w:rFonts w:eastAsia="Times New Roman" w:hAnsi="Times New Roman"/>
          <w:i/>
          <w:iCs/>
          <w:kern w:val="0"/>
          <w:szCs w:val="21"/>
        </w:rPr>
        <w:t>BC</w:t>
      </w:r>
      <w:r>
        <w:rPr>
          <w:rFonts w:ascii="宋体" w:cs="宋体"/>
          <w:kern w:val="0"/>
          <w:szCs w:val="21"/>
        </w:rPr>
        <w:t>段所用的时间</w:t>
      </w:r>
      <m:oMath>
        <m:sSub>
          <m:sSubPr>
            <m:ctrlPr>
              <w:rPr>
                <w:rFonts w:ascii="Cambria Math" w:hAnsi="Cambria Math"/>
              </w:rPr>
            </m:ctrlPr>
          </m:sSubPr>
          <m:e>
            <m:r>
              <w:rPr>
                <w:rFonts w:ascii="Cambria Math" w:hAnsi="Cambria Math"/>
              </w:rPr>
              <m:t>t</m:t>
            </m:r>
          </m:e>
          <m:sub>
            <m:r>
              <w:rPr>
                <w:rFonts w:ascii="Cambria Math" w:hAnsi="Cambria Math"/>
              </w:rPr>
              <m:t>BC</m:t>
            </m:r>
          </m:sub>
        </m:sSub>
        <m:r>
          <w:rPr>
            <w:rFonts w:ascii="Cambria Math" w:hAnsi="Cambria Math"/>
          </w:rPr>
          <m:t>=10</m:t>
        </m:r>
      </m:oMath>
      <w:r>
        <w:rPr>
          <w:rFonts w:ascii="宋体" w:cs="宋体"/>
          <w:kern w:val="0"/>
          <w:szCs w:val="21"/>
        </w:rPr>
        <w:t>：</w:t>
      </w:r>
      <w:r>
        <w:rPr>
          <w:rFonts w:eastAsia="Times New Roman" w:hAnsi="Times New Roman"/>
          <w:kern w:val="0"/>
          <w:szCs w:val="21"/>
        </w:rPr>
        <w:t>30</w:t>
      </w:r>
      <w:r>
        <w:rPr>
          <w:rFonts w:ascii="宋体" w:cs="宋体"/>
          <w:kern w:val="0"/>
          <w:szCs w:val="21"/>
        </w:rPr>
        <w:t>：</w:t>
      </w:r>
      <m:oMath>
        <m:r>
          <w:rPr>
            <w:rFonts w:ascii="Cambria Math" w:hAnsi="Cambria Math"/>
          </w:rPr>
          <m:t>18-10</m:t>
        </m:r>
      </m:oMath>
      <w:r>
        <w:rPr>
          <w:rFonts w:ascii="宋体" w:cs="宋体"/>
          <w:kern w:val="0"/>
          <w:szCs w:val="21"/>
        </w:rPr>
        <w:t>：</w:t>
      </w:r>
      <w:r>
        <w:rPr>
          <w:rFonts w:eastAsia="Times New Roman" w:hAnsi="Times New Roman"/>
          <w:kern w:val="0"/>
          <w:szCs w:val="21"/>
        </w:rPr>
        <w:t>30</w:t>
      </w:r>
      <w:r>
        <w:rPr>
          <w:rFonts w:ascii="宋体" w:cs="宋体"/>
          <w:kern w:val="0"/>
          <w:szCs w:val="21"/>
        </w:rPr>
        <w:t>：</w:t>
      </w:r>
      <m:oMath>
        <m:r>
          <w:rPr>
            <w:rFonts w:ascii="Cambria Math" w:hAnsi="Cambria Math"/>
          </w:rPr>
          <m:t>17=1s</m:t>
        </m:r>
      </m:oMath>
      <w:r>
        <w:rPr>
          <w:rFonts w:ascii="宋体" w:cs="宋体"/>
          <w:kern w:val="0"/>
          <w:szCs w:val="21"/>
        </w:rPr>
        <w:t>，</w:t>
      </w:r>
      <w:r>
        <w:rPr>
          <w:rFonts w:ascii="宋体" w:cs="宋体"/>
          <w:kern w:val="0"/>
          <w:szCs w:val="21"/>
        </w:rPr>
        <w:br/>
      </w:r>
      <w:r>
        <w:rPr>
          <w:rFonts w:ascii="宋体" w:cs="宋体"/>
          <w:kern w:val="0"/>
          <w:szCs w:val="21"/>
        </w:rPr>
        <w:t>小车在</w:t>
      </w:r>
      <w:r>
        <w:rPr>
          <w:rFonts w:eastAsia="Times New Roman" w:hAnsi="Times New Roman"/>
          <w:i/>
          <w:iCs/>
          <w:kern w:val="0"/>
          <w:szCs w:val="21"/>
        </w:rPr>
        <w:t>AB</w:t>
      </w:r>
      <w:r>
        <w:rPr>
          <w:rFonts w:ascii="宋体" w:cs="宋体"/>
          <w:kern w:val="0"/>
          <w:szCs w:val="21"/>
        </w:rPr>
        <w:t>段所用的时间</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=10</m:t>
        </m:r>
      </m:oMath>
      <w:r>
        <w:rPr>
          <w:rFonts w:ascii="宋体" w:cs="宋体"/>
          <w:kern w:val="0"/>
          <w:szCs w:val="21"/>
        </w:rPr>
        <w:t>：</w:t>
      </w:r>
      <w:r>
        <w:rPr>
          <w:rFonts w:eastAsia="Times New Roman" w:hAnsi="Times New Roman"/>
          <w:kern w:val="0"/>
          <w:szCs w:val="21"/>
        </w:rPr>
        <w:t>30</w:t>
      </w:r>
      <w:r>
        <w:rPr>
          <w:rFonts w:ascii="宋体" w:cs="宋体"/>
          <w:kern w:val="0"/>
          <w:szCs w:val="21"/>
        </w:rPr>
        <w:t>：</w:t>
      </w:r>
      <m:oMath>
        <m:r>
          <w:rPr>
            <w:rFonts w:ascii="Cambria Math" w:hAnsi="Cambria Math"/>
          </w:rPr>
          <m:t>17-10</m:t>
        </m:r>
      </m:oMath>
      <w:r>
        <w:rPr>
          <w:rFonts w:ascii="宋体" w:cs="宋体"/>
          <w:kern w:val="0"/>
          <w:szCs w:val="21"/>
        </w:rPr>
        <w:t>：</w:t>
      </w:r>
      <w:r>
        <w:rPr>
          <w:rFonts w:eastAsia="Times New Roman" w:hAnsi="Times New Roman"/>
          <w:kern w:val="0"/>
          <w:szCs w:val="21"/>
        </w:rPr>
        <w:t>30</w:t>
      </w:r>
      <w:r>
        <w:rPr>
          <w:rFonts w:ascii="宋体" w:cs="宋体"/>
          <w:kern w:val="0"/>
          <w:szCs w:val="21"/>
        </w:rPr>
        <w:t>：</w:t>
      </w:r>
      <m:oMath>
        <m:r>
          <w:rPr>
            <w:rFonts w:ascii="Cambria Math" w:hAnsi="Cambria Math"/>
          </w:rPr>
          <m:t>15=2s</m:t>
        </m:r>
      </m:oMath>
      <w:r>
        <w:rPr>
          <w:rFonts w:ascii="宋体" w:cs="宋体"/>
          <w:kern w:val="0"/>
          <w:szCs w:val="21"/>
        </w:rPr>
        <w:t>，</w:t>
      </w:r>
      <w:r>
        <w:rPr>
          <w:rFonts w:ascii="宋体" w:cs="宋体"/>
          <w:kern w:val="0"/>
          <w:szCs w:val="21"/>
        </w:rPr>
        <w:br/>
      </w:r>
      <w:r>
        <w:rPr>
          <w:rFonts w:ascii="宋体" w:cs="宋体"/>
          <w:kern w:val="0"/>
          <w:szCs w:val="21"/>
        </w:rPr>
        <w:t>由题意可知，小车在</w:t>
      </w:r>
      <w:r>
        <w:rPr>
          <w:rFonts w:eastAsia="Times New Roman" w:hAnsi="Times New Roman"/>
          <w:i/>
          <w:iCs/>
          <w:kern w:val="0"/>
          <w:szCs w:val="21"/>
        </w:rPr>
        <w:t>BC</w:t>
      </w:r>
      <w:r>
        <w:rPr>
          <w:rFonts w:ascii="宋体" w:cs="宋体"/>
          <w:kern w:val="0"/>
          <w:szCs w:val="21"/>
        </w:rPr>
        <w:t>段和在</w:t>
      </w:r>
      <w:r>
        <w:rPr>
          <w:rFonts w:eastAsia="Times New Roman" w:hAnsi="Times New Roman"/>
          <w:i/>
          <w:iCs/>
          <w:kern w:val="0"/>
          <w:szCs w:val="21"/>
        </w:rPr>
        <w:t>AB</w:t>
      </w:r>
      <w:r>
        <w:rPr>
          <w:rFonts w:ascii="宋体" w:cs="宋体"/>
          <w:kern w:val="0"/>
          <w:szCs w:val="21"/>
        </w:rPr>
        <w:t>段的路程相等，由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可知，由于小车在</w:t>
      </w:r>
      <w:r>
        <w:rPr>
          <w:rFonts w:eastAsia="Times New Roman" w:hAnsi="Times New Roman"/>
          <w:i/>
          <w:iCs/>
          <w:kern w:val="0"/>
          <w:szCs w:val="21"/>
        </w:rPr>
        <w:t>BC</w:t>
      </w:r>
      <w:r>
        <w:rPr>
          <w:rFonts w:ascii="宋体" w:cs="宋体"/>
          <w:kern w:val="0"/>
          <w:szCs w:val="21"/>
        </w:rPr>
        <w:t>段所用的时间小于小车在</w:t>
      </w:r>
      <w:r>
        <w:rPr>
          <w:rFonts w:eastAsia="Times New Roman" w:hAnsi="Times New Roman"/>
          <w:i/>
          <w:iCs/>
          <w:kern w:val="0"/>
          <w:szCs w:val="21"/>
        </w:rPr>
        <w:lastRenderedPageBreak/>
        <w:t>AB</w:t>
      </w:r>
      <w:r>
        <w:rPr>
          <w:rFonts w:ascii="宋体" w:cs="宋体"/>
          <w:kern w:val="0"/>
          <w:szCs w:val="21"/>
        </w:rPr>
        <w:t>段所用的时间，所以小车在</w:t>
      </w:r>
      <w:r>
        <w:rPr>
          <w:rFonts w:eastAsia="Times New Roman" w:hAnsi="Times New Roman"/>
          <w:i/>
          <w:iCs/>
          <w:kern w:val="0"/>
          <w:szCs w:val="21"/>
        </w:rPr>
        <w:t>BC</w:t>
      </w:r>
      <w:r>
        <w:rPr>
          <w:rFonts w:ascii="宋体" w:cs="宋体"/>
          <w:kern w:val="0"/>
          <w:szCs w:val="21"/>
        </w:rPr>
        <w:t>段的平均速度大于在</w:t>
      </w:r>
      <w:r>
        <w:rPr>
          <w:rFonts w:eastAsia="Times New Roman" w:hAnsi="Times New Roman"/>
          <w:i/>
          <w:iCs/>
          <w:kern w:val="0"/>
          <w:szCs w:val="21"/>
        </w:rPr>
        <w:t>AB</w:t>
      </w:r>
      <w:r>
        <w:rPr>
          <w:rFonts w:ascii="宋体" w:cs="宋体"/>
          <w:kern w:val="0"/>
          <w:szCs w:val="21"/>
        </w:rPr>
        <w:t>段的平均速度，故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、根据图中的信息可知，小车从</w:t>
      </w:r>
      <w:r>
        <w:rPr>
          <w:rFonts w:eastAsia="Times New Roman" w:hAnsi="Times New Roman"/>
          <w:i/>
          <w:iCs/>
          <w:kern w:val="0"/>
          <w:szCs w:val="21"/>
        </w:rPr>
        <w:t>A</w:t>
      </w:r>
      <w:r>
        <w:rPr>
          <w:rFonts w:ascii="宋体" w:cs="宋体"/>
          <w:kern w:val="0"/>
          <w:szCs w:val="21"/>
        </w:rPr>
        <w:t>点到</w:t>
      </w:r>
      <w:r>
        <w:rPr>
          <w:rFonts w:eastAsia="Times New Roman" w:hAnsi="Times New Roman"/>
          <w:i/>
          <w:iCs/>
          <w:kern w:val="0"/>
          <w:szCs w:val="21"/>
        </w:rPr>
        <w:t>C</w:t>
      </w:r>
      <w:r>
        <w:rPr>
          <w:rFonts w:ascii="宋体" w:cs="宋体"/>
          <w:kern w:val="0"/>
          <w:szCs w:val="21"/>
        </w:rPr>
        <w:t>点所用的时间</w:t>
      </w:r>
      <m:oMath>
        <m:sSub>
          <m:sSubPr>
            <m:ctrlPr>
              <w:rPr>
                <w:rFonts w:ascii="Cambria Math" w:hAnsi="Cambria Math"/>
              </w:rPr>
            </m:ctrlPr>
          </m:sSubPr>
          <m:e>
            <m:r>
              <w:rPr>
                <w:rFonts w:ascii="Cambria Math" w:hAnsi="Cambria Math"/>
              </w:rPr>
              <m:t>t</m:t>
            </m:r>
          </m:e>
          <m:sub>
            <m:r>
              <w:rPr>
                <w:rFonts w:ascii="Cambria Math" w:hAnsi="Cambria Math"/>
              </w:rPr>
              <m:t>AC</m:t>
            </m:r>
          </m:sub>
        </m:sSub>
        <m:r>
          <w:rPr>
            <w:rFonts w:ascii="Cambria Math" w:hAnsi="Cambria Math"/>
          </w:rPr>
          <m:t>=10</m:t>
        </m:r>
      </m:oMath>
      <w:r>
        <w:rPr>
          <w:rFonts w:ascii="宋体" w:cs="宋体"/>
          <w:kern w:val="0"/>
          <w:szCs w:val="21"/>
        </w:rPr>
        <w:t>：</w:t>
      </w:r>
      <w:r>
        <w:rPr>
          <w:rFonts w:eastAsia="Times New Roman" w:hAnsi="Times New Roman"/>
          <w:kern w:val="0"/>
          <w:szCs w:val="21"/>
        </w:rPr>
        <w:t>30</w:t>
      </w:r>
      <w:r>
        <w:rPr>
          <w:rFonts w:ascii="宋体" w:cs="宋体"/>
          <w:kern w:val="0"/>
          <w:szCs w:val="21"/>
        </w:rPr>
        <w:t>：</w:t>
      </w:r>
      <m:oMath>
        <m:r>
          <w:rPr>
            <w:rFonts w:ascii="Cambria Math" w:hAnsi="Cambria Math"/>
          </w:rPr>
          <m:t>18-10</m:t>
        </m:r>
      </m:oMath>
      <w:r>
        <w:rPr>
          <w:rFonts w:ascii="宋体" w:cs="宋体"/>
          <w:kern w:val="0"/>
          <w:szCs w:val="21"/>
        </w:rPr>
        <w:t>：</w:t>
      </w:r>
      <w:r>
        <w:rPr>
          <w:rFonts w:eastAsia="Times New Roman" w:hAnsi="Times New Roman"/>
          <w:kern w:val="0"/>
          <w:szCs w:val="21"/>
        </w:rPr>
        <w:t>30</w:t>
      </w:r>
      <w:r>
        <w:rPr>
          <w:rFonts w:ascii="宋体" w:cs="宋体"/>
          <w:kern w:val="0"/>
          <w:szCs w:val="21"/>
        </w:rPr>
        <w:t>：</w:t>
      </w:r>
      <m:oMath>
        <m:r>
          <w:rPr>
            <w:rFonts w:ascii="Cambria Math" w:hAnsi="Cambria Math"/>
          </w:rPr>
          <m:t>15=3s</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、如果小车未到达</w:t>
      </w:r>
      <w:r>
        <w:rPr>
          <w:rFonts w:eastAsia="Times New Roman" w:hAnsi="Times New Roman"/>
          <w:i/>
          <w:iCs/>
          <w:kern w:val="0"/>
          <w:szCs w:val="21"/>
        </w:rPr>
        <w:t>C</w:t>
      </w:r>
      <w:r>
        <w:rPr>
          <w:rFonts w:ascii="宋体" w:cs="宋体"/>
          <w:kern w:val="0"/>
          <w:szCs w:val="21"/>
        </w:rPr>
        <w:t>点就停止计时，会导致所测时间偏小，由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可知，测得的平均速度</w:t>
      </w:r>
      <m:oMath>
        <m:sSub>
          <m:sSubPr>
            <m:ctrlPr>
              <w:rPr>
                <w:rFonts w:ascii="Cambria Math" w:hAnsi="Cambria Math"/>
              </w:rPr>
            </m:ctrlPr>
          </m:sSubPr>
          <m:e>
            <m:r>
              <w:rPr>
                <w:rFonts w:ascii="Cambria Math" w:hAnsi="Cambria Math"/>
              </w:rPr>
              <m:t>v</m:t>
            </m:r>
          </m:e>
          <m:sub>
            <m:r>
              <w:rPr>
                <w:rFonts w:ascii="Cambria Math" w:hAnsi="Cambria Math"/>
              </w:rPr>
              <m:t>AB</m:t>
            </m:r>
          </m:sub>
        </m:sSub>
      </m:oMath>
      <w:r>
        <w:rPr>
          <w:rFonts w:ascii="宋体" w:cs="宋体"/>
          <w:kern w:val="0"/>
          <w:szCs w:val="21"/>
        </w:rPr>
        <w:t>会偏大，故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实验中斜面的坡度如果较大，小车在斜面运动会较快；</w:t>
      </w:r>
      <w:r>
        <w:rPr>
          <w:rFonts w:ascii="宋体" w:cs="宋体"/>
          <w:kern w:val="0"/>
          <w:szCs w:val="21"/>
        </w:rPr>
        <w:br/>
      </w:r>
      <m:oMath>
        <m:r>
          <w:rPr>
            <w:rFonts w:ascii="Cambria Math" w:hAnsi="Cambria Math"/>
          </w:rPr>
          <m:t>(2)</m:t>
        </m:r>
      </m:oMath>
      <w:r>
        <w:rPr>
          <w:rFonts w:ascii="宋体" w:cs="宋体"/>
          <w:kern w:val="0"/>
          <w:szCs w:val="21"/>
        </w:rPr>
        <w:t>由速度公式可知，当通过的路程相同时，速度与时间成反比；</w:t>
      </w:r>
      <w:r>
        <w:rPr>
          <w:rFonts w:ascii="宋体" w:cs="宋体"/>
          <w:kern w:val="0"/>
          <w:szCs w:val="21"/>
        </w:rPr>
        <w:br/>
      </w:r>
      <m:oMath>
        <m:r>
          <w:rPr>
            <w:rFonts w:ascii="Cambria Math" w:hAnsi="Cambria Math"/>
          </w:rPr>
          <m:t>(3)</m:t>
        </m:r>
      </m:oMath>
      <w:r>
        <w:rPr>
          <w:rFonts w:ascii="宋体" w:cs="宋体"/>
          <w:kern w:val="0"/>
          <w:szCs w:val="21"/>
        </w:rPr>
        <w:t>根据电子表的示数可求出小车从</w:t>
      </w:r>
      <w:r>
        <w:rPr>
          <w:rFonts w:eastAsia="Times New Roman" w:hAnsi="Times New Roman"/>
          <w:i/>
          <w:iCs/>
          <w:kern w:val="0"/>
          <w:szCs w:val="21"/>
        </w:rPr>
        <w:t>A</w:t>
      </w:r>
      <w:r>
        <w:rPr>
          <w:rFonts w:ascii="宋体" w:cs="宋体"/>
          <w:kern w:val="0"/>
          <w:szCs w:val="21"/>
        </w:rPr>
        <w:t>点到</w:t>
      </w:r>
      <w:r>
        <w:rPr>
          <w:rFonts w:eastAsia="Times New Roman" w:hAnsi="Times New Roman"/>
          <w:i/>
          <w:iCs/>
          <w:kern w:val="0"/>
          <w:szCs w:val="21"/>
        </w:rPr>
        <w:t>C</w:t>
      </w:r>
      <w:r>
        <w:rPr>
          <w:rFonts w:ascii="宋体" w:cs="宋体"/>
          <w:kern w:val="0"/>
          <w:szCs w:val="21"/>
        </w:rPr>
        <w:t>点所用的时间；</w:t>
      </w:r>
      <w:r>
        <w:rPr>
          <w:rFonts w:ascii="宋体" w:cs="宋体"/>
          <w:kern w:val="0"/>
          <w:szCs w:val="21"/>
        </w:rPr>
        <w:br/>
      </w:r>
      <m:oMath>
        <m:r>
          <w:rPr>
            <w:rFonts w:ascii="Cambria Math" w:hAnsi="Cambria Math"/>
          </w:rPr>
          <m:t>(4)</m:t>
        </m:r>
      </m:oMath>
      <w:r>
        <w:rPr>
          <w:rFonts w:ascii="宋体" w:cs="宋体"/>
          <w:kern w:val="0"/>
          <w:szCs w:val="21"/>
        </w:rPr>
        <w:t>如果小车未到达</w:t>
      </w:r>
      <w:r>
        <w:rPr>
          <w:rFonts w:eastAsia="Times New Roman" w:hAnsi="Times New Roman"/>
          <w:i/>
          <w:iCs/>
          <w:kern w:val="0"/>
          <w:szCs w:val="21"/>
        </w:rPr>
        <w:t>C</w:t>
      </w:r>
      <w:r>
        <w:rPr>
          <w:rFonts w:ascii="宋体" w:cs="宋体"/>
          <w:kern w:val="0"/>
          <w:szCs w:val="21"/>
        </w:rPr>
        <w:t>点就停止计时，会导致所测时间偏小，根据速度公式可知测得的平均速度的偏差。</w:t>
      </w:r>
      <w:r>
        <w:rPr>
          <w:rFonts w:ascii="宋体" w:cs="宋体"/>
          <w:kern w:val="0"/>
          <w:szCs w:val="21"/>
        </w:rPr>
        <w:br/>
      </w:r>
      <w:r>
        <w:rPr>
          <w:rFonts w:ascii="宋体" w:cs="宋体"/>
          <w:kern w:val="0"/>
          <w:szCs w:val="21"/>
        </w:rPr>
        <w:t>本题是测量小车平均速度的实验，主要考查实验注意事项、电子表的读数、平均速度的计算以及误差的分析，是一道常考题。</w:t>
      </w:r>
    </w:p>
    <w:p w14:paraId="4EE6DA5B"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1mm1.72</m:t>
        </m:r>
      </m:oMath>
      <w:r>
        <w:rPr>
          <w:rFonts w:eastAsia="Times New Roman" w:hAnsi="Times New Roman"/>
          <w:kern w:val="0"/>
          <w:sz w:val="24"/>
          <w:szCs w:val="24"/>
        </w:rPr>
        <w:t> </w:t>
      </w:r>
    </w:p>
    <w:p w14:paraId="0953BBA4"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解：由图可知，刻度尺</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之间有</w:t>
      </w:r>
      <w:r>
        <w:rPr>
          <w:rFonts w:eastAsia="Times New Roman" w:hAnsi="Times New Roman"/>
          <w:kern w:val="0"/>
          <w:szCs w:val="21"/>
        </w:rPr>
        <w:t>10</w:t>
      </w:r>
      <w:r>
        <w:rPr>
          <w:rFonts w:ascii="宋体" w:cs="宋体"/>
          <w:kern w:val="0"/>
          <w:szCs w:val="21"/>
        </w:rPr>
        <w:t>个小格，所以</w:t>
      </w:r>
      <w:r>
        <w:rPr>
          <w:rFonts w:eastAsia="Times New Roman" w:hAnsi="Times New Roman"/>
          <w:kern w:val="0"/>
          <w:szCs w:val="21"/>
        </w:rPr>
        <w:t>1</w:t>
      </w:r>
      <w:r>
        <w:rPr>
          <w:rFonts w:ascii="宋体" w:cs="宋体"/>
          <w:kern w:val="0"/>
          <w:szCs w:val="21"/>
        </w:rPr>
        <w:t>个小格代表的是</w:t>
      </w:r>
      <m:oMath>
        <m:r>
          <w:rPr>
            <w:rFonts w:ascii="Cambria Math" w:hAnsi="Cambria Math"/>
          </w:rPr>
          <m:t>0.1cm=1mm</m:t>
        </m:r>
      </m:oMath>
      <w:r>
        <w:rPr>
          <w:rFonts w:ascii="宋体" w:cs="宋体"/>
          <w:kern w:val="0"/>
          <w:szCs w:val="21"/>
        </w:rPr>
        <w:t>，即此刻度尺的分度值为</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w:t>
      </w:r>
      <w:r>
        <w:rPr>
          <w:rFonts w:ascii="宋体" w:cs="宋体"/>
          <w:kern w:val="0"/>
          <w:szCs w:val="21"/>
        </w:rPr>
        <w:br/>
      </w:r>
      <w:r>
        <w:rPr>
          <w:rFonts w:ascii="宋体" w:cs="宋体"/>
          <w:kern w:val="0"/>
          <w:szCs w:val="21"/>
        </w:rPr>
        <w:t>木块左端与刻度尺</w:t>
      </w:r>
      <m:oMath>
        <m:r>
          <w:rPr>
            <w:rFonts w:ascii="Cambria Math" w:hAnsi="Cambria Math"/>
          </w:rPr>
          <m:t>0.00cm</m:t>
        </m:r>
      </m:oMath>
      <w:r>
        <w:rPr>
          <w:rFonts w:ascii="宋体" w:cs="宋体"/>
          <w:kern w:val="0"/>
          <w:szCs w:val="21"/>
        </w:rPr>
        <w:t>对齐，右端与</w:t>
      </w:r>
      <m:oMath>
        <m:r>
          <w:rPr>
            <w:rFonts w:ascii="Cambria Math" w:hAnsi="Cambria Math"/>
          </w:rPr>
          <m:t>1.72cm</m:t>
        </m:r>
      </m:oMath>
      <w:r>
        <w:rPr>
          <w:rFonts w:ascii="宋体" w:cs="宋体"/>
          <w:kern w:val="0"/>
          <w:szCs w:val="21"/>
        </w:rPr>
        <w:t>对齐，所以物体的长度为</w:t>
      </w:r>
      <m:oMath>
        <m:r>
          <w:rPr>
            <w:rFonts w:ascii="Cambria Math" w:hAnsi="Cambria Math"/>
          </w:rPr>
          <m:t>L=1.72cm</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w:t>
      </w:r>
      <m:oMath>
        <m:r>
          <w:rPr>
            <w:rFonts w:ascii="Cambria Math" w:hAnsi="Cambria Math"/>
          </w:rPr>
          <m:t>1.72</m:t>
        </m:r>
      </m:oMath>
      <w:r>
        <w:rPr>
          <w:rFonts w:ascii="宋体" w:cs="宋体"/>
          <w:kern w:val="0"/>
          <w:szCs w:val="21"/>
        </w:rPr>
        <w:t>。</w:t>
      </w:r>
      <w:r>
        <w:rPr>
          <w:rFonts w:ascii="宋体" w:cs="宋体"/>
          <w:kern w:val="0"/>
          <w:szCs w:val="21"/>
        </w:rPr>
        <w:br/>
      </w:r>
      <w:r>
        <w:rPr>
          <w:rFonts w:ascii="宋体" w:cs="宋体"/>
          <w:kern w:val="0"/>
          <w:szCs w:val="21"/>
        </w:rPr>
        <w:t>刻度尺的分度值为相邻的刻度线表示的长度；使用刻度尺测量物体长度时，刻度尺要与被测部分一端对齐；让刻度尺有刻度的一面紧贴被测部分，要观察是否从</w:t>
      </w:r>
      <w:r>
        <w:rPr>
          <w:rFonts w:eastAsia="Times New Roman" w:hAnsi="Times New Roman"/>
          <w:kern w:val="0"/>
          <w:szCs w:val="21"/>
        </w:rPr>
        <w:t>0</w:t>
      </w:r>
      <w:r>
        <w:rPr>
          <w:rFonts w:ascii="宋体" w:cs="宋体"/>
          <w:kern w:val="0"/>
          <w:szCs w:val="21"/>
        </w:rPr>
        <w:t>刻度线量起，起始端没从</w:t>
      </w:r>
      <w:r>
        <w:rPr>
          <w:rFonts w:eastAsia="Times New Roman" w:hAnsi="Times New Roman"/>
          <w:kern w:val="0"/>
          <w:szCs w:val="21"/>
        </w:rPr>
        <w:t>0</w:t>
      </w:r>
      <w:r>
        <w:rPr>
          <w:rFonts w:ascii="宋体" w:cs="宋体"/>
          <w:kern w:val="0"/>
          <w:szCs w:val="21"/>
        </w:rPr>
        <w:t>开始，要以某一刻度当作“</w:t>
      </w:r>
      <w:r>
        <w:rPr>
          <w:rFonts w:eastAsia="Times New Roman" w:hAnsi="Times New Roman"/>
          <w:kern w:val="0"/>
          <w:szCs w:val="21"/>
        </w:rPr>
        <w:t>0</w:t>
      </w:r>
      <w:r>
        <w:rPr>
          <w:rFonts w:ascii="宋体" w:cs="宋体"/>
          <w:kern w:val="0"/>
          <w:szCs w:val="21"/>
        </w:rPr>
        <w:t>”刻度，读出末端刻度值，减去前面的刻度即为物体长度，注意刻度尺要估读到分度值的下一位。</w:t>
      </w:r>
      <w:r>
        <w:rPr>
          <w:rFonts w:ascii="宋体" w:cs="宋体"/>
          <w:kern w:val="0"/>
          <w:szCs w:val="21"/>
        </w:rPr>
        <w:br/>
        <w:t>本题考查了学生对刻度尺使用和读数的掌握，需要注意的是刻度尺读数要估读到分度值的后一位。</w:t>
      </w:r>
    </w:p>
    <w:p w14:paraId="6C52293D"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空气；声源</w:t>
      </w:r>
      <w:r>
        <w:rPr>
          <w:rFonts w:eastAsia="Times New Roman" w:hAnsi="Times New Roman"/>
          <w:kern w:val="0"/>
          <w:sz w:val="24"/>
          <w:szCs w:val="24"/>
        </w:rPr>
        <w:t> </w:t>
      </w:r>
    </w:p>
    <w:p w14:paraId="2704FEE0" w14:textId="77777777" w:rsidR="00BC4DC9" w:rsidRDefault="00000000">
      <w:pPr>
        <w:spacing w:line="360" w:lineRule="auto"/>
      </w:pPr>
      <w:r>
        <w:rPr>
          <w:rFonts w:ascii="宋体" w:cs="宋体"/>
          <w:color w:val="3333FF"/>
          <w:kern w:val="0"/>
          <w:szCs w:val="21"/>
        </w:rPr>
        <w:t>【解析】</w:t>
      </w:r>
      <w:r>
        <w:rPr>
          <w:rFonts w:ascii="宋体" w:cs="宋体"/>
          <w:kern w:val="0"/>
          <w:szCs w:val="21"/>
        </w:rPr>
        <w:t>解：优美的舞曲声是由于扬声器纸盆的振动产生的，是通过空气传入人耳的。</w:t>
      </w:r>
      <w:r>
        <w:rPr>
          <w:rFonts w:ascii="宋体" w:cs="宋体"/>
          <w:kern w:val="0"/>
          <w:szCs w:val="21"/>
        </w:rPr>
        <w:br/>
        <w:t>为了不影响周围居民的生活和休息，跳舞时将音箱的音量调小，这是在声源处减弱噪声。</w:t>
      </w:r>
      <w:r>
        <w:rPr>
          <w:rFonts w:ascii="宋体" w:cs="宋体"/>
          <w:kern w:val="0"/>
          <w:szCs w:val="21"/>
        </w:rPr>
        <w:br/>
        <w:t>故答案为：空气；声源。</w:t>
      </w:r>
      <w:r>
        <w:rPr>
          <w:rFonts w:ascii="宋体" w:cs="宋体"/>
          <w:kern w:val="0"/>
          <w:szCs w:val="21"/>
        </w:rPr>
        <w:br/>
        <w:t>声音是由物体振动产生的，声音的传播需要介质，空气、液体、固体都可以传声；防治噪声的途径有：在声源处、在传播中、在人耳处。</w:t>
      </w:r>
      <w:r>
        <w:rPr>
          <w:rFonts w:ascii="宋体" w:cs="宋体"/>
          <w:kern w:val="0"/>
          <w:szCs w:val="21"/>
        </w:rPr>
        <w:br/>
        <w:t>本题考查了声音的产生与传播条件、防治噪声的途径，属声学学基础题。</w:t>
      </w:r>
    </w:p>
    <w:p w14:paraId="05B298A4" w14:textId="77777777" w:rsidR="00BC4DC9" w:rsidRDefault="00000000">
      <w:pPr>
        <w:spacing w:line="360" w:lineRule="auto"/>
      </w:pPr>
      <w:r>
        <w:rPr>
          <w:rFonts w:eastAsia="Times New Roman" w:hAnsi="Times New Roman"/>
          <w:color w:val="3333FF"/>
          <w:kern w:val="0"/>
          <w:szCs w:val="21"/>
        </w:rPr>
        <w:lastRenderedPageBreak/>
        <w:t>15.</w:t>
      </w:r>
      <w:r>
        <w:rPr>
          <w:rFonts w:ascii="宋体" w:cs="宋体"/>
          <w:color w:val="3333FF"/>
          <w:kern w:val="0"/>
          <w:szCs w:val="21"/>
        </w:rPr>
        <w:t>【答案】</w:t>
      </w:r>
      <w:r>
        <w:rPr>
          <w:rFonts w:ascii="宋体" w:cs="宋体"/>
          <w:kern w:val="0"/>
          <w:szCs w:val="21"/>
        </w:rPr>
        <w:t>次声波</w:t>
      </w:r>
      <w:r>
        <w:rPr>
          <w:rFonts w:eastAsia="Times New Roman" w:hAnsi="Times New Roman"/>
          <w:kern w:val="0"/>
          <w:szCs w:val="21"/>
        </w:rPr>
        <w:t>  4500</w:t>
      </w:r>
      <w:r>
        <w:rPr>
          <w:rFonts w:eastAsia="Times New Roman" w:hAnsi="Times New Roman"/>
          <w:kern w:val="0"/>
          <w:sz w:val="24"/>
          <w:szCs w:val="24"/>
        </w:rPr>
        <w:t> </w:t>
      </w:r>
    </w:p>
    <w:p w14:paraId="2F96871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火山爆发、地震、台风等都能产生次声波，这种声波可以绕过较大的障碍物传播的很远，人感觉不到，但有些动物能感觉到；</w:t>
      </w:r>
      <w:r>
        <w:rPr>
          <w:rFonts w:ascii="宋体" w:cs="宋体"/>
          <w:kern w:val="0"/>
          <w:szCs w:val="21"/>
        </w:rPr>
        <w:br/>
      </w:r>
      <w:r>
        <w:rPr>
          <w:rFonts w:ascii="宋体" w:cs="宋体"/>
          <w:kern w:val="0"/>
          <w:szCs w:val="21"/>
        </w:rPr>
        <w:t>超声波从海面到海底用的时间：</w:t>
      </w:r>
      <m:oMath>
        <m:r>
          <w:rPr>
            <w:rFonts w:ascii="Cambria Math" w:hAnsi="Cambria Math"/>
          </w:rPr>
          <m:t>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×6s=3s</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可知，该处海水的深度：</w:t>
      </w:r>
      <w:r>
        <w:rPr>
          <w:rFonts w:ascii="宋体" w:cs="宋体"/>
          <w:kern w:val="0"/>
          <w:szCs w:val="21"/>
        </w:rPr>
        <w:br/>
      </w:r>
      <m:oMath>
        <m:r>
          <w:rPr>
            <w:rFonts w:ascii="Cambria Math" w:hAnsi="Cambria Math"/>
          </w:rPr>
          <m:t>s=vt=1500m/s×3s=4500m</m:t>
        </m:r>
      </m:oMath>
      <w:r>
        <w:rPr>
          <w:rFonts w:ascii="宋体" w:cs="宋体"/>
          <w:kern w:val="0"/>
          <w:szCs w:val="21"/>
        </w:rPr>
        <w:t>；</w:t>
      </w:r>
      <w:r>
        <w:rPr>
          <w:rFonts w:ascii="宋体" w:cs="宋体"/>
          <w:kern w:val="0"/>
          <w:szCs w:val="21"/>
        </w:rPr>
        <w:br/>
      </w:r>
      <w:r>
        <w:rPr>
          <w:rFonts w:ascii="宋体" w:cs="宋体"/>
          <w:kern w:val="0"/>
          <w:szCs w:val="21"/>
        </w:rPr>
        <w:t>故答案为：次声波；</w:t>
      </w:r>
      <w:r>
        <w:rPr>
          <w:rFonts w:eastAsia="Times New Roman" w:hAnsi="Times New Roman"/>
          <w:kern w:val="0"/>
          <w:szCs w:val="21"/>
        </w:rPr>
        <w:t>4500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地震前夕发出次声波，人感觉不到，动物能感觉到；</w:t>
      </w:r>
      <w:r>
        <w:rPr>
          <w:rFonts w:ascii="宋体" w:cs="宋体"/>
          <w:kern w:val="0"/>
          <w:szCs w:val="21"/>
        </w:rPr>
        <w:br/>
      </w:r>
      <m:oMath>
        <m:r>
          <w:rPr>
            <w:rFonts w:ascii="Cambria Math" w:hAnsi="Cambria Math"/>
          </w:rPr>
          <m:t>(2)</m:t>
        </m:r>
      </m:oMath>
      <w:r>
        <w:rPr>
          <w:rFonts w:ascii="宋体" w:cs="宋体"/>
          <w:kern w:val="0"/>
          <w:szCs w:val="21"/>
        </w:rPr>
        <w:t>知道超声波从海面到海底再返回海面的时间，可以求出超声波从海面到海底用的时间，又知道声速，利用速度公式求海水的深度。</w:t>
      </w:r>
      <w:r>
        <w:rPr>
          <w:rFonts w:ascii="宋体" w:cs="宋体"/>
          <w:kern w:val="0"/>
          <w:szCs w:val="21"/>
        </w:rPr>
        <w:br/>
      </w:r>
      <w:r>
        <w:rPr>
          <w:rFonts w:ascii="宋体" w:cs="宋体"/>
          <w:kern w:val="0"/>
          <w:szCs w:val="21"/>
        </w:rPr>
        <w:t>本题考查了速度公式和次声波的应用，属于基础题目。</w:t>
      </w:r>
    </w:p>
    <w:p w14:paraId="3CC89FEC"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液化</w:t>
      </w:r>
      <w:r>
        <w:rPr>
          <w:rFonts w:eastAsia="Times New Roman" w:hAnsi="Times New Roman"/>
          <w:kern w:val="0"/>
          <w:szCs w:val="21"/>
        </w:rPr>
        <w:t xml:space="preserve">  </w:t>
      </w:r>
      <w:r>
        <w:rPr>
          <w:rFonts w:ascii="宋体" w:cs="宋体"/>
          <w:kern w:val="0"/>
          <w:szCs w:val="21"/>
        </w:rPr>
        <w:t>低</w:t>
      </w:r>
      <w:r>
        <w:rPr>
          <w:rFonts w:eastAsia="Times New Roman" w:hAnsi="Times New Roman"/>
          <w:kern w:val="0"/>
          <w:sz w:val="24"/>
          <w:szCs w:val="24"/>
        </w:rPr>
        <w:t> </w:t>
      </w:r>
    </w:p>
    <w:p w14:paraId="77ABE72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云雾是空气中的水蒸气温度降低变成的小水珠，这是液化现象。</w:t>
      </w:r>
      <w:r>
        <w:rPr>
          <w:rFonts w:ascii="宋体" w:cs="宋体"/>
          <w:kern w:val="0"/>
          <w:szCs w:val="21"/>
        </w:rPr>
        <w:br/>
      </w:r>
      <m:oMath>
        <m:r>
          <w:rPr>
            <w:rFonts w:ascii="Cambria Math" w:hAnsi="Cambria Math"/>
          </w:rPr>
          <m:t>(2)</m:t>
        </m:r>
      </m:oMath>
      <w:r>
        <w:rPr>
          <w:rFonts w:ascii="宋体" w:cs="宋体"/>
          <w:kern w:val="0"/>
          <w:szCs w:val="21"/>
        </w:rPr>
        <w:t>海拔每升高</w:t>
      </w:r>
      <w:r>
        <w:rPr>
          <w:rFonts w:eastAsia="Times New Roman" w:hAnsi="Times New Roman"/>
          <w:kern w:val="0"/>
          <w:szCs w:val="21"/>
        </w:rPr>
        <w:t>1000</w:t>
      </w:r>
      <w:r>
        <w:rPr>
          <w:rFonts w:eastAsia="Times New Roman" w:hAnsi="Times New Roman"/>
          <w:i/>
          <w:iCs/>
          <w:kern w:val="0"/>
          <w:szCs w:val="21"/>
        </w:rPr>
        <w:t>m</w:t>
      </w:r>
      <w:r>
        <w:rPr>
          <w:rFonts w:ascii="宋体" w:cs="宋体"/>
          <w:kern w:val="0"/>
          <w:szCs w:val="21"/>
        </w:rPr>
        <w:t>，气温下降</w:t>
      </w:r>
      <m:oMath>
        <m:sSup>
          <m:sSupPr>
            <m:ctrlPr>
              <w:rPr>
                <w:rFonts w:ascii="Cambria Math" w:hAnsi="Cambria Math"/>
              </w:rPr>
            </m:ctrlPr>
          </m:sSupPr>
          <m:e>
            <m:r>
              <w:rPr>
                <w:rFonts w:ascii="Cambria Math" w:hAnsi="Cambria Math"/>
              </w:rPr>
              <m:t>6</m:t>
            </m:r>
          </m:e>
          <m:sup>
            <m:r>
              <w:rPr>
                <w:rFonts w:ascii="Cambria Math" w:hAnsi="Cambria Math"/>
              </w:rPr>
              <m:t>℃</m:t>
            </m:r>
          </m:sup>
        </m:sSup>
      </m:oMath>
      <w:r>
        <w:rPr>
          <w:rFonts w:ascii="宋体" w:cs="宋体"/>
          <w:kern w:val="0"/>
          <w:szCs w:val="21"/>
        </w:rPr>
        <w:t>左右，山脚下气温高，水蒸气不一定液化，山顶气温低，水蒸气会液化。</w:t>
      </w:r>
      <w:r>
        <w:rPr>
          <w:rFonts w:ascii="宋体" w:cs="宋体"/>
          <w:kern w:val="0"/>
          <w:szCs w:val="21"/>
        </w:rPr>
        <w:br/>
      </w:r>
      <w:r>
        <w:rPr>
          <w:rFonts w:ascii="宋体" w:cs="宋体"/>
          <w:kern w:val="0"/>
          <w:szCs w:val="21"/>
        </w:rPr>
        <w:t>故答案为：液化；低。</w:t>
      </w:r>
      <w:r>
        <w:rPr>
          <w:rFonts w:ascii="宋体" w:cs="宋体"/>
          <w:kern w:val="0"/>
          <w:szCs w:val="21"/>
        </w:rPr>
        <w:br/>
      </w:r>
      <m:oMath>
        <m:r>
          <w:rPr>
            <w:rFonts w:ascii="Cambria Math" w:hAnsi="Cambria Math"/>
          </w:rPr>
          <m:t>(1)</m:t>
        </m:r>
      </m:oMath>
      <w:r>
        <w:rPr>
          <w:rFonts w:ascii="宋体" w:cs="宋体"/>
          <w:kern w:val="0"/>
          <w:szCs w:val="21"/>
        </w:rPr>
        <w:t>物质从气态变成液态是液化现象。</w:t>
      </w:r>
      <w:r>
        <w:rPr>
          <w:rFonts w:ascii="宋体" w:cs="宋体"/>
          <w:kern w:val="0"/>
          <w:szCs w:val="21"/>
        </w:rPr>
        <w:br/>
      </w:r>
      <m:oMath>
        <m:r>
          <w:rPr>
            <w:rFonts w:ascii="Cambria Math" w:hAnsi="Cambria Math"/>
          </w:rPr>
          <m:t>(2)</m:t>
        </m:r>
      </m:oMath>
      <w:r>
        <w:rPr>
          <w:rFonts w:ascii="宋体" w:cs="宋体"/>
          <w:kern w:val="0"/>
          <w:szCs w:val="21"/>
        </w:rPr>
        <w:t>海拔每升高</w:t>
      </w:r>
      <w:r>
        <w:rPr>
          <w:rFonts w:eastAsia="Times New Roman" w:hAnsi="Times New Roman"/>
          <w:kern w:val="0"/>
          <w:szCs w:val="21"/>
        </w:rPr>
        <w:t>1000</w:t>
      </w:r>
      <w:r>
        <w:rPr>
          <w:rFonts w:eastAsia="Times New Roman" w:hAnsi="Times New Roman"/>
          <w:i/>
          <w:iCs/>
          <w:kern w:val="0"/>
          <w:szCs w:val="21"/>
        </w:rPr>
        <w:t>m</w:t>
      </w:r>
      <w:r>
        <w:rPr>
          <w:rFonts w:ascii="宋体" w:cs="宋体"/>
          <w:kern w:val="0"/>
          <w:szCs w:val="21"/>
        </w:rPr>
        <w:t>，气温下降</w:t>
      </w:r>
      <m:oMath>
        <m:sSup>
          <m:sSupPr>
            <m:ctrlPr>
              <w:rPr>
                <w:rFonts w:ascii="Cambria Math" w:hAnsi="Cambria Math"/>
              </w:rPr>
            </m:ctrlPr>
          </m:sSupPr>
          <m:e>
            <m:r>
              <w:rPr>
                <w:rFonts w:ascii="Cambria Math" w:hAnsi="Cambria Math"/>
              </w:rPr>
              <m:t>6</m:t>
            </m:r>
          </m:e>
          <m:sup>
            <m:r>
              <w:rPr>
                <w:rFonts w:ascii="Cambria Math" w:hAnsi="Cambria Math"/>
              </w:rPr>
              <m:t>℃</m:t>
            </m:r>
          </m:sup>
        </m:sSup>
      </m:oMath>
      <w:r>
        <w:rPr>
          <w:rFonts w:ascii="宋体" w:cs="宋体"/>
          <w:kern w:val="0"/>
          <w:szCs w:val="21"/>
        </w:rPr>
        <w:t>左右。</w:t>
      </w:r>
      <w:r>
        <w:rPr>
          <w:rFonts w:ascii="宋体" w:cs="宋体"/>
          <w:kern w:val="0"/>
          <w:szCs w:val="21"/>
        </w:rPr>
        <w:br/>
      </w:r>
      <w:r>
        <w:rPr>
          <w:rFonts w:ascii="宋体" w:cs="宋体"/>
          <w:kern w:val="0"/>
          <w:szCs w:val="21"/>
        </w:rPr>
        <w:t>本题考查了液化现象、温度和海拔的关系等，体现了自然景观中包含的物理知识。</w:t>
      </w:r>
    </w:p>
    <w:p w14:paraId="18D02C93"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晶体</w:t>
      </w:r>
      <w:r>
        <w:rPr>
          <w:rFonts w:eastAsia="Times New Roman" w:hAnsi="Times New Roman"/>
          <w:kern w:val="0"/>
          <w:szCs w:val="21"/>
        </w:rPr>
        <w:t xml:space="preserve">  0 </w:t>
      </w:r>
      <w:r>
        <w:rPr>
          <w:rFonts w:ascii="宋体" w:cs="宋体"/>
          <w:kern w:val="0"/>
          <w:szCs w:val="21"/>
        </w:rPr>
        <w:t>固液共存态</w:t>
      </w:r>
      <w:r>
        <w:rPr>
          <w:rFonts w:eastAsia="Times New Roman" w:hAnsi="Times New Roman"/>
          <w:kern w:val="0"/>
          <w:sz w:val="24"/>
          <w:szCs w:val="24"/>
        </w:rPr>
        <w:t> </w:t>
      </w:r>
    </w:p>
    <w:p w14:paraId="054AAFB0" w14:textId="77777777" w:rsidR="00BC4DC9" w:rsidRDefault="00000000">
      <w:pPr>
        <w:spacing w:line="360" w:lineRule="auto"/>
      </w:pPr>
      <w:r>
        <w:rPr>
          <w:rFonts w:ascii="宋体" w:cs="宋体"/>
          <w:color w:val="3333FF"/>
          <w:kern w:val="0"/>
          <w:szCs w:val="21"/>
        </w:rPr>
        <w:t>【解析】</w:t>
      </w:r>
      <w:r>
        <w:rPr>
          <w:rFonts w:ascii="宋体" w:cs="宋体"/>
          <w:kern w:val="0"/>
          <w:szCs w:val="21"/>
        </w:rPr>
        <w:t>解：由图乙图像可以看出，冰在熔化的过程中，有一定的熔化温度，即熔点，熔点是</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，故冰为晶体；</w:t>
      </w:r>
      <w:r>
        <w:rPr>
          <w:rFonts w:ascii="宋体" w:cs="宋体"/>
          <w:kern w:val="0"/>
          <w:szCs w:val="21"/>
        </w:rPr>
        <w:br/>
      </w:r>
      <w:r>
        <w:rPr>
          <w:rFonts w:ascii="宋体" w:cs="宋体"/>
          <w:kern w:val="0"/>
          <w:szCs w:val="21"/>
        </w:rPr>
        <w:t>冰在</w:t>
      </w:r>
      <w:r>
        <w:rPr>
          <w:rFonts w:eastAsia="Times New Roman" w:hAnsi="Times New Roman"/>
          <w:i/>
          <w:iCs/>
          <w:kern w:val="0"/>
          <w:szCs w:val="21"/>
        </w:rPr>
        <w:t>BC</w:t>
      </w:r>
      <w:r>
        <w:rPr>
          <w:rFonts w:ascii="宋体" w:cs="宋体"/>
          <w:kern w:val="0"/>
          <w:szCs w:val="21"/>
        </w:rPr>
        <w:t>段处于熔化过程，故在第</w:t>
      </w:r>
      <m:oMath>
        <m:r>
          <w:rPr>
            <w:rFonts w:ascii="Cambria Math" w:hAnsi="Cambria Math"/>
          </w:rPr>
          <m:t>10</m:t>
        </m:r>
        <m:r>
          <m:rPr>
            <m:sty m:val="p"/>
          </m:rPr>
          <w:rPr>
            <w:rFonts w:ascii="Cambria Math" w:hAnsi="Cambria Math"/>
          </w:rPr>
          <m:t>min</m:t>
        </m:r>
      </m:oMath>
      <w:r>
        <w:rPr>
          <w:rFonts w:ascii="宋体" w:cs="宋体"/>
          <w:kern w:val="0"/>
          <w:szCs w:val="21"/>
        </w:rPr>
        <w:t>末这一时刻，杯里的冰处于固液共存态。</w:t>
      </w:r>
      <w:r>
        <w:rPr>
          <w:rFonts w:ascii="宋体" w:cs="宋体"/>
          <w:kern w:val="0"/>
          <w:szCs w:val="21"/>
        </w:rPr>
        <w:br/>
      </w:r>
      <w:r>
        <w:rPr>
          <w:rFonts w:ascii="宋体" w:cs="宋体"/>
          <w:kern w:val="0"/>
          <w:szCs w:val="21"/>
        </w:rPr>
        <w:t>故答案为：晶体；</w:t>
      </w:r>
      <w:r>
        <w:rPr>
          <w:rFonts w:eastAsia="Times New Roman" w:hAnsi="Times New Roman"/>
          <w:kern w:val="0"/>
          <w:szCs w:val="21"/>
        </w:rPr>
        <w:t>0</w:t>
      </w:r>
      <w:r>
        <w:rPr>
          <w:rFonts w:ascii="宋体" w:cs="宋体"/>
          <w:kern w:val="0"/>
          <w:szCs w:val="21"/>
        </w:rPr>
        <w:t>；固液共存态。</w:t>
      </w:r>
      <w:r>
        <w:rPr>
          <w:rFonts w:ascii="宋体" w:cs="宋体"/>
          <w:kern w:val="0"/>
          <w:szCs w:val="21"/>
        </w:rPr>
        <w:br/>
        <w:t>晶体和非晶体的区别是：晶体有一定的熔点，而非晶体没有熔点；晶体在熔化的过程中，吸收热量，温度不变，处于固液混合状态。</w:t>
      </w:r>
      <w:r>
        <w:rPr>
          <w:rFonts w:ascii="宋体" w:cs="宋体"/>
          <w:kern w:val="0"/>
          <w:szCs w:val="21"/>
        </w:rPr>
        <w:br/>
        <w:t>此题涉及到晶体熔化过程中，不断吸收热量，内能不断增大，温度保持不变，常见题目。</w:t>
      </w:r>
    </w:p>
    <w:p w14:paraId="1D42B3D4"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光的直线传播</w:t>
      </w:r>
      <w:r>
        <w:rPr>
          <w:rFonts w:eastAsia="Times New Roman" w:hAnsi="Times New Roman"/>
          <w:kern w:val="0"/>
          <w:szCs w:val="21"/>
        </w:rPr>
        <w:t xml:space="preserve">  </w:t>
      </w:r>
      <w:r>
        <w:rPr>
          <w:rFonts w:ascii="宋体" w:cs="宋体"/>
          <w:kern w:val="0"/>
          <w:szCs w:val="21"/>
        </w:rPr>
        <w:t>倒立</w:t>
      </w:r>
      <w:r>
        <w:rPr>
          <w:rFonts w:eastAsia="Times New Roman" w:hAnsi="Times New Roman"/>
          <w:kern w:val="0"/>
          <w:sz w:val="24"/>
          <w:szCs w:val="24"/>
        </w:rPr>
        <w:t> </w:t>
      </w:r>
    </w:p>
    <w:p w14:paraId="22F98B08"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解：小孔成像是由于光的直线传播形成的，所成的像是倒立的。</w:t>
      </w:r>
      <w:r>
        <w:rPr>
          <w:rFonts w:ascii="宋体" w:cs="宋体"/>
          <w:kern w:val="0"/>
          <w:szCs w:val="21"/>
        </w:rPr>
        <w:br/>
        <w:t>故答案为：光的直线传播；倒立。</w:t>
      </w:r>
      <w:r>
        <w:rPr>
          <w:rFonts w:ascii="宋体" w:cs="宋体"/>
          <w:kern w:val="0"/>
          <w:szCs w:val="21"/>
        </w:rPr>
        <w:br/>
        <w:t>光在同种均匀介质中是沿直线传播的；小孔成像是由于光的直线传播形成的。</w:t>
      </w:r>
      <w:r>
        <w:rPr>
          <w:rFonts w:ascii="宋体" w:cs="宋体"/>
          <w:kern w:val="0"/>
          <w:szCs w:val="21"/>
        </w:rPr>
        <w:br/>
        <w:t>本题考查的是光的直线传播，属于基础性题目。</w:t>
      </w:r>
    </w:p>
    <w:p w14:paraId="5A578287"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m:oMath>
        <m:sSup>
          <m:sSupPr>
            <m:ctrlPr>
              <w:rPr>
                <w:rFonts w:ascii="Cambria Math" w:hAnsi="Cambria Math"/>
              </w:rPr>
            </m:ctrlPr>
          </m:sSupPr>
          <m:e>
            <m:r>
              <w:rPr>
                <w:rFonts w:ascii="Cambria Math" w:hAnsi="Cambria Math"/>
              </w:rPr>
              <m:t>45</m:t>
            </m:r>
          </m:e>
          <m:sup>
            <m:r>
              <w:rPr>
                <w:rFonts w:ascii="Cambria Math" w:hAnsi="Cambria Math"/>
              </w:rPr>
              <m:t>∘</m:t>
            </m:r>
          </m:sup>
        </m:sSup>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增大</w:t>
      </w:r>
      <w:r>
        <w:rPr>
          <w:rFonts w:eastAsia="Times New Roman" w:hAnsi="Times New Roman"/>
          <w:kern w:val="0"/>
          <w:sz w:val="24"/>
          <w:szCs w:val="24"/>
        </w:rPr>
        <w:t> </w:t>
      </w:r>
    </w:p>
    <w:p w14:paraId="6A375FF7"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解：如图，</w:t>
      </w:r>
      <m:oMath>
        <m:r>
          <w:rPr>
            <w:rFonts w:ascii="Cambria Math" w:hAnsi="Cambria Math"/>
          </w:rPr>
          <m:t>∠1</m:t>
        </m:r>
      </m:oMath>
      <w:r>
        <w:rPr>
          <w:rFonts w:ascii="宋体" w:cs="宋体"/>
          <w:kern w:val="0"/>
          <w:szCs w:val="21"/>
        </w:rPr>
        <w:t>为入射角，根据光的反射定律：反射角等于入射角，即</w:t>
      </w:r>
      <m:oMath>
        <m:r>
          <w:rPr>
            <w:rFonts w:ascii="Cambria Math" w:hAnsi="Cambria Math"/>
          </w:rPr>
          <m:t>∠2=∠1</m:t>
        </m:r>
      </m:oMath>
      <w:r>
        <w:rPr>
          <w:rFonts w:ascii="宋体" w:cs="宋体"/>
          <w:kern w:val="0"/>
          <w:szCs w:val="21"/>
        </w:rPr>
        <w:t>，</w:t>
      </w:r>
      <w:r>
        <w:rPr>
          <w:rFonts w:ascii="宋体" w:cs="宋体"/>
          <w:kern w:val="0"/>
          <w:szCs w:val="21"/>
        </w:rPr>
        <w:br/>
      </w:r>
      <w:r>
        <w:rPr>
          <w:rFonts w:ascii="宋体" w:cs="宋体"/>
          <w:kern w:val="0"/>
          <w:szCs w:val="21"/>
        </w:rPr>
        <w:t>由平面几何知识：</w:t>
      </w:r>
      <m:oMath>
        <m:r>
          <w:rPr>
            <w:rFonts w:ascii="Cambria Math" w:hAnsi="Cambria Math"/>
          </w:rPr>
          <m:t>∠α=∠3</m:t>
        </m:r>
      </m:oMath>
      <w:r>
        <w:rPr>
          <w:rFonts w:ascii="宋体" w:cs="宋体"/>
          <w:kern w:val="0"/>
          <w:szCs w:val="21"/>
        </w:rPr>
        <w:t>，而</w:t>
      </w:r>
      <m:oMath>
        <m:r>
          <w:rPr>
            <w:rFonts w:ascii="Cambria Math" w:hAnsi="Cambria Math"/>
          </w:rPr>
          <m:t>∠3=</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-∠2</m:t>
        </m:r>
      </m:oMath>
      <w:r>
        <w:rPr>
          <w:rFonts w:ascii="宋体" w:cs="宋体"/>
          <w:kern w:val="0"/>
          <w:szCs w:val="21"/>
        </w:rPr>
        <w:t>，</w:t>
      </w:r>
      <w:r>
        <w:rPr>
          <w:rFonts w:ascii="宋体" w:cs="宋体"/>
          <w:kern w:val="0"/>
          <w:szCs w:val="21"/>
        </w:rPr>
        <w:br/>
      </w:r>
      <w:r>
        <w:rPr>
          <w:rFonts w:ascii="宋体" w:cs="宋体"/>
          <w:kern w:val="0"/>
          <w:szCs w:val="21"/>
        </w:rPr>
        <w:t>则</w:t>
      </w:r>
      <m:oMath>
        <m:r>
          <w:rPr>
            <w:rFonts w:ascii="Cambria Math" w:hAnsi="Cambria Math"/>
          </w:rPr>
          <m:t>∠α=</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-∠1</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FCEBBF3" wp14:editId="390D4CD1">
            <wp:extent cx="2181225" cy="168592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181225" cy="16859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由题知洞口朝向正东方向，正午时刻，太阳光垂直于水平地面照射，则反射光线朝正西的水平方向，所以反射光线与入射光线之间的夹角为</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，入射角为</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，即</w:t>
      </w:r>
      <m:oMath>
        <m:r>
          <w:rPr>
            <w:rFonts w:ascii="Cambria Math" w:hAnsi="Cambria Math"/>
          </w:rPr>
          <m:t>∠1=</m:t>
        </m:r>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，所以</w:t>
      </w:r>
      <m:oMath>
        <m:r>
          <w:rPr>
            <w:rFonts w:ascii="Cambria Math" w:hAnsi="Cambria Math"/>
          </w:rPr>
          <m:t>α=</m:t>
        </m:r>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午后，随着太阳西斜，入射角</w:t>
      </w:r>
      <m:oMath>
        <m:r>
          <w:rPr>
            <w:rFonts w:ascii="Cambria Math" w:hAnsi="Cambria Math"/>
          </w:rPr>
          <m:t>∠1</m:t>
        </m:r>
      </m:oMath>
      <w:r>
        <w:rPr>
          <w:rFonts w:ascii="宋体" w:cs="宋体"/>
          <w:kern w:val="0"/>
          <w:szCs w:val="21"/>
        </w:rPr>
        <w:t>减小，则</w:t>
      </w:r>
      <m:oMath>
        <m:r>
          <w:rPr>
            <w:rFonts w:ascii="Cambria Math" w:hAnsi="Cambria Math"/>
          </w:rPr>
          <m:t>∠α=</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-∠1</m:t>
        </m:r>
      </m:oMath>
      <w:r>
        <w:rPr>
          <w:rFonts w:ascii="宋体" w:cs="宋体"/>
          <w:kern w:val="0"/>
          <w:szCs w:val="21"/>
        </w:rPr>
        <w:t>增大。</w:t>
      </w:r>
      <w:r>
        <w:rPr>
          <w:rFonts w:ascii="宋体" w:cs="宋体"/>
          <w:kern w:val="0"/>
          <w:szCs w:val="21"/>
        </w:rPr>
        <w:br/>
      </w:r>
      <w:r>
        <w:rPr>
          <w:rFonts w:ascii="宋体" w:cs="宋体"/>
          <w:kern w:val="0"/>
          <w:szCs w:val="21"/>
        </w:rPr>
        <w:t>故答案为：</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；增大。</w:t>
      </w:r>
      <w:r>
        <w:rPr>
          <w:rFonts w:ascii="宋体" w:cs="宋体"/>
          <w:kern w:val="0"/>
          <w:szCs w:val="21"/>
        </w:rPr>
        <w:br/>
      </w:r>
      <w:r>
        <w:rPr>
          <w:rFonts w:ascii="宋体" w:cs="宋体"/>
          <w:kern w:val="0"/>
          <w:szCs w:val="21"/>
        </w:rPr>
        <w:t>要解决此题，关键是要掌握光的反射定律的内容：反射光线与入射光线、法线在同一平面上；反射光线和入射光线分居在法线的两侧；反射角等于入射角。可归纳为：“三线共面，两线分居，两角相等”，根据数学平面几何知识，找出</w:t>
      </w:r>
      <m:oMath>
        <m:r>
          <w:rPr>
            <w:rFonts w:ascii="Cambria Math" w:hAnsi="Cambria Math"/>
          </w:rPr>
          <m:t>α</m:t>
        </m:r>
      </m:oMath>
      <w:r>
        <w:rPr>
          <w:rFonts w:ascii="宋体" w:cs="宋体"/>
          <w:kern w:val="0"/>
          <w:szCs w:val="21"/>
        </w:rPr>
        <w:t>与入射角的关系，分析解答本题中的问题。</w:t>
      </w:r>
      <w:r>
        <w:rPr>
          <w:rFonts w:ascii="宋体" w:cs="宋体"/>
          <w:kern w:val="0"/>
          <w:szCs w:val="21"/>
        </w:rPr>
        <w:br/>
      </w:r>
      <w:r>
        <w:rPr>
          <w:rFonts w:ascii="宋体" w:cs="宋体"/>
          <w:kern w:val="0"/>
          <w:szCs w:val="21"/>
        </w:rPr>
        <w:t>本题中反射光线的方向是不变的，入射光线改变方向，入射角会变化，反射角也跟着变化，找到几何关系是解答本题的关键所在。</w:t>
      </w:r>
    </w:p>
    <w:p w14:paraId="69696849"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等于</w:t>
      </w:r>
      <w:r>
        <w:rPr>
          <w:rFonts w:eastAsia="Times New Roman" w:hAnsi="Times New Roman"/>
          <w:kern w:val="0"/>
          <w:szCs w:val="21"/>
        </w:rPr>
        <w:t xml:space="preserve">  </w:t>
      </w:r>
      <w:r>
        <w:rPr>
          <w:rFonts w:ascii="宋体" w:cs="宋体"/>
          <w:kern w:val="0"/>
          <w:szCs w:val="21"/>
        </w:rPr>
        <w:t>放大</w:t>
      </w:r>
      <w:r>
        <w:rPr>
          <w:rFonts w:eastAsia="Times New Roman" w:hAnsi="Times New Roman"/>
          <w:kern w:val="0"/>
          <w:szCs w:val="21"/>
        </w:rPr>
        <w:t xml:space="preserve">  </w:t>
      </w:r>
      <w:r>
        <w:rPr>
          <w:rFonts w:ascii="宋体" w:cs="宋体"/>
          <w:kern w:val="0"/>
          <w:szCs w:val="21"/>
        </w:rPr>
        <w:t>靠近</w:t>
      </w:r>
      <w:r>
        <w:rPr>
          <w:rFonts w:eastAsia="Times New Roman" w:hAnsi="Times New Roman"/>
          <w:kern w:val="0"/>
          <w:sz w:val="24"/>
          <w:szCs w:val="24"/>
        </w:rPr>
        <w:t> </w:t>
      </w:r>
    </w:p>
    <w:p w14:paraId="0BD2A565" w14:textId="77777777" w:rsidR="00BC4DC9" w:rsidRDefault="00000000">
      <w:pPr>
        <w:spacing w:line="360" w:lineRule="auto"/>
      </w:pPr>
      <w:r>
        <w:rPr>
          <w:rFonts w:ascii="宋体" w:cs="宋体"/>
          <w:color w:val="3333FF"/>
          <w:kern w:val="0"/>
          <w:szCs w:val="21"/>
        </w:rPr>
        <w:t>【解析】</w:t>
      </w:r>
      <w:r>
        <w:rPr>
          <w:rFonts w:ascii="宋体" w:cs="宋体"/>
          <w:kern w:val="0"/>
          <w:szCs w:val="21"/>
        </w:rPr>
        <w:t>解：平面镜成正立、等大的虚像，所以当他靠近平面镜时，他在镜中像的高度将不变。</w:t>
      </w:r>
      <w:r>
        <w:rPr>
          <w:rFonts w:ascii="宋体" w:cs="宋体"/>
          <w:kern w:val="0"/>
          <w:szCs w:val="21"/>
        </w:rPr>
        <w:br/>
        <w:t>凸透镜焦距为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，将烛焰放在距离凸透镜</w:t>
      </w:r>
      <w:r>
        <w:rPr>
          <w:rFonts w:eastAsia="Times New Roman" w:hAnsi="Times New Roman"/>
          <w:kern w:val="0"/>
          <w:szCs w:val="21"/>
        </w:rPr>
        <w:t>18</w:t>
      </w:r>
      <w:r>
        <w:rPr>
          <w:rFonts w:eastAsia="Times New Roman" w:hAnsi="Times New Roman"/>
          <w:i/>
          <w:iCs/>
          <w:kern w:val="0"/>
          <w:szCs w:val="21"/>
        </w:rPr>
        <w:t>cm</w:t>
      </w:r>
      <w:r>
        <w:rPr>
          <w:rFonts w:ascii="宋体" w:cs="宋体"/>
          <w:kern w:val="0"/>
          <w:szCs w:val="21"/>
        </w:rPr>
        <w:t>处，此时物距</w:t>
      </w:r>
      <m:oMath>
        <m:r>
          <w:rPr>
            <w:rFonts w:ascii="Cambria Math" w:hAnsi="Cambria Math"/>
          </w:rPr>
          <m:t>2f&gt;u&gt;f</m:t>
        </m:r>
      </m:oMath>
      <w:r>
        <w:rPr>
          <w:rFonts w:ascii="宋体" w:cs="宋体"/>
          <w:kern w:val="0"/>
          <w:szCs w:val="21"/>
        </w:rPr>
        <w:t>，成倒立、放大的实像。</w:t>
      </w:r>
      <w:r>
        <w:rPr>
          <w:rFonts w:ascii="宋体" w:cs="宋体"/>
          <w:kern w:val="0"/>
          <w:szCs w:val="21"/>
        </w:rPr>
        <w:br/>
      </w:r>
      <w:r>
        <w:rPr>
          <w:rFonts w:ascii="宋体" w:cs="宋体"/>
          <w:kern w:val="0"/>
          <w:szCs w:val="21"/>
        </w:rPr>
        <w:t>将远视眼镜片放在蜡烛和凸透镜之间，经过凸透镜的光线会比原来提前会聚成像，所以应将光屏靠近凸透镜，才能在光屏上重新得到清晰的像。</w:t>
      </w:r>
      <w:r>
        <w:rPr>
          <w:rFonts w:ascii="宋体" w:cs="宋体"/>
          <w:kern w:val="0"/>
          <w:szCs w:val="21"/>
        </w:rPr>
        <w:br/>
        <w:t>故答案为：等于；放大；靠近。</w:t>
      </w:r>
      <w:r>
        <w:rPr>
          <w:rFonts w:ascii="宋体" w:cs="宋体"/>
          <w:kern w:val="0"/>
          <w:szCs w:val="21"/>
        </w:rPr>
        <w:br/>
        <w:t>平面镜成像的特点是：①所成的像是虚像；②像和物体形状、大小相同；③像和物体各对应点的连线与平</w:t>
      </w:r>
      <w:r>
        <w:rPr>
          <w:rFonts w:ascii="宋体" w:cs="宋体"/>
          <w:kern w:val="0"/>
          <w:szCs w:val="21"/>
        </w:rPr>
        <w:lastRenderedPageBreak/>
        <w:t>面镜垂直；④像和物体各对应点到平面镜间距离相等。</w:t>
      </w:r>
      <w:r>
        <w:rPr>
          <w:rFonts w:ascii="宋体" w:cs="宋体"/>
          <w:kern w:val="0"/>
          <w:szCs w:val="21"/>
        </w:rPr>
        <w:br/>
        <w:t>物距在一倍焦距和二倍焦距之间时，凸透镜成倒立、放大的实像。远视眼镜是凸透镜，凸透镜对光线具有会聚作用。</w:t>
      </w:r>
      <w:r>
        <w:rPr>
          <w:rFonts w:ascii="宋体" w:cs="宋体"/>
          <w:kern w:val="0"/>
          <w:szCs w:val="21"/>
        </w:rPr>
        <w:br/>
        <w:t>本题考查了平面镜成像的特点、凸透镜成像规律及其应用，属于基础题。</w:t>
      </w:r>
    </w:p>
    <w:p w14:paraId="2B1FC43F"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1 3</w:t>
      </w:r>
      <w:r>
        <w:rPr>
          <w:rFonts w:ascii="宋体" w:cs="宋体"/>
          <w:kern w:val="0"/>
          <w:szCs w:val="21"/>
        </w:rPr>
        <w:t>：</w:t>
      </w:r>
      <w:r>
        <w:rPr>
          <w:rFonts w:eastAsia="Times New Roman" w:hAnsi="Times New Roman"/>
          <w:kern w:val="0"/>
          <w:szCs w:val="21"/>
        </w:rPr>
        <w:t>4</w:t>
      </w:r>
      <w:r>
        <w:rPr>
          <w:rFonts w:eastAsia="Times New Roman" w:hAnsi="Times New Roman"/>
          <w:kern w:val="0"/>
          <w:sz w:val="24"/>
          <w:szCs w:val="24"/>
        </w:rPr>
        <w:t> </w:t>
      </w:r>
    </w:p>
    <w:p w14:paraId="7CB8735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因为正方体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边长相等，所以</w:t>
      </w:r>
      <m:oMath>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又因为它们对水平地面的压强相等，由</w:t>
      </w:r>
      <m:oMath>
        <m:r>
          <w:rPr>
            <w:rFonts w:ascii="Cambria Math" w:hAnsi="Cambria Math"/>
          </w:rPr>
          <m:t>F=pS</m:t>
        </m:r>
      </m:oMath>
      <w:r>
        <w:rPr>
          <w:rFonts w:ascii="宋体" w:cs="宋体"/>
          <w:kern w:val="0"/>
          <w:szCs w:val="21"/>
        </w:rPr>
        <w:t>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对地面的压力相等，即</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因为物体置于水平面上，所以</w:t>
      </w:r>
      <m:oMath>
        <m:r>
          <w:rPr>
            <w:rFonts w:ascii="Cambria Math" w:hAnsi="Cambria Math"/>
          </w:rPr>
          <m:t>F=G</m:t>
        </m:r>
      </m:oMath>
      <w:r>
        <w:rPr>
          <w:rFonts w:ascii="宋体" w:cs="宋体"/>
          <w:kern w:val="0"/>
          <w:szCs w:val="21"/>
        </w:rPr>
        <w:t>，则</w:t>
      </w:r>
      <m:oMath>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，即</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两物体质量之比为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由图象得，甲的密度：</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20g</m:t>
            </m:r>
          </m:num>
          <m:den>
            <m:r>
              <w:rPr>
                <w:rFonts w:ascii="Cambria Math" w:hAnsi="Cambria Math"/>
                <w:sz w:val="24"/>
                <w:szCs w:val="24"/>
              </w:rPr>
              <m:t>4c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乙的密度：</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10g</m:t>
            </m:r>
          </m:num>
          <m:den>
            <m:r>
              <w:rPr>
                <w:rFonts w:ascii="Cambria Math" w:hAnsi="Cambria Math"/>
                <w:sz w:val="24"/>
                <w:szCs w:val="24"/>
              </w:rPr>
              <m:t>8c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=1.25g/c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已知用甲、乙两种物质做成</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两个边长相等的正方体，即</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由题知，物体</w:t>
      </w:r>
      <w:r>
        <w:rPr>
          <w:rFonts w:eastAsia="Times New Roman" w:hAnsi="Times New Roman"/>
          <w:i/>
          <w:iCs/>
          <w:kern w:val="0"/>
          <w:szCs w:val="21"/>
        </w:rPr>
        <w:t>A</w:t>
      </w:r>
      <w:r>
        <w:rPr>
          <w:rFonts w:ascii="宋体" w:cs="宋体"/>
          <w:kern w:val="0"/>
          <w:szCs w:val="21"/>
        </w:rPr>
        <w:t>为空心的，物体</w:t>
      </w:r>
      <w:r>
        <w:rPr>
          <w:rFonts w:eastAsia="Times New Roman" w:hAnsi="Times New Roman"/>
          <w:i/>
          <w:iCs/>
          <w:kern w:val="0"/>
          <w:szCs w:val="21"/>
        </w:rPr>
        <w:t>B</w:t>
      </w:r>
      <w:r>
        <w:rPr>
          <w:rFonts w:ascii="宋体" w:cs="宋体"/>
          <w:kern w:val="0"/>
          <w:szCs w:val="21"/>
        </w:rPr>
        <w:t>为实心的，设</w:t>
      </w:r>
      <w:r>
        <w:rPr>
          <w:rFonts w:eastAsia="Times New Roman" w:hAnsi="Times New Roman"/>
          <w:i/>
          <w:iCs/>
          <w:kern w:val="0"/>
          <w:szCs w:val="21"/>
        </w:rPr>
        <w:t>A</w:t>
      </w:r>
      <w:r>
        <w:rPr>
          <w:rFonts w:ascii="宋体" w:cs="宋体"/>
          <w:kern w:val="0"/>
          <w:szCs w:val="21"/>
        </w:rPr>
        <w:t>物体的空心部分为</w:t>
      </w:r>
      <m:oMath>
        <m:sSub>
          <m:sSubPr>
            <m:ctrlPr>
              <w:rPr>
                <w:rFonts w:ascii="Cambria Math" w:hAnsi="Cambria Math"/>
              </w:rPr>
            </m:ctrlPr>
          </m:sSubPr>
          <m:e>
            <m:r>
              <w:rPr>
                <w:rFonts w:ascii="Cambria Math" w:hAnsi="Cambria Math"/>
              </w:rPr>
              <m:t>V</m:t>
            </m:r>
          </m:e>
          <m:sub>
            <m:r>
              <w:rPr>
                <w:rFonts w:ascii="Cambria Math" w:hAnsi="Cambria Math"/>
              </w:rPr>
              <m:t>空</m:t>
            </m:r>
          </m:sub>
        </m:sSub>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，所以</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乙</m:t>
            </m:r>
          </m:sub>
        </m:sSub>
        <m:sSub>
          <m:sSubPr>
            <m:ctrlPr>
              <w:rPr>
                <w:rFonts w:ascii="Cambria Math" w:hAnsi="Cambria Math"/>
              </w:rPr>
            </m:ctrlPr>
          </m:sSubPr>
          <m:e>
            <m:r>
              <w:rPr>
                <w:rFonts w:ascii="Cambria Math" w:hAnsi="Cambria Math"/>
              </w:rPr>
              <m:t>V</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B</m:t>
            </m:r>
          </m:sub>
        </m:sSub>
      </m:oMath>
      <w:r>
        <w:rPr>
          <w:rFonts w:ascii="宋体" w:cs="宋体"/>
          <w:kern w:val="0"/>
          <w:szCs w:val="21"/>
        </w:rPr>
        <w:t>，所以上式可写为：</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乙</m:t>
            </m:r>
          </m:sub>
        </m:sSub>
        <m:sSub>
          <m:sSubPr>
            <m:ctrlPr>
              <w:rPr>
                <w:rFonts w:ascii="Cambria Math" w:hAnsi="Cambria Math"/>
              </w:rPr>
            </m:ctrlPr>
          </m:sSubPr>
          <m:e>
            <m:r>
              <w:rPr>
                <w:rFonts w:ascii="Cambria Math" w:hAnsi="Cambria Math"/>
              </w:rPr>
              <m:t>V</m:t>
            </m:r>
          </m:e>
          <m:sub>
            <m:r>
              <w:rPr>
                <w:rFonts w:ascii="Cambria Math" w:hAnsi="Cambria Math"/>
              </w:rPr>
              <m:t>A</m:t>
            </m:r>
          </m:sub>
        </m:sSub>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ρ</m:t>
            </m:r>
          </m:e>
          <m:sub>
            <m:r>
              <w:rPr>
                <w:rFonts w:ascii="Cambria Math" w:hAnsi="Cambria Math"/>
              </w:rPr>
              <m:t>甲</m:t>
            </m:r>
          </m:sub>
        </m:sSub>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甲</m:t>
            </m:r>
          </m:sub>
        </m:sSub>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乙</m:t>
            </m:r>
          </m:sub>
        </m:sSub>
        <m:sSub>
          <m:sSubPr>
            <m:ctrlPr>
              <w:rPr>
                <w:rFonts w:ascii="Cambria Math" w:hAnsi="Cambria Math"/>
              </w:rPr>
            </m:ctrlPr>
          </m:sSubPr>
          <m:e>
            <m:r>
              <w:rPr>
                <w:rFonts w:ascii="Cambria Math" w:hAnsi="Cambria Math"/>
              </w:rPr>
              <m:t>V</m:t>
            </m:r>
          </m:e>
          <m:sub>
            <m:r>
              <w:rPr>
                <w:rFonts w:ascii="Cambria Math" w:hAnsi="Cambria Math"/>
              </w:rPr>
              <m:t>A</m:t>
            </m:r>
          </m:sub>
        </m:sSub>
      </m:oMath>
      <w:r>
        <w:rPr>
          <w:rFonts w:ascii="宋体" w:cs="宋体"/>
          <w:kern w:val="0"/>
          <w:szCs w:val="21"/>
        </w:rPr>
        <w:t>，</w:t>
      </w:r>
      <w:r>
        <w:rPr>
          <w:rFonts w:ascii="宋体" w:cs="宋体"/>
          <w:kern w:val="0"/>
          <w:szCs w:val="21"/>
        </w:rPr>
        <w:br/>
      </w:r>
      <w:r>
        <w:rPr>
          <w:rFonts w:ascii="宋体" w:cs="宋体"/>
          <w:kern w:val="0"/>
          <w:szCs w:val="21"/>
        </w:rPr>
        <w:t>整理可得：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空</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A</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甲</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5g/c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-1.25g/c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5g/c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=3</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它们对水平地面的压强相等可求得其压力之比，由于在水平地面上，所以其压力之比等于其重力之比，然后可求</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两物体质量之比；</w:t>
      </w:r>
      <w:r>
        <w:rPr>
          <w:rFonts w:ascii="宋体" w:cs="宋体"/>
          <w:kern w:val="0"/>
          <w:szCs w:val="21"/>
        </w:rPr>
        <w:br/>
      </w:r>
      <m:oMath>
        <m:r>
          <w:rPr>
            <w:rFonts w:ascii="Cambria Math" w:hAnsi="Cambria Math"/>
          </w:rPr>
          <m:t>(2)</m:t>
        </m:r>
      </m:oMath>
      <w:r>
        <w:rPr>
          <w:rFonts w:ascii="宋体" w:cs="宋体"/>
          <w:kern w:val="0"/>
          <w:szCs w:val="21"/>
        </w:rPr>
        <w:t>由图象得出甲和乙的密度，根据边长相等，得出体积相等，根据质量相等得出</w:t>
      </w:r>
      <w:r>
        <w:rPr>
          <w:rFonts w:eastAsia="Times New Roman" w:hAnsi="Times New Roman"/>
          <w:i/>
          <w:iCs/>
          <w:kern w:val="0"/>
          <w:szCs w:val="21"/>
        </w:rPr>
        <w:t>A</w:t>
      </w:r>
      <w:r>
        <w:rPr>
          <w:rFonts w:ascii="宋体" w:cs="宋体"/>
          <w:kern w:val="0"/>
          <w:szCs w:val="21"/>
        </w:rPr>
        <w:t>物体的空心部分与其总体积之比。</w:t>
      </w:r>
      <w:r>
        <w:rPr>
          <w:rFonts w:ascii="宋体" w:cs="宋体"/>
          <w:kern w:val="0"/>
          <w:szCs w:val="21"/>
        </w:rPr>
        <w:br/>
      </w:r>
      <w:r>
        <w:rPr>
          <w:rFonts w:ascii="宋体" w:cs="宋体"/>
          <w:kern w:val="0"/>
          <w:szCs w:val="21"/>
        </w:rPr>
        <w:t>本题考查了密度公式的应用，是一道难题。</w:t>
      </w:r>
    </w:p>
    <w:p w14:paraId="4B2D8AE6" w14:textId="77777777" w:rsidR="00BC4DC9" w:rsidRDefault="00000000">
      <w:pPr>
        <w:spacing w:line="360" w:lineRule="auto"/>
        <w:textAlignment w:val="center"/>
      </w:pPr>
      <w:r>
        <w:rPr>
          <w:rFonts w:eastAsia="Times New Roman" w:hAnsi="Times New Roman"/>
          <w:color w:val="3333FF"/>
          <w:kern w:val="0"/>
          <w:szCs w:val="21"/>
        </w:rPr>
        <w:lastRenderedPageBreak/>
        <w:t>22.</w:t>
      </w:r>
      <w:r>
        <w:rPr>
          <w:rFonts w:ascii="宋体" w:cs="宋体"/>
          <w:color w:val="3333FF"/>
          <w:kern w:val="0"/>
          <w:szCs w:val="21"/>
        </w:rPr>
        <w:t>【答案】</w:t>
      </w:r>
      <w:r>
        <w:rPr>
          <w:rFonts w:ascii="宋体" w:cs="宋体"/>
          <w:kern w:val="0"/>
          <w:szCs w:val="21"/>
        </w:rPr>
        <w:t>解：先过折射点垂直界面作出法线，再在空气中法线的另一侧画出折射光线，注意入射角小于折射角，将两条折射光线反向延长，其交点即为人所看到的</w:t>
      </w:r>
      <w:r>
        <w:rPr>
          <w:rFonts w:eastAsia="Times New Roman" w:hAnsi="Times New Roman"/>
          <w:i/>
          <w:iCs/>
          <w:kern w:val="0"/>
          <w:szCs w:val="21"/>
        </w:rPr>
        <w:t>A</w:t>
      </w:r>
      <w:r>
        <w:rPr>
          <w:rFonts w:ascii="宋体" w:cs="宋体"/>
          <w:kern w:val="0"/>
          <w:szCs w:val="21"/>
        </w:rPr>
        <w:t>点的像的位置</w:t>
      </w:r>
      <m:oMath>
        <m:r>
          <w:rPr>
            <w:rFonts w:ascii="Cambria Math" w:hAnsi="Cambria Math"/>
          </w:rPr>
          <m:t>A'</m:t>
        </m:r>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4E48CB5C" wp14:editId="59AE75AB">
            <wp:extent cx="1419479" cy="1419479"/>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419479" cy="1419479"/>
                    </a:xfrm>
                    <a:prstGeom prst="rect">
                      <a:avLst/>
                    </a:prstGeom>
                    <a:noFill/>
                    <a:ln>
                      <a:noFill/>
                    </a:ln>
                  </pic:spPr>
                </pic:pic>
              </a:graphicData>
            </a:graphic>
          </wp:inline>
        </w:drawing>
      </w:r>
      <w:r>
        <w:rPr>
          <w:rFonts w:eastAsia="Times New Roman" w:hAnsi="Times New Roman"/>
          <w:kern w:val="0"/>
          <w:sz w:val="24"/>
          <w:szCs w:val="24"/>
        </w:rPr>
        <w:t> </w:t>
      </w:r>
    </w:p>
    <w:p w14:paraId="2D367FAF" w14:textId="77777777" w:rsidR="00BC4DC9" w:rsidRDefault="00000000">
      <w:pPr>
        <w:spacing w:line="360" w:lineRule="auto"/>
      </w:pPr>
      <w:r>
        <w:rPr>
          <w:rFonts w:ascii="宋体" w:cs="宋体"/>
          <w:color w:val="3333FF"/>
          <w:kern w:val="0"/>
          <w:szCs w:val="21"/>
        </w:rPr>
        <w:t>【解析】</w:t>
      </w:r>
      <w:r>
        <w:rPr>
          <w:rFonts w:ascii="宋体" w:cs="宋体"/>
          <w:kern w:val="0"/>
          <w:szCs w:val="21"/>
        </w:rPr>
        <w:t>光由水斜射进入空气时，折射光线远离法线偏折，折射角大于入射角，先作法线，后作出入射光线。</w:t>
      </w:r>
      <w:r>
        <w:rPr>
          <w:rFonts w:ascii="宋体" w:cs="宋体"/>
          <w:kern w:val="0"/>
          <w:szCs w:val="21"/>
        </w:rPr>
        <w:br/>
        <w:t>在作光的折射光路图时要注意：不管光从哪种介质斜射向哪种介质，在光疏质</w:t>
      </w:r>
      <m:oMath>
        <m:r>
          <w:rPr>
            <w:rFonts w:ascii="Cambria Math" w:hAnsi="Cambria Math"/>
          </w:rPr>
          <m:t>(</m:t>
        </m:r>
      </m:oMath>
      <w:r>
        <w:rPr>
          <w:rFonts w:ascii="宋体" w:cs="宋体"/>
          <w:kern w:val="0"/>
          <w:szCs w:val="21"/>
        </w:rPr>
        <w:t>密度比较小的物质</w:t>
      </w:r>
      <m:oMath>
        <m:r>
          <w:rPr>
            <w:rFonts w:ascii="Cambria Math" w:hAnsi="Cambria Math"/>
          </w:rPr>
          <m:t>)</m:t>
        </m:r>
      </m:oMath>
      <w:r>
        <w:rPr>
          <w:rFonts w:ascii="宋体" w:cs="宋体"/>
          <w:kern w:val="0"/>
          <w:szCs w:val="21"/>
        </w:rPr>
        <w:t>里面的角</w:t>
      </w:r>
      <m:oMath>
        <m:r>
          <w:rPr>
            <w:rFonts w:ascii="Cambria Math" w:hAnsi="Cambria Math"/>
          </w:rPr>
          <m:t>(</m:t>
        </m:r>
      </m:oMath>
      <w:r>
        <w:rPr>
          <w:rFonts w:ascii="宋体" w:cs="宋体"/>
          <w:kern w:val="0"/>
          <w:szCs w:val="21"/>
        </w:rPr>
        <w:t>入射角或折射角</w:t>
      </w:r>
      <m:oMath>
        <m:r>
          <w:rPr>
            <w:rFonts w:ascii="Cambria Math" w:hAnsi="Cambria Math"/>
          </w:rPr>
          <m:t>)</m:t>
        </m:r>
      </m:oMath>
      <w:r>
        <w:rPr>
          <w:rFonts w:ascii="宋体" w:cs="宋体"/>
          <w:kern w:val="0"/>
          <w:szCs w:val="21"/>
        </w:rPr>
        <w:t>较大；在光密质</w:t>
      </w:r>
      <m:oMath>
        <m:r>
          <w:rPr>
            <w:rFonts w:ascii="Cambria Math" w:hAnsi="Cambria Math"/>
          </w:rPr>
          <m:t>(</m:t>
        </m:r>
      </m:oMath>
      <w:r>
        <w:rPr>
          <w:rFonts w:ascii="宋体" w:cs="宋体"/>
          <w:kern w:val="0"/>
          <w:szCs w:val="21"/>
        </w:rPr>
        <w:t>密度比较大的物质</w:t>
      </w:r>
      <m:oMath>
        <m:r>
          <w:rPr>
            <w:rFonts w:ascii="Cambria Math" w:hAnsi="Cambria Math"/>
          </w:rPr>
          <m:t>)</m:t>
        </m:r>
      </m:oMath>
      <w:r>
        <w:rPr>
          <w:rFonts w:ascii="宋体" w:cs="宋体"/>
          <w:kern w:val="0"/>
          <w:szCs w:val="21"/>
        </w:rPr>
        <w:t>里面的角</w:t>
      </w:r>
      <m:oMath>
        <m:r>
          <w:rPr>
            <w:rFonts w:ascii="Cambria Math" w:hAnsi="Cambria Math"/>
          </w:rPr>
          <m:t>(</m:t>
        </m:r>
      </m:oMath>
      <w:r>
        <w:rPr>
          <w:rFonts w:ascii="宋体" w:cs="宋体"/>
          <w:kern w:val="0"/>
          <w:szCs w:val="21"/>
        </w:rPr>
        <w:t>入射角或折射角</w:t>
      </w:r>
      <m:oMath>
        <m:r>
          <w:rPr>
            <w:rFonts w:ascii="Cambria Math" w:hAnsi="Cambria Math"/>
          </w:rPr>
          <m:t>)</m:t>
        </m:r>
      </m:oMath>
      <w:r>
        <w:rPr>
          <w:rFonts w:ascii="宋体" w:cs="宋体"/>
          <w:kern w:val="0"/>
          <w:szCs w:val="21"/>
        </w:rPr>
        <w:t>较小，即“疏大密小”。角度越小，光线越靠近法线。</w:t>
      </w:r>
    </w:p>
    <w:p w14:paraId="1ECD2628" w14:textId="77777777" w:rsidR="00BC4DC9" w:rsidRDefault="00000000">
      <w:pPr>
        <w:spacing w:line="360" w:lineRule="auto"/>
        <w:textAlignment w:val="cente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解：平行于主光轴的光线经凸透镜折射后将过焦点。过光心的光线经凸透镜折射后传播方向不改变。如图所示：</w:t>
      </w:r>
      <w:r>
        <w:rPr>
          <w:rFonts w:ascii="宋体" w:cs="宋体"/>
          <w:kern w:val="0"/>
          <w:szCs w:val="21"/>
        </w:rPr>
        <w:br/>
      </w:r>
      <w:r>
        <w:rPr>
          <w:rFonts w:eastAsia="Times New Roman" w:hAnsi="Times New Roman"/>
          <w:noProof/>
          <w:kern w:val="0"/>
          <w:sz w:val="24"/>
          <w:szCs w:val="24"/>
        </w:rPr>
        <w:drawing>
          <wp:inline distT="0" distB="0" distL="0" distR="0" wp14:anchorId="14E4F485" wp14:editId="2E854C2A">
            <wp:extent cx="1181227" cy="828802"/>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181227" cy="828802"/>
                    </a:xfrm>
                    <a:prstGeom prst="rect">
                      <a:avLst/>
                    </a:prstGeom>
                    <a:noFill/>
                    <a:ln>
                      <a:noFill/>
                    </a:ln>
                  </pic:spPr>
                </pic:pic>
              </a:graphicData>
            </a:graphic>
          </wp:inline>
        </w:drawing>
      </w:r>
      <w:r>
        <w:rPr>
          <w:rFonts w:eastAsia="Times New Roman" w:hAnsi="Times New Roman"/>
          <w:kern w:val="0"/>
          <w:sz w:val="24"/>
          <w:szCs w:val="24"/>
        </w:rPr>
        <w:t> </w:t>
      </w:r>
    </w:p>
    <w:p w14:paraId="3F3D8E3E" w14:textId="77777777" w:rsidR="00BC4DC9" w:rsidRDefault="00000000">
      <w:pPr>
        <w:spacing w:line="360" w:lineRule="auto"/>
      </w:pPr>
      <w:r>
        <w:rPr>
          <w:rFonts w:ascii="宋体" w:cs="宋体"/>
          <w:color w:val="3333FF"/>
          <w:kern w:val="0"/>
          <w:szCs w:val="21"/>
        </w:rPr>
        <w:t>【解析】</w:t>
      </w:r>
      <w:r>
        <w:rPr>
          <w:rFonts w:ascii="宋体" w:cs="宋体"/>
          <w:kern w:val="0"/>
          <w:szCs w:val="21"/>
        </w:rPr>
        <w:t>在作凸透镜、凹透镜的光路图时，先确定所给的光线的特点再根据透镜的光学特点来作图。</w:t>
      </w:r>
      <w:r>
        <w:rPr>
          <w:rFonts w:ascii="宋体" w:cs="宋体"/>
          <w:kern w:val="0"/>
          <w:szCs w:val="21"/>
        </w:rPr>
        <w:br/>
        <w:t>凸透镜的三条特殊光线：①通过焦点的光线经凸透镜折射后将平行于主光轴。②平行于主光轴的光线经凸透镜折射后将过焦点。③过光心的光线经凸透镜折射后传播方向不改变。</w:t>
      </w:r>
    </w:p>
    <w:p w14:paraId="3786C5D4" w14:textId="77777777" w:rsidR="00BC4DC9" w:rsidRDefault="00000000">
      <w:pPr>
        <w:spacing w:line="360" w:lineRule="auto"/>
      </w:pPr>
      <w:r>
        <w:rPr>
          <w:rFonts w:eastAsia="Times New Roman" w:hAnsi="Times New Roman"/>
          <w:color w:val="3333FF"/>
          <w:kern w:val="0"/>
          <w:szCs w:val="21"/>
        </w:rPr>
        <w:t>24.</w:t>
      </w:r>
      <w:r>
        <w:rPr>
          <w:rFonts w:ascii="宋体" w:cs="宋体"/>
          <w:color w:val="3333FF"/>
          <w:kern w:val="0"/>
          <w:szCs w:val="21"/>
        </w:rPr>
        <w:t>【答案】</w:t>
      </w:r>
      <m:oMath>
        <m:r>
          <w:rPr>
            <w:rFonts w:ascii="Cambria Math" w:hAnsi="Cambria Math"/>
          </w:rPr>
          <m:t>(1)7</m:t>
        </m:r>
      </m:oMath>
      <w:r>
        <w:rPr>
          <w:rFonts w:ascii="宋体" w:cs="宋体"/>
          <w:kern w:val="0"/>
          <w:szCs w:val="21"/>
        </w:rPr>
        <w:t>；</w:t>
      </w:r>
      <m:oMath>
        <m:r>
          <w:rPr>
            <w:rFonts w:ascii="Cambria Math" w:hAnsi="Cambria Math"/>
          </w:rPr>
          <m:t>(2)1</m:t>
        </m:r>
      </m:oMath>
      <w:r>
        <w:rPr>
          <w:rFonts w:ascii="宋体" w:cs="宋体"/>
          <w:kern w:val="0"/>
          <w:szCs w:val="21"/>
        </w:rPr>
        <w:t>；</w:t>
      </w:r>
      <m:oMath>
        <m:r>
          <w:rPr>
            <w:rFonts w:ascii="Cambria Math" w:hAnsi="Cambria Math"/>
          </w:rPr>
          <m:t>(3)</m:t>
        </m:r>
      </m:oMath>
      <w:r>
        <w:rPr>
          <w:rFonts w:ascii="宋体" w:cs="宋体"/>
          <w:kern w:val="0"/>
          <w:szCs w:val="21"/>
        </w:rPr>
        <w:t>快；高。</w:t>
      </w:r>
      <w:r>
        <w:rPr>
          <w:rFonts w:eastAsia="Times New Roman" w:hAnsi="Times New Roman"/>
          <w:kern w:val="0"/>
          <w:sz w:val="24"/>
          <w:szCs w:val="24"/>
        </w:rPr>
        <w:t> </w:t>
      </w:r>
    </w:p>
    <w:p w14:paraId="48601FA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用筷子敲击瓶子时，瓶子和水振动发出声音，且瓶内的水越多，振动的频率越低，相应的音调越低；因此，图示中从左到右的音调是逐渐降低的，则第</w:t>
      </w:r>
      <w:r>
        <w:rPr>
          <w:rFonts w:eastAsia="Times New Roman" w:hAnsi="Times New Roman"/>
          <w:kern w:val="0"/>
          <w:szCs w:val="21"/>
        </w:rPr>
        <w:t>7</w:t>
      </w:r>
      <w:r>
        <w:rPr>
          <w:rFonts w:ascii="宋体" w:cs="宋体"/>
          <w:kern w:val="0"/>
          <w:szCs w:val="21"/>
        </w:rPr>
        <w:t>个瓶子发出的音调最低。</w:t>
      </w:r>
      <w:r>
        <w:rPr>
          <w:rFonts w:ascii="宋体" w:cs="宋体"/>
          <w:kern w:val="0"/>
          <w:szCs w:val="21"/>
        </w:rPr>
        <w:br/>
      </w:r>
      <m:oMath>
        <m:r>
          <w:rPr>
            <w:rFonts w:ascii="Cambria Math" w:hAnsi="Cambria Math"/>
          </w:rPr>
          <m:t>(2)</m:t>
        </m:r>
      </m:oMath>
      <w:r>
        <w:rPr>
          <w:rFonts w:ascii="宋体" w:cs="宋体"/>
          <w:kern w:val="0"/>
          <w:szCs w:val="21"/>
        </w:rPr>
        <w:t>用嘴贴着瓶口吹气，振动发声是由于瓶内空气柱的振动发出的，从左至右空气柱逐渐变短，振动的频率越来越快，因此音调逐渐升高。则第</w:t>
      </w:r>
      <w:r>
        <w:rPr>
          <w:rFonts w:eastAsia="Times New Roman" w:hAnsi="Times New Roman"/>
          <w:kern w:val="0"/>
          <w:szCs w:val="21"/>
        </w:rPr>
        <w:t>1</w:t>
      </w:r>
      <w:r>
        <w:rPr>
          <w:rFonts w:ascii="宋体" w:cs="宋体"/>
          <w:kern w:val="0"/>
          <w:szCs w:val="21"/>
        </w:rPr>
        <w:t>个瓶子发出的音调最低。</w:t>
      </w:r>
      <w:r>
        <w:rPr>
          <w:rFonts w:ascii="宋体" w:cs="宋体"/>
          <w:kern w:val="0"/>
          <w:szCs w:val="21"/>
        </w:rPr>
        <w:br/>
      </w:r>
      <m:oMath>
        <m:r>
          <w:rPr>
            <w:rFonts w:ascii="Cambria Math" w:hAnsi="Cambria Math"/>
          </w:rPr>
          <m:t>(3)</m:t>
        </m:r>
      </m:oMath>
      <w:r>
        <w:rPr>
          <w:rFonts w:ascii="宋体" w:cs="宋体"/>
          <w:kern w:val="0"/>
          <w:szCs w:val="21"/>
        </w:rPr>
        <w:t>音调是由振动频率决定的，水越多，瓶内的空气柱越短，空气柱振动越来越快，频率越高；因此根据音调的高度就可以判断水位的高低。</w:t>
      </w:r>
      <w:r>
        <w:rPr>
          <w:rFonts w:ascii="宋体" w:cs="宋体"/>
          <w:kern w:val="0"/>
          <w:szCs w:val="21"/>
        </w:rPr>
        <w:br/>
      </w:r>
      <w:r>
        <w:rPr>
          <w:rFonts w:ascii="宋体" w:cs="宋体"/>
          <w:kern w:val="0"/>
          <w:szCs w:val="21"/>
        </w:rPr>
        <w:t>故答案为：</w:t>
      </w:r>
      <m:oMath>
        <m:r>
          <w:rPr>
            <w:rFonts w:ascii="Cambria Math" w:hAnsi="Cambria Math"/>
          </w:rPr>
          <m:t>(1)7</m:t>
        </m:r>
      </m:oMath>
      <w:r>
        <w:rPr>
          <w:rFonts w:ascii="宋体" w:cs="宋体"/>
          <w:kern w:val="0"/>
          <w:szCs w:val="21"/>
        </w:rPr>
        <w:t>；</w:t>
      </w:r>
      <m:oMath>
        <m:r>
          <w:rPr>
            <w:rFonts w:ascii="Cambria Math" w:hAnsi="Cambria Math"/>
          </w:rPr>
          <m:t>(2)1</m:t>
        </m:r>
      </m:oMath>
      <w:r>
        <w:rPr>
          <w:rFonts w:ascii="宋体" w:cs="宋体"/>
          <w:kern w:val="0"/>
          <w:szCs w:val="21"/>
        </w:rPr>
        <w:t>；</w:t>
      </w:r>
      <m:oMath>
        <m:r>
          <w:rPr>
            <w:rFonts w:ascii="Cambria Math" w:hAnsi="Cambria Math"/>
          </w:rPr>
          <m:t>(3)</m:t>
        </m:r>
      </m:oMath>
      <w:r>
        <w:rPr>
          <w:rFonts w:ascii="宋体" w:cs="宋体"/>
          <w:kern w:val="0"/>
          <w:szCs w:val="21"/>
        </w:rPr>
        <w:t>快；高。</w:t>
      </w:r>
      <w:r>
        <w:rPr>
          <w:rFonts w:ascii="宋体" w:cs="宋体"/>
          <w:kern w:val="0"/>
          <w:szCs w:val="21"/>
        </w:rPr>
        <w:br/>
      </w:r>
      <m:oMath>
        <m:r>
          <w:rPr>
            <w:rFonts w:ascii="Cambria Math" w:hAnsi="Cambria Math"/>
          </w:rPr>
          <m:t>(1)</m:t>
        </m:r>
      </m:oMath>
      <w:r>
        <w:rPr>
          <w:rFonts w:ascii="宋体" w:cs="宋体"/>
          <w:kern w:val="0"/>
          <w:szCs w:val="21"/>
        </w:rPr>
        <w:t>敲击瓶子时，振动发声的物体是瓶子</w:t>
      </w:r>
      <m:oMath>
        <m:r>
          <w:rPr>
            <w:rFonts w:ascii="Cambria Math" w:hAnsi="Cambria Math"/>
          </w:rPr>
          <m:t>(</m:t>
        </m:r>
      </m:oMath>
      <w:r>
        <w:rPr>
          <w:rFonts w:ascii="宋体" w:cs="宋体"/>
          <w:kern w:val="0"/>
          <w:szCs w:val="21"/>
        </w:rPr>
        <w:t>包括瓶内的水</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用嘴贴着管口吹气，振动发声的物体是瓶中的空气；</w:t>
      </w:r>
      <w:r>
        <w:rPr>
          <w:rFonts w:ascii="宋体" w:cs="宋体"/>
          <w:kern w:val="0"/>
          <w:szCs w:val="21"/>
        </w:rPr>
        <w:br/>
      </w:r>
      <m:oMath>
        <m:r>
          <w:rPr>
            <w:rFonts w:ascii="Cambria Math" w:hAnsi="Cambria Math"/>
          </w:rPr>
          <m:t>(3)</m:t>
        </m:r>
      </m:oMath>
      <w:r>
        <w:rPr>
          <w:rFonts w:ascii="宋体" w:cs="宋体"/>
          <w:kern w:val="0"/>
          <w:szCs w:val="21"/>
        </w:rPr>
        <w:t>声音是由物体的振动产生的，振动的频率越高，音调越高。</w:t>
      </w:r>
      <w:r>
        <w:rPr>
          <w:rFonts w:ascii="宋体" w:cs="宋体"/>
          <w:kern w:val="0"/>
          <w:szCs w:val="21"/>
        </w:rPr>
        <w:br/>
      </w:r>
      <w:r>
        <w:rPr>
          <w:rFonts w:ascii="宋体" w:cs="宋体"/>
          <w:kern w:val="0"/>
          <w:szCs w:val="21"/>
        </w:rPr>
        <w:t>本题确定振动物体是关键，然后根据质量大，体积大的物体难振动判断频率，再判断音调是解决本题的宗旨。</w:t>
      </w:r>
    </w:p>
    <w:p w14:paraId="2AABD22B" w14:textId="77777777" w:rsidR="00BC4DC9" w:rsidRDefault="00000000">
      <w:pPr>
        <w:spacing w:line="360" w:lineRule="auto"/>
      </w:pPr>
      <w:r>
        <w:rPr>
          <w:rFonts w:eastAsia="Times New Roman" w:hAnsi="Times New Roman"/>
          <w:color w:val="3333FF"/>
          <w:kern w:val="0"/>
          <w:szCs w:val="21"/>
        </w:rPr>
        <w:t>25.</w:t>
      </w:r>
      <w:r>
        <w:rPr>
          <w:rFonts w:ascii="宋体" w:cs="宋体"/>
          <w:color w:val="3333FF"/>
          <w:kern w:val="0"/>
          <w:szCs w:val="21"/>
        </w:rPr>
        <w:t>【答案】</w:t>
      </w:r>
      <m:oMath>
        <m:r>
          <w:rPr>
            <w:rFonts w:ascii="Cambria Math" w:hAnsi="Cambria Math"/>
          </w:rPr>
          <m:t>11.0</m:t>
        </m:r>
      </m:oMath>
      <w:r>
        <w:rPr>
          <w:rFonts w:ascii="宋体" w:cs="宋体"/>
          <w:kern w:val="0"/>
          <w:szCs w:val="21"/>
        </w:rPr>
        <w:t>光屏的中央</w:t>
      </w:r>
      <w:r>
        <w:rPr>
          <w:rFonts w:eastAsia="Times New Roman" w:hAnsi="Times New Roman"/>
          <w:kern w:val="0"/>
          <w:szCs w:val="21"/>
        </w:rPr>
        <w:t xml:space="preserve">  </w:t>
      </w:r>
      <w:r>
        <w:rPr>
          <w:rFonts w:ascii="宋体" w:cs="宋体"/>
          <w:kern w:val="0"/>
          <w:szCs w:val="21"/>
        </w:rPr>
        <w:t>物距小于焦距，成了虚像，不能成在光屏上</w:t>
      </w:r>
      <w:r>
        <w:rPr>
          <w:rFonts w:eastAsia="Times New Roman" w:hAnsi="Times New Roman"/>
          <w:kern w:val="0"/>
          <w:szCs w:val="21"/>
        </w:rPr>
        <w:t xml:space="preserve">  </w:t>
      </w:r>
      <w:r>
        <w:rPr>
          <w:rFonts w:ascii="宋体" w:cs="宋体"/>
          <w:kern w:val="0"/>
          <w:szCs w:val="21"/>
        </w:rPr>
        <w:t>放大</w:t>
      </w:r>
      <w:r>
        <w:rPr>
          <w:rFonts w:eastAsia="Times New Roman" w:hAnsi="Times New Roman"/>
          <w:kern w:val="0"/>
          <w:szCs w:val="21"/>
        </w:rPr>
        <w:t xml:space="preserve">  </w:t>
      </w:r>
      <w:r>
        <w:rPr>
          <w:rFonts w:ascii="宋体" w:cs="宋体"/>
          <w:kern w:val="0"/>
          <w:szCs w:val="21"/>
        </w:rPr>
        <w:t>靠近</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1CAA767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由图知，凸透镜对光线有会聚作用。最小、最亮的光斑即为凸透镜的焦点，所以焦距</w:t>
      </w:r>
      <m:oMath>
        <m:r>
          <w:rPr>
            <w:rFonts w:ascii="Cambria Math" w:hAnsi="Cambria Math"/>
          </w:rPr>
          <m:t>f=41.0cm-30.0cm=11.0cm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做凸透镜成像实验时，为使像成在光屏的中央。要调节凸透镜和蜡烛的高度，使它们的中心跟光屏的中心大致在同一高度。</w:t>
      </w:r>
      <w:r>
        <w:rPr>
          <w:rFonts w:ascii="宋体" w:cs="宋体"/>
          <w:kern w:val="0"/>
          <w:szCs w:val="21"/>
        </w:rPr>
        <w:br/>
      </w:r>
      <w:r>
        <w:rPr>
          <w:rFonts w:ascii="宋体" w:cs="宋体"/>
          <w:kern w:val="0"/>
          <w:szCs w:val="21"/>
        </w:rPr>
        <w:t>无论怎样移动光屏都不能在光屏上得到像，可能是物距小于焦距，成了虚像，不能成在光屏上；</w:t>
      </w:r>
      <w:r>
        <w:rPr>
          <w:rFonts w:ascii="宋体" w:cs="宋体"/>
          <w:kern w:val="0"/>
          <w:szCs w:val="21"/>
        </w:rPr>
        <w:br/>
      </w:r>
      <m:oMath>
        <m:r>
          <w:rPr>
            <w:rFonts w:ascii="Cambria Math" w:hAnsi="Cambria Math"/>
          </w:rPr>
          <m:t>(3)</m:t>
        </m:r>
      </m:oMath>
      <w:r>
        <w:rPr>
          <w:rFonts w:ascii="宋体" w:cs="宋体"/>
          <w:kern w:val="0"/>
          <w:szCs w:val="21"/>
        </w:rPr>
        <w:t>调整后，把烛焰放在距凸透镜</w:t>
      </w:r>
      <w:r>
        <w:rPr>
          <w:rFonts w:eastAsia="Times New Roman" w:hAnsi="Times New Roman"/>
          <w:kern w:val="0"/>
          <w:szCs w:val="21"/>
        </w:rPr>
        <w:t>16</w:t>
      </w:r>
      <w:r>
        <w:rPr>
          <w:rFonts w:eastAsia="Times New Roman" w:hAnsi="Times New Roman"/>
          <w:i/>
          <w:iCs/>
          <w:kern w:val="0"/>
          <w:szCs w:val="21"/>
        </w:rPr>
        <w:t>cm</w:t>
      </w:r>
      <w:r>
        <w:rPr>
          <w:rFonts w:ascii="宋体" w:cs="宋体"/>
          <w:kern w:val="0"/>
          <w:szCs w:val="21"/>
        </w:rPr>
        <w:t>处时</w:t>
      </w:r>
      <m:oMath>
        <m:r>
          <w:rPr>
            <w:rFonts w:ascii="Cambria Math" w:hAnsi="Cambria Math"/>
          </w:rPr>
          <m:t>(</m:t>
        </m:r>
      </m:oMath>
      <w:r>
        <w:rPr>
          <w:rFonts w:ascii="宋体" w:cs="宋体"/>
          <w:kern w:val="0"/>
          <w:szCs w:val="21"/>
        </w:rPr>
        <w:t>如图乙</w:t>
      </w:r>
      <m:oMath>
        <m:r>
          <w:rPr>
            <w:rFonts w:ascii="Cambria Math" w:hAnsi="Cambria Math"/>
          </w:rPr>
          <m:t>)</m:t>
        </m:r>
      </m:oMath>
      <w:r>
        <w:rPr>
          <w:rFonts w:ascii="宋体" w:cs="宋体"/>
          <w:kern w:val="0"/>
          <w:szCs w:val="21"/>
        </w:rPr>
        <w:t>，即此时物体处于</w:t>
      </w:r>
      <w:r>
        <w:rPr>
          <w:rFonts w:eastAsia="Times New Roman" w:hAnsi="Times New Roman"/>
          <w:kern w:val="0"/>
          <w:szCs w:val="21"/>
        </w:rPr>
        <w:t>1</w:t>
      </w:r>
      <w:r>
        <w:rPr>
          <w:rFonts w:ascii="宋体" w:cs="宋体"/>
          <w:kern w:val="0"/>
          <w:szCs w:val="21"/>
        </w:rPr>
        <w:t>倍焦距和</w:t>
      </w:r>
      <w:r>
        <w:rPr>
          <w:rFonts w:eastAsia="Times New Roman" w:hAnsi="Times New Roman"/>
          <w:kern w:val="0"/>
          <w:szCs w:val="21"/>
        </w:rPr>
        <w:t>2</w:t>
      </w:r>
      <w:r>
        <w:rPr>
          <w:rFonts w:ascii="宋体" w:cs="宋体"/>
          <w:kern w:val="0"/>
          <w:szCs w:val="21"/>
        </w:rPr>
        <w:t>倍焦距之间，会在光屏上得到一个倒立、放大的实像；投影仪就是利用这一成像规律工作的。如果将蜡烛在乙图的基础上远离透镜，仍要在光屏上得到清晰的像，即物距变大，像距应该变小，故光屏应向靠近透镜的方向移动，这个像与刚才相比将变小。</w:t>
      </w:r>
      <w:r>
        <w:rPr>
          <w:rFonts w:ascii="宋体" w:cs="宋体"/>
          <w:kern w:val="0"/>
          <w:szCs w:val="21"/>
        </w:rPr>
        <w:br/>
      </w:r>
      <w:r>
        <w:rPr>
          <w:rFonts w:ascii="宋体" w:cs="宋体"/>
          <w:kern w:val="0"/>
          <w:szCs w:val="21"/>
        </w:rPr>
        <w:t>故答案为：</w:t>
      </w:r>
      <m:oMath>
        <m:r>
          <w:rPr>
            <w:rFonts w:ascii="Cambria Math" w:hAnsi="Cambria Math"/>
          </w:rPr>
          <m:t>(1)11.0</m:t>
        </m:r>
      </m:oMath>
      <w:r>
        <w:rPr>
          <w:rFonts w:ascii="宋体" w:cs="宋体"/>
          <w:kern w:val="0"/>
          <w:szCs w:val="21"/>
        </w:rPr>
        <w:t>；</w:t>
      </w:r>
      <m:oMath>
        <m:r>
          <w:rPr>
            <w:rFonts w:ascii="Cambria Math" w:hAnsi="Cambria Math"/>
          </w:rPr>
          <m:t>(2)</m:t>
        </m:r>
      </m:oMath>
      <w:r>
        <w:rPr>
          <w:rFonts w:ascii="宋体" w:cs="宋体"/>
          <w:kern w:val="0"/>
          <w:szCs w:val="21"/>
        </w:rPr>
        <w:t>光屏的中央；物距小于焦距，成了虚像，不能成在光屏上；</w:t>
      </w:r>
      <m:oMath>
        <m:r>
          <w:rPr>
            <w:rFonts w:ascii="Cambria Math" w:hAnsi="Cambria Math"/>
          </w:rPr>
          <m:t>(3)</m:t>
        </m:r>
      </m:oMath>
      <w:r>
        <w:rPr>
          <w:rFonts w:ascii="宋体" w:cs="宋体"/>
          <w:kern w:val="0"/>
          <w:szCs w:val="21"/>
        </w:rPr>
        <w:t>放大；靠近；变小。</w:t>
      </w:r>
      <w:r>
        <w:rPr>
          <w:rFonts w:ascii="宋体" w:cs="宋体"/>
          <w:kern w:val="0"/>
          <w:szCs w:val="21"/>
        </w:rPr>
        <w:br/>
      </w:r>
      <m:oMath>
        <m:r>
          <w:rPr>
            <w:rFonts w:ascii="Cambria Math" w:hAnsi="Cambria Math"/>
          </w:rPr>
          <m:t>(1)</m:t>
        </m:r>
      </m:oMath>
      <w:r>
        <w:rPr>
          <w:rFonts w:ascii="宋体" w:cs="宋体"/>
          <w:kern w:val="0"/>
          <w:szCs w:val="21"/>
        </w:rPr>
        <w:t>凸透镜对光线有会聚作用。根据焦距的概念得出焦距的大小。</w:t>
      </w:r>
      <w:r>
        <w:rPr>
          <w:rFonts w:ascii="宋体" w:cs="宋体"/>
          <w:kern w:val="0"/>
          <w:szCs w:val="21"/>
        </w:rPr>
        <w:br/>
      </w:r>
      <m:oMath>
        <m:r>
          <w:rPr>
            <w:rFonts w:ascii="Cambria Math" w:hAnsi="Cambria Math"/>
          </w:rPr>
          <m:t>(2)</m:t>
        </m:r>
      </m:oMath>
      <w:r>
        <w:rPr>
          <w:rFonts w:ascii="宋体" w:cs="宋体"/>
          <w:kern w:val="0"/>
          <w:szCs w:val="21"/>
        </w:rPr>
        <w:t>为使像能完整成在光屏的中心，必须使烛焰、凸透镜和光屏三者的中心在同一高度上。</w:t>
      </w:r>
      <w:r>
        <w:rPr>
          <w:rFonts w:ascii="宋体" w:cs="宋体"/>
          <w:kern w:val="0"/>
          <w:szCs w:val="21"/>
        </w:rPr>
        <w:br/>
      </w:r>
      <w:r>
        <w:rPr>
          <w:rFonts w:ascii="宋体" w:cs="宋体"/>
          <w:kern w:val="0"/>
          <w:szCs w:val="21"/>
        </w:rPr>
        <w:t>探究凸透镜成像的实验时，若光屏上没有像，可能是因为物距小于焦距，成了虚像，不能成在光屏上；有可能光屏、凸透镜和烛焰的中心不在同一高度上，像无法成在光屏上；有可能物体在焦点上，不能成像。</w:t>
      </w:r>
      <w:r>
        <w:rPr>
          <w:rFonts w:ascii="宋体" w:cs="宋体"/>
          <w:kern w:val="0"/>
          <w:szCs w:val="21"/>
        </w:rPr>
        <w:br/>
      </w:r>
      <m:oMath>
        <m:r>
          <w:rPr>
            <w:rFonts w:ascii="Cambria Math" w:hAnsi="Cambria Math"/>
          </w:rPr>
          <m:t>(3)</m:t>
        </m:r>
      </m:oMath>
      <w:r>
        <w:rPr>
          <w:rFonts w:ascii="宋体" w:cs="宋体"/>
          <w:kern w:val="0"/>
          <w:szCs w:val="21"/>
        </w:rPr>
        <w:t>凸透镜成像的规律及其应用之一：当</w:t>
      </w:r>
      <m:oMath>
        <m:r>
          <w:rPr>
            <w:rFonts w:ascii="Cambria Math" w:hAnsi="Cambria Math"/>
          </w:rPr>
          <m:t>2f&gt;u&gt;f</m:t>
        </m:r>
      </m:oMath>
      <w:r>
        <w:rPr>
          <w:rFonts w:ascii="宋体" w:cs="宋体"/>
          <w:kern w:val="0"/>
          <w:szCs w:val="21"/>
        </w:rPr>
        <w:t>时，成倒立放大的实像，投影仪就是利用此原理制成的；</w:t>
      </w:r>
      <w:r>
        <w:rPr>
          <w:rFonts w:ascii="宋体" w:cs="宋体"/>
          <w:kern w:val="0"/>
          <w:szCs w:val="21"/>
        </w:rPr>
        <w:br/>
      </w:r>
      <w:r>
        <w:rPr>
          <w:rFonts w:ascii="宋体" w:cs="宋体"/>
          <w:kern w:val="0"/>
          <w:szCs w:val="21"/>
        </w:rPr>
        <w:t>凸透镜成像实验中，当物距变大时，像距变小，像的大小也变小；当物距变小时，像距变大，像的大小也变大。</w:t>
      </w:r>
      <w:r>
        <w:rPr>
          <w:rFonts w:ascii="宋体" w:cs="宋体"/>
          <w:kern w:val="0"/>
          <w:szCs w:val="21"/>
        </w:rPr>
        <w:br/>
        <w:t>此题考查的是凸透镜焦距的确定及成像规律和实际应用，属于基本技能的考查和基本规律的应用，难度不大，熟练掌握凸透镜成像规律是解决此类问题的前提。</w:t>
      </w:r>
    </w:p>
    <w:p w14:paraId="528E9714" w14:textId="77777777" w:rsidR="00BC4DC9" w:rsidRDefault="00000000">
      <w:pPr>
        <w:spacing w:line="360" w:lineRule="auto"/>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零刻度线</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m:oMath>
        <m:r>
          <w:rPr>
            <w:rFonts w:ascii="Cambria Math" w:hAnsi="Cambria Math"/>
          </w:rPr>
          <m:t>6.8</m:t>
        </m:r>
      </m:oMath>
      <w:r>
        <w:rPr>
          <w:rFonts w:ascii="宋体" w:cs="宋体"/>
          <w:kern w:val="0"/>
          <w:szCs w:val="21"/>
        </w:rPr>
        <w:t>偏大</w:t>
      </w:r>
      <w:r>
        <w:rPr>
          <w:rFonts w:eastAsia="Times New Roman" w:hAnsi="Times New Roman"/>
          <w:kern w:val="0"/>
          <w:szCs w:val="21"/>
        </w:rPr>
        <w:t>  10 680</w:t>
      </w:r>
      <w:r>
        <w:rPr>
          <w:rFonts w:eastAsia="Times New Roman" w:hAnsi="Times New Roman"/>
          <w:kern w:val="0"/>
          <w:sz w:val="24"/>
          <w:szCs w:val="24"/>
        </w:rPr>
        <w:t> </w:t>
      </w:r>
    </w:p>
    <w:p w14:paraId="4346C5C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天平使用时，先将天平放在水平桌面上，然后把游码移至标尺左端零刻度线处，指针在分度盘中线的右侧，则左端上翘，所以平衡螺母向左调节；</w:t>
      </w:r>
      <w:r>
        <w:rPr>
          <w:rFonts w:ascii="宋体" w:cs="宋体"/>
          <w:kern w:val="0"/>
          <w:szCs w:val="21"/>
        </w:rPr>
        <w:br/>
      </w:r>
      <m:oMath>
        <m:r>
          <w:rPr>
            <w:rFonts w:ascii="Cambria Math" w:hAnsi="Cambria Math"/>
          </w:rPr>
          <m:t>(2)</m:t>
        </m:r>
      </m:oMath>
      <w:r>
        <w:rPr>
          <w:rFonts w:ascii="宋体" w:cs="宋体"/>
          <w:kern w:val="0"/>
          <w:szCs w:val="21"/>
        </w:rPr>
        <w:t>由图可知，粉笔头的质量</w:t>
      </w:r>
      <m:oMath>
        <m:r>
          <w:rPr>
            <w:rFonts w:ascii="Cambria Math" w:hAnsi="Cambria Math"/>
          </w:rPr>
          <m:t>m=5g+1.8g=6.8g</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将这些粉笔头放入量筒中，它们先是漂浮并冒出气泡，然后慢慢下沉继续冒出气泡，由于粉笔吸水，导致测量的粉笔体积小于粉笔的真实体积，根据公式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可知，测得的粉笔密度偏大；</w:t>
      </w:r>
      <w:r>
        <w:rPr>
          <w:rFonts w:ascii="宋体" w:cs="宋体"/>
          <w:kern w:val="0"/>
          <w:szCs w:val="21"/>
        </w:rPr>
        <w:br/>
      </w:r>
      <m:oMath>
        <m:r>
          <w:rPr>
            <w:rFonts w:ascii="Cambria Math" w:hAnsi="Cambria Math"/>
          </w:rPr>
          <m:t>(4)</m:t>
        </m:r>
      </m:oMath>
      <w:r>
        <w:rPr>
          <w:rFonts w:ascii="宋体" w:cs="宋体"/>
          <w:kern w:val="0"/>
          <w:szCs w:val="21"/>
        </w:rPr>
        <w:t>乙图中量筒的示数为</w:t>
      </w:r>
      <w:r>
        <w:rPr>
          <w:rFonts w:eastAsia="Times New Roman" w:hAnsi="Times New Roman"/>
          <w:kern w:val="0"/>
          <w:szCs w:val="21"/>
        </w:rPr>
        <w:t>35</w:t>
      </w:r>
      <w:r>
        <w:rPr>
          <w:rFonts w:eastAsia="Times New Roman" w:hAnsi="Times New Roman"/>
          <w:i/>
          <w:iCs/>
          <w:kern w:val="0"/>
          <w:szCs w:val="21"/>
        </w:rPr>
        <w:t>ml</w:t>
      </w:r>
      <w:r>
        <w:rPr>
          <w:rFonts w:ascii="宋体" w:cs="宋体"/>
          <w:kern w:val="0"/>
          <w:szCs w:val="21"/>
        </w:rPr>
        <w:t>，则粉笔的体积</w:t>
      </w:r>
      <m:oMath>
        <m:r>
          <w:rPr>
            <w:rFonts w:ascii="Cambria Math" w:hAnsi="Cambria Math"/>
          </w:rPr>
          <m:t>V=35mL-25mL=10mL=10c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，则粉笔的密度为：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6.8g</m:t>
            </m:r>
          </m:num>
          <m:den>
            <m:r>
              <w:rPr>
                <w:rFonts w:ascii="Cambria Math" w:hAnsi="Cambria Math"/>
                <w:sz w:val="24"/>
                <w:szCs w:val="24"/>
              </w:rPr>
              <m:t>10c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=0.68g/c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=680kg/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零刻度线，左；</w:t>
      </w:r>
      <m:oMath>
        <m:r>
          <w:rPr>
            <w:rFonts w:ascii="Cambria Math" w:hAnsi="Cambria Math"/>
          </w:rPr>
          <m:t>(2)6.8</m:t>
        </m:r>
      </m:oMath>
      <w:r>
        <w:rPr>
          <w:rFonts w:ascii="宋体" w:cs="宋体"/>
          <w:kern w:val="0"/>
          <w:szCs w:val="21"/>
        </w:rPr>
        <w:t>；</w:t>
      </w:r>
      <m:oMath>
        <m:r>
          <w:rPr>
            <w:rFonts w:ascii="Cambria Math" w:hAnsi="Cambria Math"/>
          </w:rPr>
          <m:t>(3)</m:t>
        </m:r>
      </m:oMath>
      <w:r>
        <w:rPr>
          <w:rFonts w:ascii="宋体" w:cs="宋体"/>
          <w:kern w:val="0"/>
          <w:szCs w:val="21"/>
        </w:rPr>
        <w:t>偏大；</w:t>
      </w:r>
      <m:oMath>
        <m:r>
          <w:rPr>
            <w:rFonts w:ascii="Cambria Math" w:hAnsi="Cambria Math"/>
          </w:rPr>
          <m:t>(4)10</m:t>
        </m:r>
      </m:oMath>
      <w:r>
        <w:rPr>
          <w:rFonts w:ascii="宋体" w:cs="宋体"/>
          <w:kern w:val="0"/>
          <w:szCs w:val="21"/>
        </w:rPr>
        <w:t>，</w:t>
      </w:r>
      <m:oMath>
        <m:r>
          <w:rPr>
            <w:rFonts w:ascii="Cambria Math" w:hAnsi="Cambria Math"/>
          </w:rPr>
          <m:t>680.</m:t>
        </m:r>
      </m:oMath>
      <w:r>
        <w:rPr>
          <w:rFonts w:eastAsia="Times New Roman" w:hAnsi="Times New Roman"/>
          <w:kern w:val="0"/>
          <w:sz w:val="24"/>
          <w:szCs w:val="24"/>
        </w:rPr>
        <w:br/>
      </w:r>
      <m:oMath>
        <m:r>
          <w:rPr>
            <w:rFonts w:ascii="Cambria Math" w:hAnsi="Cambria Math"/>
          </w:rPr>
          <m:t>(1)</m:t>
        </m:r>
      </m:oMath>
      <w:r>
        <w:rPr>
          <w:rFonts w:ascii="宋体" w:cs="宋体"/>
          <w:kern w:val="0"/>
          <w:szCs w:val="21"/>
        </w:rPr>
        <w:t>天平使用时，先将天平放在水平桌面上，然后把游码移至标尺左端零刻度线处，平衡螺母向上翘的一端移动；</w:t>
      </w:r>
      <w:r>
        <w:rPr>
          <w:rFonts w:ascii="宋体" w:cs="宋体"/>
          <w:kern w:val="0"/>
          <w:szCs w:val="21"/>
        </w:rPr>
        <w:br/>
      </w:r>
      <m:oMath>
        <m:r>
          <w:rPr>
            <w:rFonts w:ascii="Cambria Math" w:hAnsi="Cambria Math"/>
          </w:rPr>
          <m:t>(2)</m:t>
        </m:r>
      </m:oMath>
      <w:r>
        <w:rPr>
          <w:rFonts w:ascii="宋体" w:cs="宋体"/>
          <w:kern w:val="0"/>
          <w:szCs w:val="21"/>
        </w:rPr>
        <w:t>物体的质量等于砝码的质量加游码对应的刻度值；</w:t>
      </w:r>
      <w:r>
        <w:rPr>
          <w:rFonts w:ascii="宋体" w:cs="宋体"/>
          <w:kern w:val="0"/>
          <w:szCs w:val="21"/>
        </w:rPr>
        <w:br/>
      </w:r>
      <m:oMath>
        <m:r>
          <w:rPr>
            <w:rFonts w:ascii="Cambria Math" w:hAnsi="Cambria Math"/>
          </w:rPr>
          <m:t>(3)</m:t>
        </m:r>
      </m:oMath>
      <w:r>
        <w:rPr>
          <w:rFonts w:ascii="宋体" w:cs="宋体"/>
          <w:kern w:val="0"/>
          <w:szCs w:val="21"/>
        </w:rPr>
        <w:t>根据体积的变化分析；</w:t>
      </w:r>
      <w:r>
        <w:rPr>
          <w:rFonts w:ascii="宋体" w:cs="宋体"/>
          <w:kern w:val="0"/>
          <w:szCs w:val="21"/>
        </w:rPr>
        <w:br/>
      </w:r>
      <m:oMath>
        <m:r>
          <w:rPr>
            <w:rFonts w:ascii="Cambria Math" w:hAnsi="Cambria Math"/>
          </w:rPr>
          <m:t>(4)</m:t>
        </m:r>
      </m:oMath>
      <w:r>
        <w:rPr>
          <w:rFonts w:ascii="宋体" w:cs="宋体"/>
          <w:kern w:val="0"/>
          <w:szCs w:val="21"/>
        </w:rPr>
        <w:t>根据量筒的示数计算出粉笔的体积，根据密度公式求出密度。</w:t>
      </w:r>
      <w:r>
        <w:rPr>
          <w:rFonts w:ascii="宋体" w:cs="宋体"/>
          <w:kern w:val="0"/>
          <w:szCs w:val="21"/>
        </w:rPr>
        <w:br/>
      </w:r>
      <w:r>
        <w:rPr>
          <w:rFonts w:ascii="宋体" w:cs="宋体"/>
          <w:kern w:val="0"/>
          <w:szCs w:val="21"/>
        </w:rPr>
        <w:t>本题考查了利用天平、量筒测量固体密度，考查比较全面。</w:t>
      </w:r>
    </w:p>
    <w:p w14:paraId="0D1EA2F7" w14:textId="77777777" w:rsidR="00BC4DC9" w:rsidRDefault="00000000">
      <w:pPr>
        <w:spacing w:line="360" w:lineRule="auto"/>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设子弹的速度取最小为</w:t>
      </w:r>
      <m:oMath>
        <m:r>
          <w:rPr>
            <w:rFonts w:ascii="Cambria Math" w:hAnsi="Cambria Math"/>
          </w:rPr>
          <m:t>200m/s</m:t>
        </m:r>
      </m:oMath>
      <w:r>
        <w:rPr>
          <w:rFonts w:eastAsia="Times New Roman" w:hAnsi="Times New Roman"/>
          <w:kern w:val="0"/>
          <w:sz w:val="24"/>
          <w:szCs w:val="24"/>
        </w:rPr>
        <w:br/>
      </w:r>
      <w:r>
        <w:rPr>
          <w:rFonts w:ascii="宋体" w:cs="宋体"/>
          <w:kern w:val="0"/>
          <w:szCs w:val="21"/>
        </w:rPr>
        <w:t>子弹穿过两个塑片的时间</w:t>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0.2m</m:t>
            </m:r>
          </m:num>
          <m:den>
            <m:r>
              <w:rPr>
                <w:rFonts w:ascii="Cambria Math" w:hAnsi="Cambria Math"/>
                <w:sz w:val="24"/>
                <w:szCs w:val="24"/>
              </w:rPr>
              <m:t>200m/s</m:t>
            </m:r>
          </m:den>
        </m:f>
        <m:r>
          <w:rPr>
            <w:rFonts w:ascii="Cambria Math" w:hAnsi="Cambria Math"/>
          </w:rPr>
          <m:t>=0.001s</m:t>
        </m:r>
      </m:oMath>
      <w:r>
        <w:rPr>
          <w:rFonts w:eastAsia="Times New Roman" w:hAnsi="Times New Roman"/>
          <w:kern w:val="0"/>
          <w:sz w:val="24"/>
          <w:szCs w:val="24"/>
        </w:rPr>
        <w:br/>
      </w:r>
      <w:r>
        <w:rPr>
          <w:rFonts w:ascii="宋体" w:cs="宋体"/>
          <w:kern w:val="0"/>
          <w:szCs w:val="21"/>
        </w:rPr>
        <w:t>电动机转过的圈数</w:t>
      </w:r>
      <m:oMath>
        <m:r>
          <w:rPr>
            <w:rFonts w:ascii="Cambria Math" w:hAnsi="Cambria Math"/>
          </w:rPr>
          <m:t>n=300r/s×0.001s=0.3r</m:t>
        </m:r>
      </m:oMath>
      <w:r>
        <w:rPr>
          <w:rFonts w:eastAsia="Times New Roman" w:hAnsi="Times New Roman"/>
          <w:kern w:val="0"/>
          <w:sz w:val="24"/>
          <w:szCs w:val="24"/>
        </w:rPr>
        <w:br/>
      </w:r>
      <w:r>
        <w:rPr>
          <w:rFonts w:ascii="宋体" w:cs="宋体"/>
          <w:kern w:val="0"/>
          <w:szCs w:val="21"/>
        </w:rPr>
        <w:t>所以子弹穿过两塑片的时间内电动机转动的圈数小于</w:t>
      </w:r>
      <m:oMath>
        <m:r>
          <w:rPr>
            <w:rFonts w:ascii="Cambria Math" w:hAnsi="Cambria Math"/>
          </w:rPr>
          <m:t>0.3</m:t>
        </m:r>
      </m:oMath>
      <w:r>
        <w:rPr>
          <w:rFonts w:ascii="宋体" w:cs="宋体"/>
          <w:kern w:val="0"/>
          <w:szCs w:val="21"/>
        </w:rPr>
        <w:t>圈，塑片转过的角度为</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电动机转过</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的时间为</w:t>
      </w:r>
      <m:oMath>
        <m:r>
          <w:rPr>
            <w:rFonts w:ascii="Cambria Math" w:hAnsi="Cambria Math"/>
          </w:rPr>
          <m:t>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300</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60</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360</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1800</m:t>
            </m:r>
          </m:den>
        </m:f>
        <m:r>
          <w:rPr>
            <w:rFonts w:ascii="Cambria Math" w:hAnsi="Cambria Math"/>
          </w:rPr>
          <m:t>s</m:t>
        </m:r>
      </m:oMath>
      <w:r>
        <w:rPr>
          <w:rFonts w:eastAsia="Times New Roman" w:hAnsi="Times New Roman"/>
          <w:kern w:val="0"/>
          <w:sz w:val="24"/>
          <w:szCs w:val="24"/>
        </w:rPr>
        <w:br/>
      </w:r>
      <w:r>
        <w:rPr>
          <w:rFonts w:ascii="宋体" w:cs="宋体"/>
          <w:kern w:val="0"/>
          <w:szCs w:val="21"/>
        </w:rPr>
        <w:t>子弹在两塑片之间飞行的时间</w:t>
      </w:r>
      <m:oMath>
        <m:r>
          <w:rPr>
            <w:rFonts w:ascii="Cambria Math" w:hAnsi="Cambria Math"/>
          </w:rPr>
          <m:t>t=t'=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1800</m:t>
            </m:r>
          </m:den>
        </m:f>
        <m:r>
          <w:rPr>
            <w:rFonts w:ascii="Cambria Math" w:hAnsi="Cambria Math"/>
          </w:rPr>
          <m:t>s=5.56×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s</m:t>
        </m:r>
      </m:oMath>
      <w:r>
        <w:rPr>
          <w:rFonts w:eastAsia="Times New Roman" w:hAnsi="Times New Roman"/>
          <w:kern w:val="0"/>
          <w:sz w:val="24"/>
          <w:szCs w:val="24"/>
        </w:rPr>
        <w:br/>
      </w:r>
      <m:oMath>
        <m:r>
          <w:rPr>
            <w:rFonts w:ascii="Cambria Math" w:hAnsi="Cambria Math"/>
          </w:rPr>
          <m:t>(3)</m:t>
        </m:r>
      </m:oMath>
      <w:r>
        <w:rPr>
          <w:rFonts w:ascii="宋体" w:cs="宋体"/>
          <w:kern w:val="0"/>
          <w:szCs w:val="21"/>
        </w:rPr>
        <w:t>由公式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0.2m</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1800</m:t>
                </m:r>
              </m:den>
            </m:f>
            <m:r>
              <w:rPr>
                <w:rFonts w:ascii="Cambria Math" w:hAnsi="Cambria Math"/>
                <w:sz w:val="24"/>
                <w:szCs w:val="24"/>
              </w:rPr>
              <m:t>s</m:t>
            </m:r>
          </m:den>
        </m:f>
        <m:r>
          <w:rPr>
            <w:rFonts w:ascii="Cambria Math" w:hAnsi="Cambria Math"/>
          </w:rPr>
          <m:t>=360m/s</m:t>
        </m:r>
      </m:oMath>
      <w:r>
        <w:rPr>
          <w:rFonts w:eastAsia="Times New Roman" w:hAnsi="Times New Roman"/>
          <w:kern w:val="0"/>
          <w:sz w:val="24"/>
          <w:szCs w:val="24"/>
        </w:rPr>
        <w:br/>
      </w:r>
      <w:r>
        <w:rPr>
          <w:rFonts w:ascii="宋体" w:cs="宋体"/>
          <w:kern w:val="0"/>
          <w:szCs w:val="21"/>
        </w:rPr>
        <w:t>答：</w:t>
      </w:r>
      <m:oMath>
        <m:r>
          <w:rPr>
            <w:rFonts w:ascii="Cambria Math" w:hAnsi="Cambria Math"/>
          </w:rPr>
          <m:t>(1)</m:t>
        </m:r>
      </m:oMath>
      <w:r>
        <w:rPr>
          <w:rFonts w:ascii="宋体" w:cs="宋体"/>
          <w:kern w:val="0"/>
          <w:szCs w:val="21"/>
        </w:rPr>
        <w:t>子弹在两塑片之间飞行的这段时间内，塑片转过的角度</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子弹在两塑片之间飞行的时间为</w:t>
      </w:r>
      <m:oMath>
        <m:r>
          <w:rPr>
            <w:rFonts w:ascii="Cambria Math" w:hAnsi="Cambria Math"/>
          </w:rPr>
          <m:t>5.56×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该型号步枪子弹飞行的速度为</w:t>
      </w:r>
      <m:oMath>
        <m:r>
          <w:rPr>
            <w:rFonts w:ascii="Cambria Math" w:hAnsi="Cambria Math"/>
          </w:rPr>
          <m:t>360m/s</m:t>
        </m:r>
      </m:oMath>
      <w:r>
        <w:rPr>
          <w:rFonts w:ascii="宋体" w:cs="宋体"/>
          <w:kern w:val="0"/>
          <w:szCs w:val="21"/>
        </w:rPr>
        <w:t>。</w:t>
      </w:r>
      <w:r>
        <w:rPr>
          <w:rFonts w:eastAsia="Times New Roman" w:hAnsi="Times New Roman"/>
          <w:kern w:val="0"/>
          <w:sz w:val="24"/>
          <w:szCs w:val="24"/>
        </w:rPr>
        <w:t> </w:t>
      </w:r>
    </w:p>
    <w:p w14:paraId="6B5E8344"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根据公示</w:t>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oMath>
      <w:r>
        <w:rPr>
          <w:rFonts w:ascii="宋体" w:cs="宋体"/>
          <w:kern w:val="0"/>
          <w:szCs w:val="21"/>
        </w:rPr>
        <w:t>算出子弹在两塑料片间飞行的时间，再根据时间和电动机的转速分析出电动机转过的圈数，从而确定塑片转过度数；</w:t>
      </w:r>
      <w:r>
        <w:rPr>
          <w:rFonts w:ascii="宋体" w:cs="宋体"/>
          <w:kern w:val="0"/>
          <w:szCs w:val="21"/>
        </w:rPr>
        <w:br/>
      </w:r>
      <m:oMath>
        <m:r>
          <w:rPr>
            <w:rFonts w:ascii="Cambria Math" w:hAnsi="Cambria Math"/>
          </w:rPr>
          <m:t>(2)</m:t>
        </m:r>
      </m:oMath>
      <w:r>
        <w:rPr>
          <w:rFonts w:ascii="宋体" w:cs="宋体"/>
          <w:kern w:val="0"/>
          <w:szCs w:val="21"/>
        </w:rPr>
        <w:t>子弹在两塑片间飞行的时间与塑片转过</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的时间相等；</w:t>
      </w:r>
      <w:r>
        <w:rPr>
          <w:rFonts w:ascii="宋体" w:cs="宋体"/>
          <w:kern w:val="0"/>
          <w:szCs w:val="21"/>
        </w:rPr>
        <w:br/>
      </w:r>
      <m:oMath>
        <m:r>
          <w:rPr>
            <w:rFonts w:ascii="Cambria Math" w:hAnsi="Cambria Math"/>
          </w:rPr>
          <m:t>(3)</m:t>
        </m:r>
      </m:oMath>
      <w:r>
        <w:rPr>
          <w:rFonts w:ascii="宋体" w:cs="宋体"/>
          <w:kern w:val="0"/>
          <w:szCs w:val="21"/>
        </w:rPr>
        <w:t>该型号步枪子弹飞行的路程</w:t>
      </w:r>
      <m:oMath>
        <m:r>
          <w:rPr>
            <w:rFonts w:ascii="Cambria Math" w:hAnsi="Cambria Math"/>
          </w:rPr>
          <m:t>s=20cm=0.2m</m:t>
        </m:r>
      </m:oMath>
      <w:r>
        <w:rPr>
          <w:rFonts w:ascii="宋体" w:cs="宋体"/>
          <w:kern w:val="0"/>
          <w:szCs w:val="21"/>
        </w:rPr>
        <w:t>，时间为</w:t>
      </w:r>
      <w:r>
        <w:rPr>
          <w:rFonts w:eastAsia="Times New Roman" w:hAnsi="Times New Roman"/>
          <w:i/>
          <w:iCs/>
          <w:kern w:val="0"/>
          <w:szCs w:val="21"/>
        </w:rPr>
        <w:t>t</w:t>
      </w:r>
      <w:r>
        <w:rPr>
          <w:rFonts w:ascii="宋体" w:cs="宋体"/>
          <w:kern w:val="0"/>
          <w:szCs w:val="21"/>
        </w:rPr>
        <w:t>，用公式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算出子弹飞行的速度。</w:t>
      </w:r>
      <w:r>
        <w:rPr>
          <w:rFonts w:ascii="宋体" w:cs="宋体"/>
          <w:kern w:val="0"/>
          <w:szCs w:val="21"/>
        </w:rPr>
        <w:br/>
      </w:r>
      <w:r>
        <w:rPr>
          <w:rFonts w:ascii="宋体" w:cs="宋体"/>
          <w:kern w:val="0"/>
          <w:szCs w:val="21"/>
        </w:rPr>
        <w:t>这种运用“旋转法”测子弹速度的方法，联系点是塑片转过</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的时间与子弹在两塑片间飞行的时间相等。</w:t>
      </w:r>
    </w:p>
    <w:p w14:paraId="23DEC7FB" w14:textId="77777777" w:rsidR="00BC4DC9" w:rsidRDefault="00000000">
      <w:pPr>
        <w:spacing w:line="360" w:lineRule="auto"/>
      </w:pPr>
      <w:r>
        <w:rPr>
          <w:rFonts w:eastAsia="Times New Roman" w:hAnsi="Times New Roman"/>
          <w:color w:val="3333FF"/>
          <w:kern w:val="0"/>
          <w:szCs w:val="21"/>
        </w:rPr>
        <w:lastRenderedPageBreak/>
        <w:t>28.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此钢球的体积</w:t>
      </w:r>
      <m:oMath>
        <m:sSub>
          <m:sSubPr>
            <m:ctrlPr>
              <w:rPr>
                <w:rFonts w:ascii="Cambria Math" w:hAnsi="Cambria Math"/>
              </w:rPr>
            </m:ctrlPr>
          </m:sSubPr>
          <m:e>
            <m:r>
              <w:rPr>
                <w:rFonts w:ascii="Cambria Math" w:hAnsi="Cambria Math"/>
              </w:rPr>
              <m:t>V</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=300mL-200mL=100mL=100c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此钢的密度</w:t>
      </w:r>
      <m:oMath>
        <m:sSub>
          <m:sSubPr>
            <m:ctrlPr>
              <w:rPr>
                <w:rFonts w:ascii="Cambria Math" w:hAnsi="Cambria Math"/>
              </w:rPr>
            </m:ctrlPr>
          </m:sSubPr>
          <m:e>
            <m:r>
              <w:rPr>
                <w:rFonts w:ascii="Cambria Math" w:hAnsi="Cambria Math"/>
              </w:rPr>
              <m:t>ρ</m:t>
            </m:r>
          </m:e>
          <m:sub>
            <m:r>
              <w:rPr>
                <w:rFonts w:ascii="Cambria Math" w:hAnsi="Cambria Math"/>
              </w:rPr>
              <m:t>钢</m:t>
            </m:r>
          </m:sub>
        </m:sSub>
        <m:r>
          <w:rPr>
            <w:rFonts w:ascii="Cambria Math" w:hAnsi="Cambria Math"/>
          </w:rPr>
          <m:t>=7.9×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=7.9g/c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根据密度公式可知此钢球钢部分的体积</w:t>
      </w:r>
      <m:oMath>
        <m:sSub>
          <m:sSubPr>
            <m:ctrlPr>
              <w:rPr>
                <w:rFonts w:ascii="Cambria Math" w:hAnsi="Cambria Math"/>
              </w:rPr>
            </m:ctrlPr>
          </m:sSubPr>
          <m:e>
            <m:r>
              <w:rPr>
                <w:rFonts w:ascii="Cambria Math" w:hAnsi="Cambria Math"/>
              </w:rPr>
              <m:t>V</m:t>
            </m:r>
          </m:e>
          <m:sub>
            <m:r>
              <w:rPr>
                <w:rFonts w:ascii="Cambria Math" w:hAnsi="Cambria Math"/>
              </w:rPr>
              <m:t>钢</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球</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钢</m:t>
                </m:r>
              </m:sub>
            </m:sSub>
          </m:den>
        </m:f>
        <m:r>
          <w:rPr>
            <w:rFonts w:ascii="Cambria Math" w:hAnsi="Cambria Math"/>
          </w:rPr>
          <m:t>=</m:t>
        </m:r>
        <m:f>
          <m:fPr>
            <m:ctrlPr>
              <w:rPr>
                <w:rFonts w:ascii="Cambria Math" w:hAnsi="Cambria Math"/>
              </w:rPr>
            </m:ctrlPr>
          </m:fPr>
          <m:num>
            <m:r>
              <w:rPr>
                <w:rFonts w:ascii="Cambria Math" w:hAnsi="Cambria Math"/>
                <w:sz w:val="24"/>
                <w:szCs w:val="24"/>
              </w:rPr>
              <m:t>711g</m:t>
            </m:r>
          </m:num>
          <m:den>
            <m:r>
              <w:rPr>
                <w:rFonts w:ascii="Cambria Math" w:hAnsi="Cambria Math"/>
                <w:sz w:val="24"/>
                <w:szCs w:val="24"/>
              </w:rPr>
              <m:t>7.9g/c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=90c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该钢球空心部分体积</w:t>
      </w:r>
      <m:oMath>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钢</m:t>
            </m:r>
          </m:sub>
        </m:sSub>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-90c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空心部分注满酒精时酒精的体积</w:t>
      </w:r>
      <m:oMath>
        <m:sSub>
          <m:sSubPr>
            <m:ctrlPr>
              <w:rPr>
                <w:rFonts w:ascii="Cambria Math" w:hAnsi="Cambria Math"/>
              </w:rPr>
            </m:ctrlPr>
          </m:sSubPr>
          <m:e>
            <m:r>
              <w:rPr>
                <w:rFonts w:ascii="Cambria Math" w:hAnsi="Cambria Math"/>
              </w:rPr>
              <m:t>V</m:t>
            </m:r>
          </m:e>
          <m:sub>
            <m:r>
              <w:rPr>
                <w:rFonts w:ascii="Cambria Math" w:hAnsi="Cambria Math"/>
              </w:rPr>
              <m:t>酒精</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酒精的密度</w:t>
      </w:r>
      <m:oMath>
        <m:sSub>
          <m:sSubPr>
            <m:ctrlPr>
              <w:rPr>
                <w:rFonts w:ascii="Cambria Math" w:hAnsi="Cambria Math"/>
              </w:rPr>
            </m:ctrlPr>
          </m:sSubPr>
          <m:e>
            <m:r>
              <w:rPr>
                <w:rFonts w:ascii="Cambria Math" w:hAnsi="Cambria Math"/>
              </w:rPr>
              <m:t>ρ</m:t>
            </m:r>
          </m:e>
          <m:sub>
            <m:r>
              <w:rPr>
                <w:rFonts w:ascii="Cambria Math" w:hAnsi="Cambria Math"/>
              </w:rPr>
              <m:t>酒精</m:t>
            </m:r>
          </m:sub>
        </m:sSub>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根据密度公式可知空心部分注满酒精时的质量</w:t>
      </w:r>
      <m:oMath>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酒精</m:t>
            </m:r>
          </m:sub>
        </m:sSub>
        <m:sSub>
          <m:sSubPr>
            <m:ctrlPr>
              <w:rPr>
                <w:rFonts w:ascii="Cambria Math" w:hAnsi="Cambria Math"/>
              </w:rPr>
            </m:ctrlPr>
          </m:sSubPr>
          <m:e>
            <m:r>
              <w:rPr>
                <w:rFonts w:ascii="Cambria Math" w:hAnsi="Cambria Math"/>
              </w:rPr>
              <m:t>V</m:t>
            </m:r>
          </m:e>
          <m:sub>
            <m:r>
              <w:rPr>
                <w:rFonts w:ascii="Cambria Math" w:hAnsi="Cambria Math"/>
              </w:rPr>
              <m:t>酒精</m:t>
            </m:r>
          </m:sub>
        </m:sSub>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=8g</m:t>
        </m:r>
      </m:oMath>
      <w:r>
        <w:rPr>
          <w:rFonts w:ascii="宋体" w:cs="宋体"/>
          <w:kern w:val="0"/>
          <w:szCs w:val="21"/>
        </w:rPr>
        <w:t>，</w:t>
      </w:r>
      <w:r>
        <w:rPr>
          <w:rFonts w:ascii="宋体" w:cs="宋体"/>
          <w:kern w:val="0"/>
          <w:szCs w:val="21"/>
        </w:rPr>
        <w:br/>
      </w:r>
      <w:r>
        <w:rPr>
          <w:rFonts w:ascii="宋体" w:cs="宋体"/>
          <w:kern w:val="0"/>
          <w:szCs w:val="21"/>
        </w:rPr>
        <w:t>该钢球的总质量</w:t>
      </w:r>
      <m:oMath>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=711g+8g=719g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此钢球的体积是</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该钢球空心部分体积是</w:t>
      </w:r>
      <m:oMath>
        <m:r>
          <w:rPr>
            <w:rFonts w:ascii="Cambria Math" w:hAnsi="Cambria Math"/>
          </w:rPr>
          <m:t>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若在空心部分注满酒精，该钢球的总质量是</w:t>
      </w:r>
      <w:r>
        <w:rPr>
          <w:rFonts w:eastAsia="Times New Roman" w:hAnsi="Times New Roman"/>
          <w:kern w:val="0"/>
          <w:szCs w:val="21"/>
        </w:rPr>
        <w:t>719</w:t>
      </w:r>
      <w:r>
        <w:rPr>
          <w:rFonts w:eastAsia="Times New Roman" w:hAnsi="Times New Roman"/>
          <w:i/>
          <w:iCs/>
          <w:kern w:val="0"/>
          <w:szCs w:val="21"/>
        </w:rPr>
        <w:t>g</w:t>
      </w:r>
      <w:r>
        <w:rPr>
          <w:rFonts w:ascii="宋体" w:cs="宋体"/>
          <w:kern w:val="0"/>
          <w:szCs w:val="21"/>
        </w:rPr>
        <w:t>。</w:t>
      </w:r>
      <w:r>
        <w:rPr>
          <w:rFonts w:eastAsia="Times New Roman" w:hAnsi="Times New Roman"/>
          <w:kern w:val="0"/>
          <w:sz w:val="24"/>
          <w:szCs w:val="24"/>
        </w:rPr>
        <w:t> </w:t>
      </w:r>
    </w:p>
    <w:p w14:paraId="34AAC0D3"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V</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得出此钢球的体积；</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得出此钢球钢部分的体积，根据</w:t>
      </w:r>
      <m:oMath>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钢</m:t>
            </m:r>
          </m:sub>
        </m:sSub>
      </m:oMath>
      <w:r>
        <w:rPr>
          <w:rFonts w:ascii="宋体" w:cs="宋体"/>
          <w:kern w:val="0"/>
          <w:szCs w:val="21"/>
        </w:rPr>
        <w:t>得出该钢球空心部分体积；</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V</m:t>
            </m:r>
          </m:e>
          <m:sub>
            <m:r>
              <w:rPr>
                <w:rFonts w:ascii="Cambria Math" w:hAnsi="Cambria Math"/>
              </w:rPr>
              <m:t>酒精</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空</m:t>
            </m:r>
          </m:sub>
        </m:sSub>
      </m:oMath>
      <w:r>
        <w:rPr>
          <w:rFonts w:ascii="宋体" w:cs="宋体"/>
          <w:kern w:val="0"/>
          <w:szCs w:val="21"/>
        </w:rPr>
        <w:t>得出空心部分注满酒精时酒精的体积，根据</w:t>
      </w:r>
      <m:oMath>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酒精</m:t>
            </m:r>
          </m:sub>
        </m:sSub>
        <m:sSub>
          <m:sSubPr>
            <m:ctrlPr>
              <w:rPr>
                <w:rFonts w:ascii="Cambria Math" w:hAnsi="Cambria Math"/>
              </w:rPr>
            </m:ctrlPr>
          </m:sSubPr>
          <m:e>
            <m:r>
              <w:rPr>
                <w:rFonts w:ascii="Cambria Math" w:hAnsi="Cambria Math"/>
              </w:rPr>
              <m:t>V</m:t>
            </m:r>
          </m:e>
          <m:sub>
            <m:r>
              <w:rPr>
                <w:rFonts w:ascii="Cambria Math" w:hAnsi="Cambria Math"/>
              </w:rPr>
              <m:t>酒精</m:t>
            </m:r>
          </m:sub>
        </m:sSub>
      </m:oMath>
      <w:r>
        <w:rPr>
          <w:rFonts w:ascii="宋体" w:cs="宋体"/>
          <w:kern w:val="0"/>
          <w:szCs w:val="21"/>
        </w:rPr>
        <w:t>得出空心部分注满酒精时的质量，根据</w:t>
      </w:r>
      <m:oMath>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酒精</m:t>
            </m:r>
          </m:sub>
        </m:sSub>
      </m:oMath>
      <w:r>
        <w:rPr>
          <w:rFonts w:ascii="宋体" w:cs="宋体"/>
          <w:kern w:val="0"/>
          <w:szCs w:val="21"/>
        </w:rPr>
        <w:t>得出该钢球的总质量。</w:t>
      </w:r>
      <w:r>
        <w:rPr>
          <w:rFonts w:ascii="宋体" w:cs="宋体"/>
          <w:kern w:val="0"/>
          <w:szCs w:val="21"/>
        </w:rPr>
        <w:br/>
      </w:r>
      <w:r>
        <w:rPr>
          <w:rFonts w:ascii="宋体" w:cs="宋体"/>
          <w:kern w:val="0"/>
          <w:szCs w:val="21"/>
        </w:rPr>
        <w:t>本题考查密度公式的应用，是一道基础题。</w:t>
      </w:r>
    </w:p>
    <w:sectPr w:rsidR="00BC4DC9" w:rsidSect="00242E25">
      <w:footerReference w:type="default" r:id="rId3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CD246" w14:textId="77777777" w:rsidR="00242E25" w:rsidRDefault="00242E25">
      <w:r>
        <w:separator/>
      </w:r>
    </w:p>
  </w:endnote>
  <w:endnote w:type="continuationSeparator" w:id="0">
    <w:p w14:paraId="166FC7E2" w14:textId="77777777" w:rsidR="00242E25" w:rsidRDefault="0024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FD11" w14:textId="0B4C7D2A"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31E7D">
      <w:rPr>
        <w:noProof/>
      </w:rPr>
      <w:instrText>15</w:instrText>
    </w:r>
    <w:r>
      <w:fldChar w:fldCharType="end"/>
    </w:r>
    <w:r>
      <w:instrText xml:space="preserve"> </w:instrText>
    </w:r>
    <w:r>
      <w:fldChar w:fldCharType="separate"/>
    </w:r>
    <w:r w:rsidR="00331E7D">
      <w:rPr>
        <w:noProof/>
      </w:rPr>
      <w:t>15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31E7D">
      <w:rPr>
        <w:noProof/>
      </w:rPr>
      <w:instrText>19</w:instrText>
    </w:r>
    <w:r>
      <w:fldChar w:fldCharType="end"/>
    </w:r>
    <w:r>
      <w:instrText xml:space="preserve"> </w:instrText>
    </w:r>
    <w:r>
      <w:fldChar w:fldCharType="separate"/>
    </w:r>
    <w:r w:rsidR="00331E7D">
      <w:rPr>
        <w:noProof/>
      </w:rPr>
      <w:t>19</w:t>
    </w:r>
    <w:r>
      <w:fldChar w:fldCharType="end"/>
    </w:r>
    <w:r>
      <w:rPr>
        <w:rFonts w:hint="eastAsia"/>
      </w:rPr>
      <w:t>页</w:t>
    </w:r>
  </w:p>
  <w:p w14:paraId="3CC45529"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630B6" w14:textId="77777777" w:rsidR="00242E25" w:rsidRDefault="00242E25">
      <w:r>
        <w:separator/>
      </w:r>
    </w:p>
  </w:footnote>
  <w:footnote w:type="continuationSeparator" w:id="0">
    <w:p w14:paraId="405B99DE" w14:textId="77777777" w:rsidR="00242E25" w:rsidRDefault="00242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0635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42E25"/>
    <w:rsid w:val="00331E7D"/>
    <w:rsid w:val="008605CC"/>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693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888258693-e329-45ac-bba7-e6882488f9b6;7ab589bde-84dd-46b0-9072-e0cb03853178,acf4d9f5c-65bc-4a46-b849-7281cefba3f1,53d7fd40a-f1c8-4a75-9937-2425a6228745,3cc9edba8-ce92-452d-aaf6-985acfa170e2,80d6a3764-81e1-41a0-8ad7-12acce238bf8,67e2d3fca-d606-4694-843c-496959d1f4e2,215067755-5ecc-48e9-b4ab-c43ee011e549,de1417eb7-7e56-43e6-a339-9056478626c8,2698b1657-c697-492f-abb7-4129f701f89e,9456991ac-5d5f-4279-b1dd-86e58796ec53,b4f133b45-9a9d-4231-af56-ccec398f0297,a726eab0f-eda2-43b7-8227-324e2ff6967e,02928eff7-e10e-4cca-8481-41135c101696,d4d279c40-8592-4f6f-a073-a14f9cb3809d,de697e94b-a7d8-4570-a012-eca7b800efa5,aa81f75b2-c924-4bc7-91f9-8a5388102d8d,ef832d2ce-32f8-4d53-b3ea-fe2685aa9f29,09b51a04f-82ec-4297-b5b9-54150d281309,5a69ddae0-4a59-4b37-b224-bee04c9eec1b,69047a354-657b-4a60-a1b0-034c6d6009b0,81885cd15-183d-4cbf-a01f-026dd11b6406,a8331e1f8-0c1e-4fcd-a20e-634b7690440b,8df6a210a-b2e4-46f4-9460-3f202f3ce47b,24a14a331-b7d1-4fdb-9e57-7f6a71db0746,9e583f06d-0d9a-49eb-b43c-56b06a59206b,9510cfe24-b6c2-4f18-9c50-88e63ce81058,e5d3b912f-c819-44c6-9b63-66704223208e,54e648217-c3f0-45b9-b866-c344834336dc,</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87F98-5C7B-43CC-9A99-5DB373E3650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2215</Words>
  <Characters>12626</Characters>
  <DocSecurity>0</DocSecurity>
  <Lines>105</Lines>
  <Paragraphs>29</Paragraphs>
  <ScaleCrop>false</ScaleCrop>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