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AF735E" w14:textId="4CAFE255" w:rsidR="00EF035E" w:rsidRPr="009F073D" w:rsidRDefault="00000000">
      <w:pPr>
        <w:jc w:val="center"/>
        <w:textAlignment w:val="center"/>
        <w:rPr>
          <w:rFonts w:ascii="宋体" w:hAnsi="宋体" w:cs="宋体" w:hint="eastAsia"/>
          <w:b/>
          <w:color w:val="FF0000"/>
          <w:sz w:val="30"/>
        </w:rPr>
      </w:pPr>
      <w:r w:rsidRPr="009F073D">
        <w:rPr>
          <w:noProof/>
          <w:color w:val="FF0000"/>
        </w:rPr>
        <w:drawing>
          <wp:inline distT="0" distB="0" distL="0" distR="0" wp14:anchorId="7BE802C0" wp14:editId="0EBE8906">
            <wp:extent cx="12700" cy="12700"/>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7"/>
                    <a:stretch>
                      <a:fillRect/>
                    </a:stretch>
                  </pic:blipFill>
                  <pic:spPr>
                    <a:xfrm>
                      <a:off x="0" y="0"/>
                      <a:ext cx="12700" cy="12700"/>
                    </a:xfrm>
                    <a:prstGeom prst="rect">
                      <a:avLst/>
                    </a:prstGeom>
                  </pic:spPr>
                </pic:pic>
              </a:graphicData>
            </a:graphic>
          </wp:inline>
        </w:drawing>
      </w:r>
      <w:r w:rsidRPr="009F073D">
        <w:rPr>
          <w:rFonts w:ascii="宋体" w:hAnsi="宋体" w:cs="宋体"/>
          <w:b/>
          <w:color w:val="FF0000"/>
          <w:sz w:val="30"/>
        </w:rPr>
        <w:t>2025年中考物理高频易错考前预测</w:t>
      </w:r>
      <w:r w:rsidR="009F073D" w:rsidRPr="009F073D">
        <w:rPr>
          <w:rFonts w:ascii="宋体" w:hAnsi="宋体" w:cs="宋体" w:hint="eastAsia"/>
          <w:b/>
          <w:color w:val="FF0000"/>
          <w:sz w:val="30"/>
        </w:rPr>
        <w:t>题-</w:t>
      </w:r>
      <w:r w:rsidRPr="009F073D">
        <w:rPr>
          <w:rFonts w:ascii="宋体" w:hAnsi="宋体" w:cs="宋体"/>
          <w:b/>
          <w:color w:val="FF0000"/>
          <w:sz w:val="30"/>
        </w:rPr>
        <w:t>-力学</w:t>
      </w:r>
    </w:p>
    <w:p w14:paraId="03E9A4C9" w14:textId="77777777" w:rsidR="00EF035E" w:rsidRPr="00043B54" w:rsidRDefault="00000000">
      <w:pPr>
        <w:jc w:val="center"/>
        <w:textAlignment w:val="center"/>
        <w:rPr>
          <w:rFonts w:ascii="Calibri" w:eastAsia="Calibri" w:hAnsi="Calibri" w:cs="Calibri"/>
          <w:color w:val="000000"/>
        </w:rPr>
      </w:pPr>
      <w:r w:rsidRPr="00043B54">
        <w:rPr>
          <w:rFonts w:ascii="Calibri" w:eastAsia="Calibri" w:hAnsi="Calibri" w:cs="Calibri"/>
          <w:color w:val="000000"/>
        </w:rPr>
        <w:t>学校:___________姓名：___________班级：___________考号：___________</w:t>
      </w:r>
    </w:p>
    <w:p w14:paraId="35635902" w14:textId="77777777" w:rsidR="00EF035E" w:rsidRPr="00043B54" w:rsidRDefault="00EF035E">
      <w:pPr>
        <w:jc w:val="center"/>
        <w:textAlignment w:val="center"/>
        <w:rPr>
          <w:rFonts w:ascii="黑体" w:eastAsia="黑体" w:hAnsi="黑体" w:cs="黑体" w:hint="eastAsia"/>
          <w:b/>
          <w:color w:val="000000"/>
          <w:sz w:val="30"/>
        </w:rPr>
      </w:pPr>
    </w:p>
    <w:p w14:paraId="3F5A7F16" w14:textId="77777777" w:rsidR="00EF035E" w:rsidRPr="00043B54" w:rsidRDefault="00000000">
      <w:pPr>
        <w:jc w:val="left"/>
        <w:textAlignment w:val="center"/>
        <w:rPr>
          <w:rFonts w:ascii="宋体" w:hAnsi="宋体" w:cs="宋体" w:hint="eastAsia"/>
          <w:b/>
          <w:color w:val="000000"/>
        </w:rPr>
      </w:pPr>
      <w:r w:rsidRPr="00043B54">
        <w:rPr>
          <w:rFonts w:ascii="宋体" w:hAnsi="宋体" w:cs="宋体"/>
          <w:b/>
          <w:color w:val="000000"/>
        </w:rPr>
        <w:t>一、单选题</w:t>
      </w:r>
    </w:p>
    <w:p w14:paraId="0DCA5546" w14:textId="77777777" w:rsidR="00E36ACC" w:rsidRDefault="00000000">
      <w:pPr>
        <w:spacing w:line="360" w:lineRule="auto"/>
        <w:jc w:val="left"/>
        <w:textAlignment w:val="center"/>
      </w:pPr>
      <w:r>
        <w:t>1</w:t>
      </w:r>
      <w:r>
        <w:t>．如图是探究甲、乙两种物质质量跟体积关系的图象．以下分析正确的是</w:t>
      </w:r>
    </w:p>
    <w:p w14:paraId="26360F96" w14:textId="77777777" w:rsidR="00E36ACC" w:rsidRDefault="00000000">
      <w:pPr>
        <w:spacing w:line="360" w:lineRule="auto"/>
        <w:jc w:val="left"/>
        <w:textAlignment w:val="center"/>
      </w:pPr>
      <w:r>
        <w:rPr>
          <w:rFonts w:eastAsia="Times New Roman"/>
          <w:noProof/>
          <w:kern w:val="0"/>
          <w:sz w:val="24"/>
          <w:szCs w:val="24"/>
        </w:rPr>
        <w:drawing>
          <wp:inline distT="0" distB="0" distL="0" distR="0" wp14:anchorId="3E9B55AA" wp14:editId="68323438">
            <wp:extent cx="1781175" cy="1447800"/>
            <wp:effectExtent l="0" t="0" r="0" b="0"/>
            <wp:docPr id="100003" name="图片 100003" descr="@@@018fc098-ac5d-42e8-bb9d-431131cdbb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8"/>
                    <a:stretch>
                      <a:fillRect/>
                    </a:stretch>
                  </pic:blipFill>
                  <pic:spPr>
                    <a:xfrm>
                      <a:off x="0" y="0"/>
                      <a:ext cx="1781175" cy="1447800"/>
                    </a:xfrm>
                    <a:prstGeom prst="rect">
                      <a:avLst/>
                    </a:prstGeom>
                  </pic:spPr>
                </pic:pic>
              </a:graphicData>
            </a:graphic>
          </wp:inline>
        </w:drawing>
      </w:r>
    </w:p>
    <w:p w14:paraId="0300A6F7" w14:textId="7858F57C" w:rsidR="00E36ACC" w:rsidRDefault="00000000">
      <w:pPr>
        <w:tabs>
          <w:tab w:val="left" w:pos="4156"/>
        </w:tabs>
        <w:spacing w:line="360" w:lineRule="auto"/>
        <w:ind w:left="300"/>
        <w:jc w:val="left"/>
        <w:textAlignment w:val="center"/>
      </w:pPr>
      <w:r>
        <w:t>A</w:t>
      </w:r>
      <w:r>
        <w:t>．甲物质和乙物质的密度都与它们的质量、体积有关</w:t>
      </w:r>
      <w:r>
        <w:rPr>
          <w:rFonts w:eastAsia="Times New Roman"/>
          <w:kern w:val="0"/>
          <w:sz w:val="24"/>
          <w:szCs w:val="24"/>
        </w:rPr>
        <w:t>   </w:t>
      </w:r>
      <w:r>
        <w:rPr>
          <w:rFonts w:eastAsia="Times New Roman"/>
          <w:noProof/>
          <w:kern w:val="0"/>
          <w:sz w:val="24"/>
          <w:szCs w:val="24"/>
        </w:rPr>
        <w:drawing>
          <wp:inline distT="0" distB="0" distL="0" distR="0" wp14:anchorId="690A43E6" wp14:editId="49DBBC8D">
            <wp:extent cx="19050" cy="38100"/>
            <wp:effectExtent l="0" t="0" r="0" b="0"/>
            <wp:docPr id="100005" name="图片 100005" descr="@@@67ce3aa6b103457489f3fd305be06f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9"/>
                    <a:stretch>
                      <a:fillRect/>
                    </a:stretch>
                  </pic:blipFill>
                  <pic:spPr>
                    <a:xfrm>
                      <a:off x="0" y="0"/>
                      <a:ext cx="19050" cy="38100"/>
                    </a:xfrm>
                    <a:prstGeom prst="rect">
                      <a:avLst/>
                    </a:prstGeom>
                  </pic:spPr>
                </pic:pic>
              </a:graphicData>
            </a:graphic>
          </wp:inline>
        </w:drawing>
      </w:r>
      <w:r>
        <w:t>B</w:t>
      </w:r>
      <w:r>
        <w:t>．甲物质的密度比乙物质小</w:t>
      </w:r>
    </w:p>
    <w:p w14:paraId="4B12116B" w14:textId="77777777" w:rsidR="00E36ACC" w:rsidRDefault="00000000">
      <w:pPr>
        <w:tabs>
          <w:tab w:val="left" w:pos="4156"/>
        </w:tabs>
        <w:spacing w:line="360" w:lineRule="auto"/>
        <w:ind w:left="300"/>
        <w:jc w:val="left"/>
        <w:textAlignment w:val="center"/>
      </w:pPr>
      <w:r>
        <w:t>C</w:t>
      </w:r>
      <w:r>
        <w:t>．若</w:t>
      </w:r>
      <w:r>
        <w:t>V</w:t>
      </w:r>
      <w:r>
        <w:rPr>
          <w:vertAlign w:val="subscript"/>
        </w:rPr>
        <w:t>甲</w:t>
      </w:r>
      <w:r>
        <w:t>=V</w:t>
      </w:r>
      <w:r>
        <w:rPr>
          <w:vertAlign w:val="subscript"/>
        </w:rPr>
        <w:t>乙</w:t>
      </w:r>
      <w:r>
        <w:t xml:space="preserve"> </w:t>
      </w:r>
      <w:r>
        <w:t>，</w:t>
      </w:r>
      <w:r>
        <w:t xml:space="preserve"> </w:t>
      </w:r>
      <w:r>
        <w:t>则</w:t>
      </w:r>
      <w:r>
        <w:t>m</w:t>
      </w:r>
      <w:r>
        <w:rPr>
          <w:vertAlign w:val="subscript"/>
        </w:rPr>
        <w:t>甲</w:t>
      </w:r>
      <w:r>
        <w:t>：</w:t>
      </w:r>
      <w:r>
        <w:t>m</w:t>
      </w:r>
      <w:r>
        <w:rPr>
          <w:vertAlign w:val="subscript"/>
        </w:rPr>
        <w:t>乙</w:t>
      </w:r>
      <w:r>
        <w:t>=2</w:t>
      </w:r>
      <w:r>
        <w:t>：</w:t>
      </w:r>
      <w:r>
        <w:t xml:space="preserve">1 </w:t>
      </w:r>
      <w:r>
        <w:rPr>
          <w:rFonts w:eastAsia="Times New Roman"/>
          <w:noProof/>
          <w:kern w:val="0"/>
          <w:sz w:val="24"/>
          <w:szCs w:val="24"/>
        </w:rPr>
        <w:drawing>
          <wp:inline distT="0" distB="0" distL="0" distR="0" wp14:anchorId="0DDD3994" wp14:editId="7AF699C2">
            <wp:extent cx="9525" cy="38100"/>
            <wp:effectExtent l="0" t="0" r="0" b="0"/>
            <wp:docPr id="100007" name="图片 100007" descr="@@@d60277d93f54491781ac57bf5b0d51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0"/>
                    <a:stretch>
                      <a:fillRect/>
                    </a:stretch>
                  </pic:blipFill>
                  <pic:spPr>
                    <a:xfrm>
                      <a:off x="0" y="0"/>
                      <a:ext cx="9525" cy="38100"/>
                    </a:xfrm>
                    <a:prstGeom prst="rect">
                      <a:avLst/>
                    </a:prstGeom>
                  </pic:spPr>
                </pic:pic>
              </a:graphicData>
            </a:graphic>
          </wp:inline>
        </w:drawing>
      </w:r>
      <w:r>
        <w:tab/>
        <w:t>D</w:t>
      </w:r>
      <w:r>
        <w:t>．不同物质的质量跟体积的比值是相同的</w:t>
      </w:r>
    </w:p>
    <w:p w14:paraId="0F331EDA" w14:textId="77777777" w:rsidR="00E36ACC" w:rsidRDefault="00000000">
      <w:pPr>
        <w:spacing w:line="360" w:lineRule="auto"/>
        <w:jc w:val="left"/>
        <w:textAlignment w:val="center"/>
      </w:pPr>
      <w:r>
        <w:t>2</w:t>
      </w:r>
      <w:r>
        <w:t>．小明利用托盘天平和量筒测量盐水的密度．部分操作过程如图所示，下列说法不正确的是</w:t>
      </w:r>
    </w:p>
    <w:p w14:paraId="373347AB" w14:textId="77777777" w:rsidR="00E36ACC" w:rsidRDefault="00000000">
      <w:pPr>
        <w:spacing w:line="360" w:lineRule="auto"/>
        <w:jc w:val="left"/>
        <w:textAlignment w:val="center"/>
      </w:pPr>
      <w:r>
        <w:rPr>
          <w:rFonts w:eastAsia="Times New Roman"/>
          <w:noProof/>
          <w:kern w:val="0"/>
          <w:sz w:val="24"/>
          <w:szCs w:val="24"/>
        </w:rPr>
        <w:drawing>
          <wp:inline distT="0" distB="0" distL="0" distR="0" wp14:anchorId="6175B41E" wp14:editId="7B8BBA7C">
            <wp:extent cx="3962400" cy="1266825"/>
            <wp:effectExtent l="0" t="0" r="0" b="0"/>
            <wp:docPr id="100009" name="图片 100009" descr="@@@3fefb96f-58c6-4f9b-a916-26810cb1cd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1"/>
                    <a:stretch>
                      <a:fillRect/>
                    </a:stretch>
                  </pic:blipFill>
                  <pic:spPr>
                    <a:xfrm>
                      <a:off x="0" y="0"/>
                      <a:ext cx="3962400" cy="1266825"/>
                    </a:xfrm>
                    <a:prstGeom prst="rect">
                      <a:avLst/>
                    </a:prstGeom>
                  </pic:spPr>
                </pic:pic>
              </a:graphicData>
            </a:graphic>
          </wp:inline>
        </w:drawing>
      </w:r>
    </w:p>
    <w:p w14:paraId="455146FC" w14:textId="77777777" w:rsidR="00E36ACC" w:rsidRDefault="00000000">
      <w:pPr>
        <w:spacing w:line="360" w:lineRule="auto"/>
        <w:ind w:left="300"/>
        <w:jc w:val="left"/>
        <w:textAlignment w:val="center"/>
      </w:pPr>
      <w:r>
        <w:t>A</w:t>
      </w:r>
      <w:r>
        <w:t>．量筒中盐水的体积是</w:t>
      </w:r>
      <w:r>
        <w:object w:dxaOrig="598" w:dyaOrig="283" w14:anchorId="3A7E34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2ca871adec8475ffa021525d1f9c780d" style="width:30pt;height:14pt" o:ole="">
            <v:imagedata r:id="rId12" o:title="eqId2ca871adec8475ffa021525d1f9c780d"/>
          </v:shape>
          <o:OLEObject Type="Embed" ProgID="Equation.DSMT4" ShapeID="_x0000_i1025" DrawAspect="Content" ObjectID="_1810132019" r:id="rId13"/>
        </w:object>
      </w:r>
    </w:p>
    <w:p w14:paraId="5A1CFF8C" w14:textId="77777777" w:rsidR="00E36ACC" w:rsidRDefault="00000000">
      <w:pPr>
        <w:spacing w:line="360" w:lineRule="auto"/>
        <w:ind w:left="300"/>
        <w:jc w:val="left"/>
        <w:textAlignment w:val="center"/>
      </w:pPr>
      <w:r>
        <w:t>B</w:t>
      </w:r>
      <w:r>
        <w:t>．盐水的密度是</w:t>
      </w:r>
      <w:r>
        <w:object w:dxaOrig="1549" w:dyaOrig="317" w14:anchorId="16A5DD8D">
          <v:shape id="_x0000_i1026" type="#_x0000_t75" alt="eqId802b982835953b2e986902a5c9e42492" style="width:77.5pt;height:16pt" o:ole="">
            <v:imagedata r:id="rId14" o:title="eqId802b982835953b2e986902a5c9e42492"/>
          </v:shape>
          <o:OLEObject Type="Embed" ProgID="Equation.DSMT4" ShapeID="_x0000_i1026" DrawAspect="Content" ObjectID="_1810132020" r:id="rId15"/>
        </w:object>
      </w:r>
    </w:p>
    <w:p w14:paraId="25847B12" w14:textId="77777777" w:rsidR="00E36ACC" w:rsidRDefault="00000000">
      <w:pPr>
        <w:spacing w:line="360" w:lineRule="auto"/>
        <w:ind w:left="300"/>
        <w:jc w:val="left"/>
        <w:textAlignment w:val="center"/>
      </w:pPr>
      <w:r>
        <w:t>C</w:t>
      </w:r>
      <w:r>
        <w:t>．如果按照</w:t>
      </w:r>
      <w:r>
        <w:t>B</w:t>
      </w:r>
      <w:r>
        <w:t>、</w:t>
      </w:r>
      <w:r>
        <w:t>A</w:t>
      </w:r>
      <w:r>
        <w:t>、</w:t>
      </w:r>
      <w:r>
        <w:t>C</w:t>
      </w:r>
      <w:r>
        <w:t>的顺序会使测量结果偏小</w:t>
      </w:r>
    </w:p>
    <w:p w14:paraId="667239E1" w14:textId="77777777" w:rsidR="00E36ACC" w:rsidRDefault="00000000">
      <w:pPr>
        <w:spacing w:line="360" w:lineRule="auto"/>
        <w:ind w:left="300"/>
        <w:jc w:val="left"/>
        <w:textAlignment w:val="center"/>
      </w:pPr>
      <w:r>
        <w:t>D</w:t>
      </w:r>
      <w:r>
        <w:t>．按照</w:t>
      </w:r>
      <w:r>
        <w:t>A</w:t>
      </w:r>
      <w:r>
        <w:t>、</w:t>
      </w:r>
      <w:r>
        <w:t>C</w:t>
      </w:r>
      <w:r>
        <w:t>、</w:t>
      </w:r>
      <w:r>
        <w:t>B</w:t>
      </w:r>
      <w:r>
        <w:t>的顺序操作，如果盘中</w:t>
      </w:r>
      <w:r>
        <w:object w:dxaOrig="246" w:dyaOrig="259" w14:anchorId="74312D35">
          <v:shape id="_x0000_i1027" type="#_x0000_t75" alt="eqId518a3aefc82e69da49ea68b32fd9e56f" style="width:12.5pt;height:13pt" o:ole="">
            <v:imagedata r:id="rId16" o:title="eqId518a3aefc82e69da49ea68b32fd9e56f"/>
          </v:shape>
          <o:OLEObject Type="Embed" ProgID="Equation.DSMT4" ShapeID="_x0000_i1027" DrawAspect="Content" ObjectID="_1810132021" r:id="rId17"/>
        </w:object>
      </w:r>
      <w:r>
        <w:t>砝码因生锈质量变大，则测得盐水密度偏大</w:t>
      </w:r>
    </w:p>
    <w:p w14:paraId="47234C7F" w14:textId="77777777" w:rsidR="00E36ACC" w:rsidRDefault="00000000">
      <w:pPr>
        <w:spacing w:line="360" w:lineRule="auto"/>
        <w:jc w:val="left"/>
        <w:textAlignment w:val="center"/>
      </w:pPr>
      <w:r>
        <w:t>3</w:t>
      </w:r>
      <w:r>
        <w:t>．一位同学在结冰的湖面上行走时，突然发现脚下的冰即将破裂，他应采取的措施是（</w:t>
      </w:r>
      <w:r>
        <w:rPr>
          <w:rFonts w:eastAsia="Times New Roman"/>
          <w:kern w:val="0"/>
          <w:sz w:val="24"/>
          <w:szCs w:val="24"/>
        </w:rPr>
        <w:t>  </w:t>
      </w:r>
      <w:r>
        <w:t>）</w:t>
      </w:r>
    </w:p>
    <w:p w14:paraId="303A8339" w14:textId="77777777" w:rsidR="00E36ACC" w:rsidRDefault="00000000">
      <w:pPr>
        <w:tabs>
          <w:tab w:val="left" w:pos="4156"/>
        </w:tabs>
        <w:spacing w:line="360" w:lineRule="auto"/>
        <w:ind w:left="300"/>
        <w:jc w:val="left"/>
        <w:textAlignment w:val="center"/>
      </w:pPr>
      <w:r>
        <w:t>A</w:t>
      </w:r>
      <w:r>
        <w:t>．站着不动大声求救</w:t>
      </w:r>
      <w:r>
        <w:tab/>
        <w:t>B</w:t>
      </w:r>
      <w:r>
        <w:t>．就地趴伏在冰面上慢慢向岸边挪动</w:t>
      </w:r>
    </w:p>
    <w:p w14:paraId="4FC8E870" w14:textId="77777777" w:rsidR="00E36ACC" w:rsidRDefault="00000000">
      <w:pPr>
        <w:tabs>
          <w:tab w:val="left" w:pos="4156"/>
        </w:tabs>
        <w:spacing w:line="360" w:lineRule="auto"/>
        <w:ind w:left="300"/>
        <w:jc w:val="left"/>
        <w:textAlignment w:val="center"/>
      </w:pPr>
      <w:r>
        <w:t>C</w:t>
      </w:r>
      <w:r>
        <w:t>．赶快跑向岸边</w:t>
      </w:r>
      <w:r>
        <w:tab/>
        <w:t>D</w:t>
      </w:r>
      <w:r>
        <w:t>．立即改成单脚站立大声求救</w:t>
      </w:r>
    </w:p>
    <w:p w14:paraId="6989FC82" w14:textId="77777777" w:rsidR="00E36ACC" w:rsidRDefault="00000000">
      <w:pPr>
        <w:spacing w:line="360" w:lineRule="auto"/>
        <w:jc w:val="left"/>
        <w:textAlignment w:val="center"/>
      </w:pPr>
      <w:r>
        <w:t>4</w:t>
      </w:r>
      <w:r>
        <w:t>．下列有关厨房里的物理知识，说法正确的是</w:t>
      </w:r>
    </w:p>
    <w:p w14:paraId="6DA8EFAD" w14:textId="77777777" w:rsidR="00E36ACC" w:rsidRDefault="00000000">
      <w:pPr>
        <w:spacing w:line="360" w:lineRule="auto"/>
        <w:ind w:left="300"/>
        <w:jc w:val="left"/>
        <w:textAlignment w:val="center"/>
      </w:pPr>
      <w:r>
        <w:t>A</w:t>
      </w:r>
      <w:r>
        <w:t>．拧开醋瓶盖，醋味扑鼻</w:t>
      </w:r>
      <w:r>
        <w:t>——</w:t>
      </w:r>
      <w:r>
        <w:t>空气在流动</w:t>
      </w:r>
    </w:p>
    <w:p w14:paraId="04FFA1A2" w14:textId="77777777" w:rsidR="00E36ACC" w:rsidRDefault="00000000">
      <w:pPr>
        <w:spacing w:line="360" w:lineRule="auto"/>
        <w:ind w:left="300"/>
        <w:jc w:val="left"/>
        <w:textAlignment w:val="center"/>
      </w:pPr>
      <w:r>
        <w:t>B</w:t>
      </w:r>
      <w:r>
        <w:t>．做饭使用高压锅</w:t>
      </w:r>
      <w:r>
        <w:t>——</w:t>
      </w:r>
      <w:r>
        <w:t>气压越大，水的沸点越高</w:t>
      </w:r>
    </w:p>
    <w:p w14:paraId="5DE878F9" w14:textId="77777777" w:rsidR="00E36ACC" w:rsidRDefault="00000000">
      <w:pPr>
        <w:spacing w:line="360" w:lineRule="auto"/>
        <w:ind w:left="300"/>
        <w:jc w:val="left"/>
        <w:textAlignment w:val="center"/>
      </w:pPr>
      <w:r>
        <w:lastRenderedPageBreak/>
        <w:t>C</w:t>
      </w:r>
      <w:r>
        <w:t>．炒菜时用的菜铲</w:t>
      </w:r>
      <w:r>
        <w:t>——</w:t>
      </w:r>
      <w:r>
        <w:t>省力杠杆</w:t>
      </w:r>
    </w:p>
    <w:p w14:paraId="3A75E058" w14:textId="77777777" w:rsidR="00E36ACC" w:rsidRDefault="00000000">
      <w:pPr>
        <w:spacing w:line="360" w:lineRule="auto"/>
        <w:ind w:left="300"/>
        <w:jc w:val="left"/>
        <w:textAlignment w:val="center"/>
      </w:pPr>
      <w:r>
        <w:t>D</w:t>
      </w:r>
      <w:r>
        <w:t>．厨刀刀口磨得很锋利</w:t>
      </w:r>
      <w:r>
        <w:t>——</w:t>
      </w:r>
      <w:r>
        <w:t>为了增大压力</w:t>
      </w:r>
    </w:p>
    <w:p w14:paraId="572C5B6C" w14:textId="77777777" w:rsidR="00E36ACC" w:rsidRDefault="00000000">
      <w:pPr>
        <w:spacing w:line="360" w:lineRule="auto"/>
        <w:jc w:val="left"/>
        <w:textAlignment w:val="center"/>
      </w:pPr>
      <w:r>
        <w:t>5</w:t>
      </w:r>
      <w:r>
        <w:t>．下列的俗语、诗词等反映了人类对自然界的一定认识，其中从物理学的角度分析说法正确的是（　　）</w:t>
      </w:r>
    </w:p>
    <w:p w14:paraId="5BBC14B3" w14:textId="77777777" w:rsidR="00E36ACC" w:rsidRDefault="00000000">
      <w:pPr>
        <w:spacing w:line="360" w:lineRule="auto"/>
        <w:ind w:left="300"/>
        <w:jc w:val="left"/>
        <w:textAlignment w:val="center"/>
      </w:pPr>
      <w:r>
        <w:t>A</w:t>
      </w:r>
      <w:r>
        <w:t>．</w:t>
      </w:r>
      <w:r>
        <w:t>“</w:t>
      </w:r>
      <w:r>
        <w:t>孤帆一片日边来</w:t>
      </w:r>
      <w:r>
        <w:t>”</w:t>
      </w:r>
      <w:r>
        <w:t>：孤帆运动是以船为参照物的</w:t>
      </w:r>
    </w:p>
    <w:p w14:paraId="59730865" w14:textId="77777777" w:rsidR="00E36ACC" w:rsidRDefault="00000000">
      <w:pPr>
        <w:spacing w:line="360" w:lineRule="auto"/>
        <w:ind w:left="300"/>
        <w:jc w:val="left"/>
        <w:textAlignment w:val="center"/>
      </w:pPr>
      <w:r>
        <w:t>B</w:t>
      </w:r>
      <w:r>
        <w:t>．</w:t>
      </w:r>
      <w:r>
        <w:t>“</w:t>
      </w:r>
      <w:r>
        <w:t>缸穿裙，大雨淋</w:t>
      </w:r>
      <w:r>
        <w:t>”</w:t>
      </w:r>
      <w:r>
        <w:t>：是空气液化成小水珠附着在水缸表面形成的</w:t>
      </w:r>
    </w:p>
    <w:p w14:paraId="2D15DDB7" w14:textId="77777777" w:rsidR="00E36ACC" w:rsidRDefault="00000000">
      <w:pPr>
        <w:spacing w:line="360" w:lineRule="auto"/>
        <w:ind w:left="300"/>
        <w:jc w:val="left"/>
        <w:textAlignment w:val="center"/>
      </w:pPr>
      <w:r>
        <w:t>C</w:t>
      </w:r>
      <w:r>
        <w:t>．</w:t>
      </w:r>
      <w:r>
        <w:t>“</w:t>
      </w:r>
      <w:r>
        <w:t>人面桃花相映红</w:t>
      </w:r>
      <w:r>
        <w:t>”</w:t>
      </w:r>
      <w:r>
        <w:t>：桃花看起来是红色的原因是吸收了红光</w:t>
      </w:r>
    </w:p>
    <w:p w14:paraId="3AE772D9" w14:textId="77777777" w:rsidR="00E36ACC" w:rsidRDefault="00000000">
      <w:pPr>
        <w:spacing w:line="360" w:lineRule="auto"/>
        <w:ind w:left="300"/>
        <w:jc w:val="left"/>
        <w:textAlignment w:val="center"/>
      </w:pPr>
      <w:r>
        <w:t>D</w:t>
      </w:r>
      <w:r>
        <w:t>．</w:t>
      </w:r>
      <w:r>
        <w:t>“</w:t>
      </w:r>
      <w:r>
        <w:t>谁家玉笛暗飞声</w:t>
      </w:r>
      <w:r>
        <w:t>”</w:t>
      </w:r>
      <w:r>
        <w:t>：听者是根据音色来辨别笛声的</w:t>
      </w:r>
    </w:p>
    <w:p w14:paraId="5C2DBF9A" w14:textId="77777777" w:rsidR="00E36ACC" w:rsidRDefault="00000000">
      <w:pPr>
        <w:spacing w:line="360" w:lineRule="auto"/>
        <w:jc w:val="left"/>
        <w:textAlignment w:val="center"/>
      </w:pPr>
      <w:r>
        <w:t>6</w:t>
      </w:r>
      <w:r>
        <w:t>．如图所示，实心均匀正方体甲、乙放在水平地面上，它们质量相等。现从两正方体的上部沿水平方向切去部分，使它们剩余部分的体积相等，则剩余部分的甲、乙的重力</w:t>
      </w:r>
      <w:r>
        <w:object w:dxaOrig="334" w:dyaOrig="308" w14:anchorId="1DA032EE">
          <v:shape id="_x0000_i1028" type="#_x0000_t75" alt="eqId2b1f6575b613a5c3c9aace92fe1919e5" style="width:16.5pt;height:15.5pt" o:ole="">
            <v:imagedata r:id="rId18" o:title="eqId2b1f6575b613a5c3c9aace92fe1919e5"/>
          </v:shape>
          <o:OLEObject Type="Embed" ProgID="Equation.DSMT4" ShapeID="_x0000_i1028" DrawAspect="Content" ObjectID="_1810132022" r:id="rId19"/>
        </w:object>
      </w:r>
      <w:r>
        <w:t>和</w:t>
      </w:r>
      <w:r>
        <w:object w:dxaOrig="334" w:dyaOrig="281" w14:anchorId="25CEA4DC">
          <v:shape id="_x0000_i1029" type="#_x0000_t75" alt="eqId6db1d8ba43adfe2a7bcb4787f3e5a10b" style="width:16.5pt;height:14pt" o:ole="">
            <v:imagedata r:id="rId20" o:title="eqId6db1d8ba43adfe2a7bcb4787f3e5a10b"/>
          </v:shape>
          <o:OLEObject Type="Embed" ProgID="Equation.DSMT4" ShapeID="_x0000_i1029" DrawAspect="Content" ObjectID="_1810132023" r:id="rId21"/>
        </w:object>
      </w:r>
      <w:r>
        <w:t>的大小关系是（　　）</w:t>
      </w:r>
    </w:p>
    <w:p w14:paraId="621C6FCE" w14:textId="77777777" w:rsidR="00E36ACC" w:rsidRDefault="00000000">
      <w:pPr>
        <w:spacing w:line="360" w:lineRule="auto"/>
        <w:jc w:val="left"/>
        <w:textAlignment w:val="center"/>
      </w:pPr>
      <w:r>
        <w:rPr>
          <w:rFonts w:eastAsia="Times New Roman"/>
          <w:noProof/>
          <w:kern w:val="0"/>
          <w:sz w:val="24"/>
          <w:szCs w:val="24"/>
        </w:rPr>
        <w:drawing>
          <wp:inline distT="0" distB="0" distL="0" distR="0" wp14:anchorId="039761F2" wp14:editId="6195221B">
            <wp:extent cx="1714500" cy="771525"/>
            <wp:effectExtent l="0" t="0" r="0" b="0"/>
            <wp:docPr id="100011" name="图片 100011" descr="@@@61270128-8721-44a3-83d9-e363e86338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22"/>
                    <a:stretch>
                      <a:fillRect/>
                    </a:stretch>
                  </pic:blipFill>
                  <pic:spPr>
                    <a:xfrm>
                      <a:off x="0" y="0"/>
                      <a:ext cx="1714500" cy="771525"/>
                    </a:xfrm>
                    <a:prstGeom prst="rect">
                      <a:avLst/>
                    </a:prstGeom>
                  </pic:spPr>
                </pic:pic>
              </a:graphicData>
            </a:graphic>
          </wp:inline>
        </w:drawing>
      </w:r>
    </w:p>
    <w:p w14:paraId="77FA0B26" w14:textId="77777777" w:rsidR="00E36ACC" w:rsidRDefault="00000000">
      <w:pPr>
        <w:tabs>
          <w:tab w:val="left" w:pos="4156"/>
        </w:tabs>
        <w:spacing w:line="360" w:lineRule="auto"/>
        <w:ind w:left="300"/>
        <w:jc w:val="left"/>
        <w:textAlignment w:val="center"/>
      </w:pPr>
      <w:r>
        <w:t>A</w:t>
      </w:r>
      <w:r>
        <w:t>．</w:t>
      </w:r>
      <w:r>
        <w:object w:dxaOrig="334" w:dyaOrig="308" w14:anchorId="314A518F">
          <v:shape id="_x0000_i1030" type="#_x0000_t75" alt="eqId2b1f6575b613a5c3c9aace92fe1919e5" style="width:16.5pt;height:15.5pt" o:ole="">
            <v:imagedata r:id="rId18" o:title="eqId2b1f6575b613a5c3c9aace92fe1919e5"/>
          </v:shape>
          <o:OLEObject Type="Embed" ProgID="Equation.DSMT4" ShapeID="_x0000_i1030" DrawAspect="Content" ObjectID="_1810132024" r:id="rId23"/>
        </w:object>
      </w:r>
      <w:r>
        <w:t>一定小于</w:t>
      </w:r>
      <w:r>
        <w:object w:dxaOrig="334" w:dyaOrig="281" w14:anchorId="0B279612">
          <v:shape id="_x0000_i1031" type="#_x0000_t75" alt="eqId6db1d8ba43adfe2a7bcb4787f3e5a10b" style="width:16.5pt;height:14pt" o:ole="">
            <v:imagedata r:id="rId20" o:title="eqId6db1d8ba43adfe2a7bcb4787f3e5a10b"/>
          </v:shape>
          <o:OLEObject Type="Embed" ProgID="Equation.DSMT4" ShapeID="_x0000_i1031" DrawAspect="Content" ObjectID="_1810132025" r:id="rId24"/>
        </w:object>
      </w:r>
      <w:r>
        <w:tab/>
        <w:t>B</w:t>
      </w:r>
      <w:r>
        <w:t>．</w:t>
      </w:r>
      <w:r>
        <w:object w:dxaOrig="334" w:dyaOrig="308" w14:anchorId="08B4F015">
          <v:shape id="_x0000_i1032" type="#_x0000_t75" alt="eqId2b1f6575b613a5c3c9aace92fe1919e5" style="width:16.5pt;height:15.5pt" o:ole="">
            <v:imagedata r:id="rId18" o:title="eqId2b1f6575b613a5c3c9aace92fe1919e5"/>
          </v:shape>
          <o:OLEObject Type="Embed" ProgID="Equation.DSMT4" ShapeID="_x0000_i1032" DrawAspect="Content" ObjectID="_1810132026" r:id="rId25"/>
        </w:object>
      </w:r>
      <w:r>
        <w:t>一定大于</w:t>
      </w:r>
      <w:r>
        <w:object w:dxaOrig="334" w:dyaOrig="281" w14:anchorId="206B0A4E">
          <v:shape id="_x0000_i1033" type="#_x0000_t75" alt="eqId6db1d8ba43adfe2a7bcb4787f3e5a10b" style="width:16.5pt;height:14pt" o:ole="">
            <v:imagedata r:id="rId20" o:title="eqId6db1d8ba43adfe2a7bcb4787f3e5a10b"/>
          </v:shape>
          <o:OLEObject Type="Embed" ProgID="Equation.DSMT4" ShapeID="_x0000_i1033" DrawAspect="Content" ObjectID="_1810132027" r:id="rId26"/>
        </w:object>
      </w:r>
    </w:p>
    <w:p w14:paraId="4E8A9E6D" w14:textId="77777777" w:rsidR="00E36ACC" w:rsidRDefault="00000000">
      <w:pPr>
        <w:tabs>
          <w:tab w:val="left" w:pos="4156"/>
        </w:tabs>
        <w:spacing w:line="360" w:lineRule="auto"/>
        <w:ind w:left="300"/>
        <w:jc w:val="left"/>
        <w:textAlignment w:val="center"/>
      </w:pPr>
      <w:r>
        <w:t>C</w:t>
      </w:r>
      <w:r>
        <w:t>．</w:t>
      </w:r>
      <w:r>
        <w:object w:dxaOrig="334" w:dyaOrig="308" w14:anchorId="45772069">
          <v:shape id="_x0000_i1034" type="#_x0000_t75" alt="eqId2b1f6575b613a5c3c9aace92fe1919e5" style="width:16.5pt;height:15.5pt" o:ole="">
            <v:imagedata r:id="rId18" o:title="eqId2b1f6575b613a5c3c9aace92fe1919e5"/>
          </v:shape>
          <o:OLEObject Type="Embed" ProgID="Equation.DSMT4" ShapeID="_x0000_i1034" DrawAspect="Content" ObjectID="_1810132028" r:id="rId27"/>
        </w:object>
      </w:r>
      <w:r>
        <w:t>可能小于</w:t>
      </w:r>
      <w:r>
        <w:object w:dxaOrig="334" w:dyaOrig="281" w14:anchorId="06234054">
          <v:shape id="_x0000_i1035" type="#_x0000_t75" alt="eqId6db1d8ba43adfe2a7bcb4787f3e5a10b" style="width:16.5pt;height:14pt" o:ole="">
            <v:imagedata r:id="rId20" o:title="eqId6db1d8ba43adfe2a7bcb4787f3e5a10b"/>
          </v:shape>
          <o:OLEObject Type="Embed" ProgID="Equation.DSMT4" ShapeID="_x0000_i1035" DrawAspect="Content" ObjectID="_1810132029" r:id="rId28"/>
        </w:object>
      </w:r>
      <w:r>
        <w:tab/>
        <w:t>D</w:t>
      </w:r>
      <w:r>
        <w:t>．</w:t>
      </w:r>
      <w:r>
        <w:object w:dxaOrig="334" w:dyaOrig="308" w14:anchorId="11678460">
          <v:shape id="_x0000_i1036" type="#_x0000_t75" alt="eqId2b1f6575b613a5c3c9aace92fe1919e5" style="width:16.5pt;height:15.5pt" o:ole="">
            <v:imagedata r:id="rId18" o:title="eqId2b1f6575b613a5c3c9aace92fe1919e5"/>
          </v:shape>
          <o:OLEObject Type="Embed" ProgID="Equation.DSMT4" ShapeID="_x0000_i1036" DrawAspect="Content" ObjectID="_1810132030" r:id="rId29"/>
        </w:object>
      </w:r>
      <w:r>
        <w:t>可能大于</w:t>
      </w:r>
      <w:r>
        <w:object w:dxaOrig="334" w:dyaOrig="281" w14:anchorId="4B4E10A5">
          <v:shape id="_x0000_i1037" type="#_x0000_t75" alt="eqId6db1d8ba43adfe2a7bcb4787f3e5a10b" style="width:16.5pt;height:14pt" o:ole="">
            <v:imagedata r:id="rId20" o:title="eqId6db1d8ba43adfe2a7bcb4787f3e5a10b"/>
          </v:shape>
          <o:OLEObject Type="Embed" ProgID="Equation.DSMT4" ShapeID="_x0000_i1037" DrawAspect="Content" ObjectID="_1810132031" r:id="rId30"/>
        </w:object>
      </w:r>
    </w:p>
    <w:p w14:paraId="36EC8B8C" w14:textId="77777777" w:rsidR="00E36ACC" w:rsidRDefault="00E36ACC">
      <w:pPr>
        <w:jc w:val="center"/>
        <w:textAlignment w:val="center"/>
        <w:rPr>
          <w:rFonts w:ascii="黑体" w:eastAsia="黑体" w:hAnsi="黑体" w:cs="黑体" w:hint="eastAsia"/>
          <w:b/>
          <w:color w:val="000000"/>
          <w:sz w:val="30"/>
        </w:rPr>
      </w:pPr>
    </w:p>
    <w:p w14:paraId="2BB24C6F" w14:textId="77777777" w:rsidR="00E36ACC" w:rsidRDefault="00000000">
      <w:pPr>
        <w:jc w:val="left"/>
        <w:textAlignment w:val="center"/>
        <w:rPr>
          <w:rFonts w:ascii="宋体" w:hAnsi="宋体" w:cs="宋体" w:hint="eastAsia"/>
          <w:b/>
          <w:color w:val="000000"/>
        </w:rPr>
      </w:pPr>
      <w:r>
        <w:rPr>
          <w:rFonts w:ascii="宋体" w:hAnsi="宋体" w:cs="宋体"/>
          <w:b/>
          <w:color w:val="000000"/>
        </w:rPr>
        <w:t>二、多选题</w:t>
      </w:r>
    </w:p>
    <w:p w14:paraId="722AF83E" w14:textId="77777777" w:rsidR="00E36ACC" w:rsidRDefault="00000000">
      <w:pPr>
        <w:spacing w:line="360" w:lineRule="auto"/>
        <w:jc w:val="left"/>
        <w:textAlignment w:val="center"/>
      </w:pPr>
      <w:r>
        <w:t>7</w:t>
      </w:r>
      <w:r>
        <w:t>．体育活动中蕴含很多物理知识，下列相关说法中正确的是（　　）</w:t>
      </w:r>
    </w:p>
    <w:p w14:paraId="75824C05" w14:textId="77777777" w:rsidR="00E36ACC" w:rsidRDefault="00000000">
      <w:pPr>
        <w:spacing w:line="360" w:lineRule="auto"/>
        <w:ind w:left="300"/>
        <w:jc w:val="left"/>
        <w:textAlignment w:val="center"/>
      </w:pPr>
      <w:r>
        <w:t>A</w:t>
      </w:r>
      <w:r>
        <w:t>．用力扣杀排球时手感到疼痛，说明力的作用是相互的</w:t>
      </w:r>
    </w:p>
    <w:p w14:paraId="22AB526E" w14:textId="77777777" w:rsidR="00E36ACC" w:rsidRDefault="00000000">
      <w:pPr>
        <w:spacing w:line="360" w:lineRule="auto"/>
        <w:ind w:left="300"/>
        <w:jc w:val="left"/>
        <w:textAlignment w:val="center"/>
      </w:pPr>
      <w:r>
        <w:t>B</w:t>
      </w:r>
      <w:r>
        <w:t>．乒乓球被扣杀后飞向对方，说明力可以维持物体运动</w:t>
      </w:r>
    </w:p>
    <w:p w14:paraId="21860E1E" w14:textId="77777777" w:rsidR="00E36ACC" w:rsidRDefault="00000000">
      <w:pPr>
        <w:spacing w:line="360" w:lineRule="auto"/>
        <w:ind w:left="300"/>
        <w:jc w:val="left"/>
        <w:textAlignment w:val="center"/>
      </w:pPr>
      <w:r>
        <w:t>C</w:t>
      </w:r>
      <w:r>
        <w:t>．篮球撞击在篮板上被弹回，是物体因为受力而改变运动状态</w:t>
      </w:r>
    </w:p>
    <w:p w14:paraId="2ED86BAB" w14:textId="77777777" w:rsidR="00E36ACC" w:rsidRDefault="00000000">
      <w:pPr>
        <w:spacing w:line="360" w:lineRule="auto"/>
        <w:ind w:left="300"/>
        <w:jc w:val="left"/>
        <w:textAlignment w:val="center"/>
      </w:pPr>
      <w:r>
        <w:t>D</w:t>
      </w:r>
      <w:r>
        <w:t>．铅球落地后将地面砸个坑，说明铅球受力发生了形变</w:t>
      </w:r>
    </w:p>
    <w:p w14:paraId="3FA73FA2" w14:textId="77777777" w:rsidR="00E36ACC" w:rsidRDefault="00000000">
      <w:pPr>
        <w:spacing w:line="360" w:lineRule="auto"/>
        <w:jc w:val="left"/>
        <w:textAlignment w:val="center"/>
      </w:pPr>
      <w:r>
        <w:t>8</w:t>
      </w:r>
      <w:r>
        <w:t>．如图，在探究二力平衡条件的实验中，以下说法正确的是（　　）</w:t>
      </w:r>
    </w:p>
    <w:p w14:paraId="0E4112C1" w14:textId="77777777" w:rsidR="00E36ACC" w:rsidRDefault="00000000">
      <w:pPr>
        <w:spacing w:line="360" w:lineRule="auto"/>
        <w:jc w:val="left"/>
        <w:textAlignment w:val="center"/>
      </w:pPr>
      <w:r>
        <w:rPr>
          <w:rFonts w:eastAsia="Times New Roman"/>
          <w:noProof/>
          <w:kern w:val="0"/>
          <w:sz w:val="24"/>
          <w:szCs w:val="24"/>
        </w:rPr>
        <w:drawing>
          <wp:inline distT="0" distB="0" distL="0" distR="0" wp14:anchorId="0CE16582" wp14:editId="3DFFDE5B">
            <wp:extent cx="1752600" cy="857250"/>
            <wp:effectExtent l="0" t="0" r="0" b="0"/>
            <wp:docPr id="100013" name="图片 100013" descr="@@@1c6464e0-e916-4aca-8bfc-d7773cd7ad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31"/>
                    <a:stretch>
                      <a:fillRect/>
                    </a:stretch>
                  </pic:blipFill>
                  <pic:spPr>
                    <a:xfrm>
                      <a:off x="0" y="0"/>
                      <a:ext cx="1752600" cy="857250"/>
                    </a:xfrm>
                    <a:prstGeom prst="rect">
                      <a:avLst/>
                    </a:prstGeom>
                  </pic:spPr>
                </pic:pic>
              </a:graphicData>
            </a:graphic>
          </wp:inline>
        </w:drawing>
      </w:r>
    </w:p>
    <w:p w14:paraId="717934FA" w14:textId="77777777" w:rsidR="00E36ACC" w:rsidRDefault="00000000">
      <w:pPr>
        <w:spacing w:line="360" w:lineRule="auto"/>
        <w:ind w:left="300"/>
        <w:jc w:val="left"/>
        <w:textAlignment w:val="center"/>
      </w:pPr>
      <w:r>
        <w:t>A</w:t>
      </w:r>
      <w:r>
        <w:t>．把小车放在光滑的水平面上进行实验，目的是避免摩擦过大对实验造成影响</w:t>
      </w:r>
    </w:p>
    <w:p w14:paraId="51F243DE" w14:textId="77777777" w:rsidR="00E36ACC" w:rsidRDefault="00000000">
      <w:pPr>
        <w:spacing w:line="360" w:lineRule="auto"/>
        <w:ind w:left="300"/>
        <w:jc w:val="left"/>
        <w:textAlignment w:val="center"/>
      </w:pPr>
      <w:r>
        <w:t>B</w:t>
      </w:r>
      <w:r>
        <w:t>．只要两小盘中砝码质量相等，且拉力方向相反，小车就会静止</w:t>
      </w:r>
    </w:p>
    <w:p w14:paraId="56228EF6" w14:textId="77777777" w:rsidR="00E36ACC" w:rsidRDefault="00000000">
      <w:pPr>
        <w:spacing w:line="360" w:lineRule="auto"/>
        <w:ind w:left="300"/>
        <w:jc w:val="left"/>
        <w:textAlignment w:val="center"/>
      </w:pPr>
      <w:r>
        <w:t>C</w:t>
      </w:r>
      <w:r>
        <w:t>．若将两边的小盘沿同一方向拉小车，发现小车不会静止，说明二力方向相反才有可</w:t>
      </w:r>
      <w:r>
        <w:lastRenderedPageBreak/>
        <w:t>能平衡，这就是运用了反证法</w:t>
      </w:r>
    </w:p>
    <w:p w14:paraId="06D3621D" w14:textId="77777777" w:rsidR="00E36ACC" w:rsidRDefault="00000000">
      <w:pPr>
        <w:spacing w:line="360" w:lineRule="auto"/>
        <w:ind w:left="300"/>
        <w:jc w:val="left"/>
        <w:textAlignment w:val="center"/>
      </w:pPr>
      <w:r>
        <w:t>D</w:t>
      </w:r>
      <w:r>
        <w:t>．实验说明，只要两个力大小相等，方向相反，且作用在同一直线上，这两个力就彼此平衡</w:t>
      </w:r>
    </w:p>
    <w:p w14:paraId="7667B7D7" w14:textId="77777777" w:rsidR="00E36ACC" w:rsidRDefault="00000000">
      <w:pPr>
        <w:spacing w:line="360" w:lineRule="auto"/>
        <w:jc w:val="left"/>
        <w:textAlignment w:val="center"/>
      </w:pPr>
      <w:r>
        <w:t>9</w:t>
      </w:r>
      <w:r>
        <w:t>．如图所示，小丽把悬挂的铁锁拉住并靠近自己的鼻子（不碰到），稳定后松手，头保持木动，铁锁向前摆去又摆回（忽略空气阻力）。下列说法正确的是（　　）</w:t>
      </w:r>
    </w:p>
    <w:p w14:paraId="0404B3FC" w14:textId="77777777" w:rsidR="00E36ACC" w:rsidRDefault="00000000">
      <w:pPr>
        <w:spacing w:line="360" w:lineRule="auto"/>
        <w:jc w:val="left"/>
        <w:textAlignment w:val="center"/>
      </w:pPr>
      <w:r>
        <w:rPr>
          <w:rFonts w:eastAsia="Times New Roman"/>
          <w:noProof/>
          <w:kern w:val="0"/>
          <w:sz w:val="24"/>
          <w:szCs w:val="24"/>
        </w:rPr>
        <w:drawing>
          <wp:inline distT="0" distB="0" distL="0" distR="0" wp14:anchorId="1C021065" wp14:editId="163BA32C">
            <wp:extent cx="1533525" cy="1400175"/>
            <wp:effectExtent l="0" t="0" r="0" b="0"/>
            <wp:docPr id="100015" name="图片 100015" descr="@@@1c86c8f8-5904-4d80-9f43-1e9ec101cc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32"/>
                    <a:stretch>
                      <a:fillRect/>
                    </a:stretch>
                  </pic:blipFill>
                  <pic:spPr>
                    <a:xfrm>
                      <a:off x="0" y="0"/>
                      <a:ext cx="1533525" cy="1400175"/>
                    </a:xfrm>
                    <a:prstGeom prst="rect">
                      <a:avLst/>
                    </a:prstGeom>
                  </pic:spPr>
                </pic:pic>
              </a:graphicData>
            </a:graphic>
          </wp:inline>
        </w:drawing>
      </w:r>
    </w:p>
    <w:p w14:paraId="43798E35" w14:textId="77777777" w:rsidR="00E36ACC" w:rsidRDefault="00000000">
      <w:pPr>
        <w:spacing w:line="360" w:lineRule="auto"/>
        <w:ind w:left="300"/>
        <w:jc w:val="left"/>
        <w:textAlignment w:val="center"/>
      </w:pPr>
      <w:r>
        <w:t>A</w:t>
      </w:r>
      <w:r>
        <w:t>．只要铁锁的质量够大，铁锁摆回来时会碰到鼻子</w:t>
      </w:r>
    </w:p>
    <w:p w14:paraId="295161EB" w14:textId="77777777" w:rsidR="00E36ACC" w:rsidRDefault="00000000">
      <w:pPr>
        <w:spacing w:line="360" w:lineRule="auto"/>
        <w:ind w:left="300"/>
        <w:jc w:val="left"/>
        <w:textAlignment w:val="center"/>
      </w:pPr>
      <w:r>
        <w:t>B</w:t>
      </w:r>
      <w:r>
        <w:t>．铁锁向下摆的过程中，增大的动能等于减小的重力势能</w:t>
      </w:r>
    </w:p>
    <w:p w14:paraId="322645F8" w14:textId="77777777" w:rsidR="00E36ACC" w:rsidRDefault="00000000">
      <w:pPr>
        <w:spacing w:line="360" w:lineRule="auto"/>
        <w:ind w:left="300"/>
        <w:jc w:val="left"/>
        <w:textAlignment w:val="center"/>
      </w:pPr>
      <w:r>
        <w:t>C</w:t>
      </w:r>
      <w:r>
        <w:t>．铁锁摆到最低点的瞬间，速度最大</w:t>
      </w:r>
    </w:p>
    <w:p w14:paraId="01570D85" w14:textId="77777777" w:rsidR="00E36ACC" w:rsidRDefault="00000000">
      <w:pPr>
        <w:spacing w:line="360" w:lineRule="auto"/>
        <w:ind w:left="300"/>
        <w:jc w:val="left"/>
        <w:textAlignment w:val="center"/>
      </w:pPr>
      <w:r>
        <w:t>D</w:t>
      </w:r>
      <w:r>
        <w:t>．锁摆到最高点的瞬间，如果所受外力全部消失，它将永远做匀速直线运动</w:t>
      </w:r>
    </w:p>
    <w:p w14:paraId="03AE534E" w14:textId="77777777" w:rsidR="00E36ACC" w:rsidRDefault="00000000">
      <w:pPr>
        <w:spacing w:line="360" w:lineRule="auto"/>
        <w:jc w:val="left"/>
        <w:textAlignment w:val="center"/>
      </w:pPr>
      <w:r>
        <w:t>10</w:t>
      </w:r>
      <w:r>
        <w:t>．用螺丝固定工作时，要在螺帽下垫一个面积较大的垫圈，使用垫圈是为了（　　）</w:t>
      </w:r>
    </w:p>
    <w:p w14:paraId="51BE7C5A" w14:textId="77777777" w:rsidR="00E36ACC" w:rsidRDefault="00000000">
      <w:pPr>
        <w:tabs>
          <w:tab w:val="left" w:pos="4156"/>
        </w:tabs>
        <w:spacing w:line="360" w:lineRule="auto"/>
        <w:ind w:left="380"/>
        <w:jc w:val="left"/>
        <w:textAlignment w:val="center"/>
      </w:pPr>
      <w:r>
        <w:t>A</w:t>
      </w:r>
      <w:r>
        <w:t>．增大螺帽对工件的压强</w:t>
      </w:r>
      <w:r>
        <w:rPr>
          <w:rFonts w:eastAsia="Times New Roman"/>
          <w:kern w:val="0"/>
          <w:sz w:val="24"/>
          <w:szCs w:val="24"/>
        </w:rPr>
        <w:t>                                       </w:t>
      </w:r>
      <w:r>
        <w:rPr>
          <w:rFonts w:eastAsia="Times New Roman"/>
          <w:noProof/>
          <w:kern w:val="0"/>
          <w:sz w:val="24"/>
          <w:szCs w:val="24"/>
        </w:rPr>
        <w:drawing>
          <wp:inline distT="0" distB="0" distL="0" distR="0" wp14:anchorId="08EF9678" wp14:editId="6A6C3802">
            <wp:extent cx="28575" cy="38100"/>
            <wp:effectExtent l="0" t="0" r="0" b="0"/>
            <wp:docPr id="100017" name="图片 100017" descr="@@@ad2b03df6c414c4f93a1b76b171b84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33"/>
                    <a:stretch>
                      <a:fillRect/>
                    </a:stretch>
                  </pic:blipFill>
                  <pic:spPr>
                    <a:xfrm>
                      <a:off x="0" y="0"/>
                      <a:ext cx="28575" cy="38100"/>
                    </a:xfrm>
                    <a:prstGeom prst="rect">
                      <a:avLst/>
                    </a:prstGeom>
                  </pic:spPr>
                </pic:pic>
              </a:graphicData>
            </a:graphic>
          </wp:inline>
        </w:drawing>
      </w:r>
      <w:r>
        <w:tab/>
        <w:t>B</w:t>
      </w:r>
      <w:r>
        <w:t>．减小螺帽对工件的压力</w:t>
      </w:r>
    </w:p>
    <w:p w14:paraId="13B563B2" w14:textId="77777777" w:rsidR="00E36ACC" w:rsidRDefault="00000000">
      <w:pPr>
        <w:tabs>
          <w:tab w:val="left" w:pos="4156"/>
        </w:tabs>
        <w:spacing w:line="360" w:lineRule="auto"/>
        <w:ind w:left="380"/>
        <w:jc w:val="left"/>
        <w:textAlignment w:val="center"/>
      </w:pPr>
      <w:r>
        <w:t>C</w:t>
      </w:r>
      <w:r>
        <w:t>．增大工件受力面积，减少压强</w:t>
      </w:r>
      <w:r>
        <w:rPr>
          <w:rFonts w:eastAsia="Times New Roman"/>
          <w:kern w:val="0"/>
          <w:sz w:val="24"/>
          <w:szCs w:val="24"/>
        </w:rPr>
        <w:t>                             </w:t>
      </w:r>
      <w:r>
        <w:rPr>
          <w:rFonts w:eastAsia="Times New Roman"/>
          <w:noProof/>
          <w:kern w:val="0"/>
          <w:sz w:val="24"/>
          <w:szCs w:val="24"/>
        </w:rPr>
        <w:drawing>
          <wp:inline distT="0" distB="0" distL="0" distR="0" wp14:anchorId="54AD8A54" wp14:editId="20A09E0C">
            <wp:extent cx="9525" cy="38100"/>
            <wp:effectExtent l="0" t="0" r="0" b="0"/>
            <wp:docPr id="100019" name="图片 100019" descr="@@@916a7174e4dd4651932f090ef383fe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10"/>
                    <a:stretch>
                      <a:fillRect/>
                    </a:stretch>
                  </pic:blipFill>
                  <pic:spPr>
                    <a:xfrm>
                      <a:off x="0" y="0"/>
                      <a:ext cx="9525" cy="38100"/>
                    </a:xfrm>
                    <a:prstGeom prst="rect">
                      <a:avLst/>
                    </a:prstGeom>
                  </pic:spPr>
                </pic:pic>
              </a:graphicData>
            </a:graphic>
          </wp:inline>
        </w:drawing>
      </w:r>
      <w:r>
        <w:tab/>
        <w:t>D</w:t>
      </w:r>
      <w:r>
        <w:t>．增大接触面粗糙程度，防滑</w:t>
      </w:r>
    </w:p>
    <w:p w14:paraId="30BE5378" w14:textId="77777777" w:rsidR="00E36ACC" w:rsidRDefault="00000000">
      <w:pPr>
        <w:spacing w:line="360" w:lineRule="auto"/>
        <w:jc w:val="left"/>
        <w:textAlignment w:val="center"/>
      </w:pPr>
      <w:r>
        <w:t>11</w:t>
      </w:r>
      <w:r>
        <w:t>．第</w:t>
      </w:r>
      <w:r>
        <w:t>19</w:t>
      </w:r>
      <w:r>
        <w:t>届杭州亚运会中，撑杆跳是观众喜欢的运动项目之一。运动员被撑竿弹起加速上升的过程中，下列说法正确的是（　　）</w:t>
      </w:r>
    </w:p>
    <w:p w14:paraId="1094F817" w14:textId="77777777" w:rsidR="00E36ACC" w:rsidRDefault="00000000">
      <w:pPr>
        <w:spacing w:line="360" w:lineRule="auto"/>
        <w:jc w:val="left"/>
        <w:textAlignment w:val="center"/>
      </w:pPr>
      <w:r>
        <w:rPr>
          <w:rFonts w:eastAsia="Times New Roman"/>
          <w:noProof/>
          <w:kern w:val="0"/>
          <w:sz w:val="24"/>
          <w:szCs w:val="24"/>
        </w:rPr>
        <w:drawing>
          <wp:inline distT="0" distB="0" distL="0" distR="0" wp14:anchorId="4CDBEA8E" wp14:editId="2BC22C45">
            <wp:extent cx="1076325" cy="1228725"/>
            <wp:effectExtent l="0" t="0" r="0" b="0"/>
            <wp:docPr id="100021" name="图片 100021" descr="@@@4608612f-0531-4a5d-9402-b8c1c12d0b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34"/>
                    <a:stretch>
                      <a:fillRect/>
                    </a:stretch>
                  </pic:blipFill>
                  <pic:spPr>
                    <a:xfrm>
                      <a:off x="0" y="0"/>
                      <a:ext cx="1076325" cy="1228725"/>
                    </a:xfrm>
                    <a:prstGeom prst="rect">
                      <a:avLst/>
                    </a:prstGeom>
                  </pic:spPr>
                </pic:pic>
              </a:graphicData>
            </a:graphic>
          </wp:inline>
        </w:drawing>
      </w:r>
    </w:p>
    <w:p w14:paraId="3DFE477F" w14:textId="77777777" w:rsidR="00E36ACC" w:rsidRDefault="00000000">
      <w:pPr>
        <w:spacing w:line="360" w:lineRule="auto"/>
        <w:ind w:left="380"/>
        <w:jc w:val="left"/>
        <w:textAlignment w:val="center"/>
      </w:pPr>
      <w:r>
        <w:t>A</w:t>
      </w:r>
      <w:r>
        <w:t>．运动员受到的弹力是由手臂弹性形变产生的</w:t>
      </w:r>
    </w:p>
    <w:p w14:paraId="5F09B55E" w14:textId="77777777" w:rsidR="00E36ACC" w:rsidRDefault="00000000">
      <w:pPr>
        <w:spacing w:line="360" w:lineRule="auto"/>
        <w:ind w:left="380"/>
        <w:jc w:val="left"/>
        <w:textAlignment w:val="center"/>
      </w:pPr>
      <w:r>
        <w:t>B</w:t>
      </w:r>
      <w:r>
        <w:t>．撑竿的弹性势能转化为运动员的重力势能</w:t>
      </w:r>
    </w:p>
    <w:p w14:paraId="127FB603" w14:textId="77777777" w:rsidR="00E36ACC" w:rsidRDefault="00000000">
      <w:pPr>
        <w:spacing w:line="360" w:lineRule="auto"/>
        <w:ind w:left="380"/>
        <w:jc w:val="left"/>
        <w:textAlignment w:val="center"/>
      </w:pPr>
      <w:r>
        <w:t>C</w:t>
      </w:r>
      <w:r>
        <w:t>．运动员的动能增大</w:t>
      </w:r>
    </w:p>
    <w:p w14:paraId="487642EB" w14:textId="77777777" w:rsidR="00E36ACC" w:rsidRDefault="00000000">
      <w:pPr>
        <w:spacing w:line="360" w:lineRule="auto"/>
        <w:ind w:left="380"/>
        <w:jc w:val="left"/>
        <w:textAlignment w:val="center"/>
      </w:pPr>
      <w:r>
        <w:t>D</w:t>
      </w:r>
      <w:r>
        <w:t>．撑竿对运动员没有做功</w:t>
      </w:r>
    </w:p>
    <w:p w14:paraId="7BF20331" w14:textId="77777777" w:rsidR="00E36ACC" w:rsidRDefault="00000000">
      <w:pPr>
        <w:spacing w:line="360" w:lineRule="auto"/>
        <w:jc w:val="left"/>
        <w:textAlignment w:val="center"/>
      </w:pPr>
      <w:r>
        <w:t>12</w:t>
      </w:r>
      <w:r>
        <w:t>．已知</w:t>
      </w:r>
      <w:r>
        <w:t>ρ</w:t>
      </w:r>
      <w:r>
        <w:t>硫酸</w:t>
      </w:r>
      <w:r>
        <w:t>&gt;ρ</w:t>
      </w:r>
      <w:r>
        <w:t>水</w:t>
      </w:r>
      <w:r>
        <w:t>&gt;ρ</w:t>
      </w:r>
      <w:r>
        <w:t>葵花籽油</w:t>
      </w:r>
      <w:r>
        <w:t>&gt;ρ</w:t>
      </w:r>
      <w:r>
        <w:t>酒精</w:t>
      </w:r>
      <w:r>
        <w:t>&gt;ρ</w:t>
      </w:r>
      <w:r>
        <w:t>汽油，那么一个最多能装</w:t>
      </w:r>
      <w:r>
        <w:t>1kg</w:t>
      </w:r>
      <w:r>
        <w:t>酒精的杯子，用来装下列物质，能装下</w:t>
      </w:r>
      <w:r>
        <w:t>1kg</w:t>
      </w:r>
      <w:r>
        <w:t>的是</w:t>
      </w:r>
    </w:p>
    <w:p w14:paraId="0E715621" w14:textId="77777777" w:rsidR="00E36ACC" w:rsidRDefault="00000000">
      <w:pPr>
        <w:tabs>
          <w:tab w:val="left" w:pos="2078"/>
          <w:tab w:val="left" w:pos="4156"/>
          <w:tab w:val="left" w:pos="6234"/>
        </w:tabs>
        <w:spacing w:line="360" w:lineRule="auto"/>
        <w:ind w:left="380"/>
        <w:jc w:val="left"/>
        <w:textAlignment w:val="center"/>
      </w:pPr>
      <w:r>
        <w:lastRenderedPageBreak/>
        <w:t>A</w:t>
      </w:r>
      <w:r>
        <w:t>．硫酸</w:t>
      </w:r>
      <w:r>
        <w:tab/>
        <w:t>B</w:t>
      </w:r>
      <w:r>
        <w:t>．水</w:t>
      </w:r>
      <w:r>
        <w:tab/>
        <w:t>C</w:t>
      </w:r>
      <w:r>
        <w:t>．葵花籽油</w:t>
      </w:r>
      <w:r>
        <w:tab/>
        <w:t>D</w:t>
      </w:r>
      <w:r>
        <w:t>．汽油</w:t>
      </w:r>
    </w:p>
    <w:p w14:paraId="2D01F60C" w14:textId="77777777" w:rsidR="00E36ACC" w:rsidRDefault="00000000">
      <w:pPr>
        <w:spacing w:line="360" w:lineRule="auto"/>
        <w:jc w:val="left"/>
        <w:textAlignment w:val="center"/>
      </w:pPr>
      <w:r>
        <w:t>13</w:t>
      </w:r>
      <w:r>
        <w:t>．如下图所示，水平桌面上的甲、乙两个物体分别在水平拉力的作用下做匀速直线运动，已知</w:t>
      </w:r>
      <w:r>
        <w:object w:dxaOrig="704" w:dyaOrig="308" w14:anchorId="53290F02">
          <v:shape id="_x0000_i1038" type="#_x0000_t75" alt="eqId9daae4befe4594b0e5e7448e0b284c7b" style="width:35pt;height:15.5pt" o:ole="">
            <v:imagedata r:id="rId35" o:title="eqId9daae4befe4594b0e5e7448e0b284c7b"/>
          </v:shape>
          <o:OLEObject Type="Embed" ProgID="Equation.DSMT4" ShapeID="_x0000_i1038" DrawAspect="Content" ObjectID="_1810132032" r:id="rId36"/>
        </w:object>
      </w:r>
      <w:r>
        <w:t>。下列说法正确的是（　　）</w:t>
      </w:r>
    </w:p>
    <w:p w14:paraId="3F48FDD4" w14:textId="77777777" w:rsidR="00E36ACC" w:rsidRDefault="00000000">
      <w:pPr>
        <w:spacing w:line="360" w:lineRule="auto"/>
        <w:textAlignment w:val="center"/>
      </w:pPr>
      <w:r>
        <w:rPr>
          <w:rFonts w:eastAsia="Times New Roman"/>
          <w:noProof/>
          <w:kern w:val="0"/>
          <w:sz w:val="24"/>
          <w:szCs w:val="24"/>
        </w:rPr>
        <w:drawing>
          <wp:inline distT="0" distB="0" distL="0" distR="0" wp14:anchorId="6931A58D" wp14:editId="30A90CA8">
            <wp:extent cx="1971675" cy="742950"/>
            <wp:effectExtent l="0" t="0" r="0" b="0"/>
            <wp:docPr id="100023" name="图片 100023" descr="@@@382db411-7f2d-42ac-9fab-1bb8a5422a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37"/>
                    <a:stretch>
                      <a:fillRect/>
                    </a:stretch>
                  </pic:blipFill>
                  <pic:spPr>
                    <a:xfrm>
                      <a:off x="0" y="0"/>
                      <a:ext cx="1971675" cy="742950"/>
                    </a:xfrm>
                    <a:prstGeom prst="rect">
                      <a:avLst/>
                    </a:prstGeom>
                  </pic:spPr>
                </pic:pic>
              </a:graphicData>
            </a:graphic>
          </wp:inline>
        </w:drawing>
      </w:r>
    </w:p>
    <w:p w14:paraId="6E3E9530" w14:textId="77777777" w:rsidR="00E36ACC" w:rsidRDefault="00000000">
      <w:pPr>
        <w:spacing w:line="360" w:lineRule="auto"/>
        <w:ind w:left="380"/>
        <w:jc w:val="left"/>
        <w:textAlignment w:val="center"/>
      </w:pPr>
      <w:r>
        <w:t>A</w:t>
      </w:r>
      <w:r>
        <w:t>．甲物体的表面更粗糙</w:t>
      </w:r>
    </w:p>
    <w:p w14:paraId="71EE5735" w14:textId="77777777" w:rsidR="00E36ACC" w:rsidRDefault="00000000">
      <w:pPr>
        <w:spacing w:line="360" w:lineRule="auto"/>
        <w:ind w:left="380"/>
        <w:jc w:val="left"/>
        <w:textAlignment w:val="center"/>
      </w:pPr>
      <w:r>
        <w:t>B</w:t>
      </w:r>
      <w:r>
        <w:t>．甲物体受到的摩擦力小于乙物体受到的摩擦力</w:t>
      </w:r>
    </w:p>
    <w:p w14:paraId="5F94875C" w14:textId="77777777" w:rsidR="00E36ACC" w:rsidRDefault="00000000">
      <w:pPr>
        <w:spacing w:line="360" w:lineRule="auto"/>
        <w:ind w:left="380"/>
        <w:jc w:val="left"/>
        <w:textAlignment w:val="center"/>
      </w:pPr>
      <w:r>
        <w:t>C</w:t>
      </w:r>
      <w:r>
        <w:t>．乙物体的表面更粗糙</w:t>
      </w:r>
    </w:p>
    <w:p w14:paraId="6019BF0B" w14:textId="77777777" w:rsidR="00E36ACC" w:rsidRDefault="00000000">
      <w:pPr>
        <w:spacing w:line="360" w:lineRule="auto"/>
        <w:ind w:left="380"/>
        <w:jc w:val="left"/>
        <w:textAlignment w:val="center"/>
      </w:pPr>
      <w:r>
        <w:t>D</w:t>
      </w:r>
      <w:r>
        <w:t>．甲物体的运动速度一定小于乙物体的运动速度</w:t>
      </w:r>
    </w:p>
    <w:p w14:paraId="56C2F50B" w14:textId="77777777" w:rsidR="00E36ACC" w:rsidRDefault="00000000">
      <w:pPr>
        <w:spacing w:line="360" w:lineRule="auto"/>
        <w:jc w:val="left"/>
        <w:textAlignment w:val="center"/>
      </w:pPr>
      <w:r>
        <w:t>14</w:t>
      </w:r>
      <w:r>
        <w:t>．甲、乙两个相同的烧杯中装有同种液体，将两个体积相同的物体</w:t>
      </w:r>
      <w:r>
        <w:t>A</w:t>
      </w:r>
      <w:r>
        <w:t>、</w:t>
      </w:r>
      <w:r>
        <w:t>B</w:t>
      </w:r>
      <w:r>
        <w:t>分别放入甲、乙两杯液体中，静止时如图所示，两杯中的液面高度均为</w:t>
      </w:r>
      <w:r>
        <w:rPr>
          <w:rFonts w:eastAsia="Times New Roman"/>
          <w:i/>
        </w:rPr>
        <w:t>h</w:t>
      </w:r>
      <w:r>
        <w:t>。下列判断正确的是（　　）</w:t>
      </w:r>
    </w:p>
    <w:p w14:paraId="103F7DFE" w14:textId="77777777" w:rsidR="00E36ACC" w:rsidRDefault="00000000">
      <w:pPr>
        <w:spacing w:line="360" w:lineRule="auto"/>
        <w:jc w:val="left"/>
        <w:textAlignment w:val="center"/>
      </w:pPr>
      <w:r>
        <w:rPr>
          <w:rFonts w:eastAsia="Times New Roman"/>
          <w:noProof/>
          <w:kern w:val="0"/>
          <w:sz w:val="24"/>
          <w:szCs w:val="24"/>
        </w:rPr>
        <w:drawing>
          <wp:inline distT="0" distB="0" distL="0" distR="0" wp14:anchorId="60575B3A" wp14:editId="1253A3E1">
            <wp:extent cx="1238250" cy="762000"/>
            <wp:effectExtent l="0" t="0" r="0" b="0"/>
            <wp:docPr id="100025" name="图片 100025" descr="@@@7fcabcd6-bd02-4118-9011-5d52717851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38"/>
                    <a:stretch>
                      <a:fillRect/>
                    </a:stretch>
                  </pic:blipFill>
                  <pic:spPr>
                    <a:xfrm>
                      <a:off x="0" y="0"/>
                      <a:ext cx="1238250" cy="762000"/>
                    </a:xfrm>
                    <a:prstGeom prst="rect">
                      <a:avLst/>
                    </a:prstGeom>
                  </pic:spPr>
                </pic:pic>
              </a:graphicData>
            </a:graphic>
          </wp:inline>
        </w:drawing>
      </w:r>
    </w:p>
    <w:p w14:paraId="6ED12853" w14:textId="77777777" w:rsidR="00E36ACC" w:rsidRDefault="00000000">
      <w:pPr>
        <w:spacing w:line="360" w:lineRule="auto"/>
        <w:ind w:left="380"/>
        <w:jc w:val="left"/>
        <w:textAlignment w:val="center"/>
      </w:pPr>
      <w:r>
        <w:t>A</w:t>
      </w:r>
      <w:r>
        <w:t>．物体</w:t>
      </w:r>
      <w:r>
        <w:t>A</w:t>
      </w:r>
      <w:r>
        <w:t>的密度小于物体</w:t>
      </w:r>
      <w:r>
        <w:t>B</w:t>
      </w:r>
      <w:r>
        <w:t>的密度</w:t>
      </w:r>
    </w:p>
    <w:p w14:paraId="6904FB0D" w14:textId="77777777" w:rsidR="00E36ACC" w:rsidRDefault="00000000">
      <w:pPr>
        <w:spacing w:line="360" w:lineRule="auto"/>
        <w:ind w:left="380"/>
        <w:jc w:val="left"/>
        <w:textAlignment w:val="center"/>
      </w:pPr>
      <w:r>
        <w:t>B</w:t>
      </w:r>
      <w:r>
        <w:t>．甲杯液体对容器底的压强等于乙杯液体对容器底的压强</w:t>
      </w:r>
    </w:p>
    <w:p w14:paraId="7F200825" w14:textId="77777777" w:rsidR="00E36ACC" w:rsidRDefault="00000000">
      <w:pPr>
        <w:spacing w:line="360" w:lineRule="auto"/>
        <w:ind w:left="380"/>
        <w:jc w:val="left"/>
        <w:textAlignment w:val="center"/>
      </w:pPr>
      <w:r>
        <w:t>C</w:t>
      </w:r>
      <w:r>
        <w:t>．甲杯对桌面的压力等于乙杯对桌面的压力</w:t>
      </w:r>
    </w:p>
    <w:p w14:paraId="0AE57F43" w14:textId="77777777" w:rsidR="00E36ACC" w:rsidRDefault="00000000">
      <w:pPr>
        <w:spacing w:line="360" w:lineRule="auto"/>
        <w:ind w:left="380"/>
        <w:jc w:val="left"/>
        <w:textAlignment w:val="center"/>
      </w:pPr>
      <w:r>
        <w:t>D</w:t>
      </w:r>
      <w:r>
        <w:t>．甲杯中</w:t>
      </w:r>
      <w:r>
        <w:t>A</w:t>
      </w:r>
      <w:r>
        <w:t>受到的浮力小于乙杯中</w:t>
      </w:r>
      <w:r>
        <w:t>B</w:t>
      </w:r>
      <w:r>
        <w:t>受到的浮力</w:t>
      </w:r>
    </w:p>
    <w:p w14:paraId="214FDEB8" w14:textId="77777777" w:rsidR="00E36ACC" w:rsidRDefault="00E36ACC">
      <w:pPr>
        <w:jc w:val="center"/>
        <w:textAlignment w:val="center"/>
        <w:rPr>
          <w:rFonts w:ascii="黑体" w:eastAsia="黑体" w:hAnsi="黑体" w:cs="黑体" w:hint="eastAsia"/>
          <w:b/>
          <w:color w:val="000000"/>
          <w:sz w:val="30"/>
        </w:rPr>
      </w:pPr>
    </w:p>
    <w:p w14:paraId="10200739" w14:textId="77777777" w:rsidR="00E36ACC" w:rsidRDefault="00000000">
      <w:pPr>
        <w:jc w:val="left"/>
        <w:textAlignment w:val="center"/>
        <w:rPr>
          <w:rFonts w:ascii="宋体" w:hAnsi="宋体" w:cs="宋体" w:hint="eastAsia"/>
          <w:b/>
          <w:color w:val="000000"/>
        </w:rPr>
      </w:pPr>
      <w:r>
        <w:rPr>
          <w:rFonts w:ascii="宋体" w:hAnsi="宋体" w:cs="宋体"/>
          <w:b/>
          <w:color w:val="000000"/>
        </w:rPr>
        <w:t>三、填空题</w:t>
      </w:r>
    </w:p>
    <w:p w14:paraId="37C1C909" w14:textId="77777777" w:rsidR="00E36ACC" w:rsidRDefault="00000000">
      <w:pPr>
        <w:spacing w:line="360" w:lineRule="auto"/>
        <w:jc w:val="left"/>
        <w:textAlignment w:val="center"/>
      </w:pPr>
      <w:r>
        <w:t>15</w:t>
      </w:r>
      <w:r>
        <w:t>．受重力为</w:t>
      </w:r>
      <w:r>
        <w:t>10N</w:t>
      </w:r>
      <w:r>
        <w:t>的小球，竖直向上抛出，它上升和下降时受到的空气阻力都是</w:t>
      </w:r>
      <w:r>
        <w:t>2N</w:t>
      </w:r>
      <w:r>
        <w:t>，则小球上升时受到的合力大小是</w:t>
      </w:r>
      <w:r>
        <w:rPr>
          <w:rFonts w:eastAsia="Times New Roman"/>
          <w:u w:val="single"/>
        </w:rPr>
        <w:t xml:space="preserve">      </w:t>
      </w:r>
      <w:r>
        <w:t>N</w:t>
      </w:r>
      <w:r>
        <w:t>，下降时受到的合力大小是</w:t>
      </w:r>
      <w:r>
        <w:rPr>
          <w:rFonts w:eastAsia="Times New Roman"/>
          <w:u w:val="single"/>
        </w:rPr>
        <w:t xml:space="preserve">      </w:t>
      </w:r>
      <w:r>
        <w:t>N</w:t>
      </w:r>
      <w:r>
        <w:t>。</w:t>
      </w:r>
    </w:p>
    <w:p w14:paraId="204A2202" w14:textId="77777777" w:rsidR="00E36ACC" w:rsidRDefault="00000000">
      <w:pPr>
        <w:spacing w:line="360" w:lineRule="auto"/>
        <w:jc w:val="left"/>
        <w:textAlignment w:val="center"/>
      </w:pPr>
      <w:r>
        <w:t>16</w:t>
      </w:r>
      <w:r>
        <w:t>．李明家距学校</w:t>
      </w:r>
      <w:r>
        <w:t>900m</w:t>
      </w:r>
      <w:r>
        <w:t>，某天上学时，以</w:t>
      </w:r>
      <w:r>
        <w:t>1m/s</w:t>
      </w:r>
      <w:r>
        <w:t>的速度走完了前一半的路程。为了不迟到，他改以</w:t>
      </w:r>
      <w:r>
        <w:t>1.5m/s</w:t>
      </w:r>
      <w:r>
        <w:t>的速度走完了后一半路程，则他全程的平均速度为</w:t>
      </w:r>
      <w:r>
        <w:rPr>
          <w:rFonts w:eastAsia="Times New Roman"/>
          <w:u w:val="single"/>
        </w:rPr>
        <w:t xml:space="preserve">           </w:t>
      </w:r>
      <w:r>
        <w:t>m/s</w:t>
      </w:r>
      <w:r>
        <w:t>。</w:t>
      </w:r>
    </w:p>
    <w:p w14:paraId="570761FE" w14:textId="77777777" w:rsidR="00E36ACC" w:rsidRDefault="00000000">
      <w:pPr>
        <w:spacing w:line="360" w:lineRule="auto"/>
        <w:jc w:val="left"/>
        <w:textAlignment w:val="center"/>
      </w:pPr>
      <w:r>
        <w:t>17</w:t>
      </w:r>
      <w:r>
        <w:t>．我们在关门时会经常发现，用手拉门的地方不同，关门的难易程度会不同，这说明力的作用效果与力的</w:t>
      </w:r>
      <w:r>
        <w:rPr>
          <w:rFonts w:eastAsia="Times New Roman"/>
          <w:u w:val="single"/>
        </w:rPr>
        <w:t xml:space="preserve">     </w:t>
      </w:r>
      <w:r>
        <w:t>有关。如图，某人用大小相同的力作用于弹簧，观察比较甲、乙两图，可知力的作用效果与力的</w:t>
      </w:r>
      <w:r>
        <w:rPr>
          <w:rFonts w:eastAsia="Times New Roman"/>
          <w:u w:val="single"/>
        </w:rPr>
        <w:t xml:space="preserve">     </w:t>
      </w:r>
      <w:r>
        <w:t>有关。</w:t>
      </w:r>
    </w:p>
    <w:p w14:paraId="5147411D" w14:textId="77777777" w:rsidR="00E36ACC" w:rsidRDefault="00000000">
      <w:pPr>
        <w:spacing w:line="360" w:lineRule="auto"/>
        <w:jc w:val="left"/>
        <w:textAlignment w:val="center"/>
      </w:pPr>
      <w:r>
        <w:rPr>
          <w:rFonts w:eastAsia="Times New Roman"/>
          <w:noProof/>
          <w:kern w:val="0"/>
          <w:sz w:val="24"/>
          <w:szCs w:val="24"/>
        </w:rPr>
        <w:lastRenderedPageBreak/>
        <w:drawing>
          <wp:inline distT="0" distB="0" distL="0" distR="0" wp14:anchorId="2DC2A01E" wp14:editId="1E856D47">
            <wp:extent cx="1257300" cy="1524000"/>
            <wp:effectExtent l="0" t="0" r="0" b="0"/>
            <wp:docPr id="100027" name="图片 100027" descr="@@@406f3d25-daf4-471a-a900-2bc30b8af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39"/>
                    <a:stretch>
                      <a:fillRect/>
                    </a:stretch>
                  </pic:blipFill>
                  <pic:spPr>
                    <a:xfrm>
                      <a:off x="0" y="0"/>
                      <a:ext cx="1257300" cy="1524000"/>
                    </a:xfrm>
                    <a:prstGeom prst="rect">
                      <a:avLst/>
                    </a:prstGeom>
                  </pic:spPr>
                </pic:pic>
              </a:graphicData>
            </a:graphic>
          </wp:inline>
        </w:drawing>
      </w:r>
    </w:p>
    <w:p w14:paraId="3599C855" w14:textId="77777777" w:rsidR="00E36ACC" w:rsidRDefault="00000000">
      <w:pPr>
        <w:spacing w:line="360" w:lineRule="auto"/>
        <w:jc w:val="left"/>
        <w:textAlignment w:val="center"/>
      </w:pPr>
      <w:r>
        <w:t>18</w:t>
      </w:r>
      <w:r>
        <w:t>．一瓶标有</w:t>
      </w:r>
      <w:r>
        <w:t>“555 mL”</w:t>
      </w:r>
      <w:r>
        <w:t>字样的纯净水，水的质量是</w:t>
      </w:r>
      <w:r>
        <w:rPr>
          <w:rFonts w:eastAsia="Times New Roman"/>
          <w:u w:val="single"/>
        </w:rPr>
        <w:t xml:space="preserve">     </w:t>
      </w:r>
      <w:r>
        <w:t>g</w:t>
      </w:r>
      <w:r>
        <w:t>；小明喝了半瓶水，则剩余半瓶水的密度是</w:t>
      </w:r>
      <w:r>
        <w:rPr>
          <w:rFonts w:eastAsia="Times New Roman"/>
          <w:u w:val="single"/>
        </w:rPr>
        <w:t xml:space="preserve">     </w:t>
      </w:r>
      <w:r>
        <w:t>kg/m</w:t>
      </w:r>
      <w:r>
        <w:rPr>
          <w:vertAlign w:val="superscript"/>
        </w:rPr>
        <w:t>3</w:t>
      </w:r>
      <w:r>
        <w:t>。</w:t>
      </w:r>
    </w:p>
    <w:p w14:paraId="67A733B4" w14:textId="77777777" w:rsidR="00E36ACC" w:rsidRDefault="00000000">
      <w:pPr>
        <w:spacing w:line="360" w:lineRule="auto"/>
        <w:jc w:val="left"/>
        <w:textAlignment w:val="center"/>
      </w:pPr>
      <w:r>
        <w:t>19</w:t>
      </w:r>
      <w:r>
        <w:t>．牛顿第一定律的内容：一切物体在没有受到外力作用的时候，总保持静止状态或</w:t>
      </w:r>
      <w:r>
        <w:rPr>
          <w:rFonts w:eastAsia="Times New Roman"/>
          <w:u w:val="single"/>
        </w:rPr>
        <w:t xml:space="preserve">     </w:t>
      </w:r>
      <w:r>
        <w:t>状态，这个定律</w:t>
      </w:r>
      <w:r>
        <w:rPr>
          <w:rFonts w:eastAsia="Times New Roman"/>
          <w:u w:val="single"/>
        </w:rPr>
        <w:t xml:space="preserve">     </w:t>
      </w:r>
      <w:r>
        <w:t>（选填</w:t>
      </w:r>
      <w:r>
        <w:t>“</w:t>
      </w:r>
      <w:r>
        <w:t>能</w:t>
      </w:r>
      <w:r>
        <w:t>”</w:t>
      </w:r>
      <w:r>
        <w:t>或者</w:t>
      </w:r>
      <w:r>
        <w:t>“</w:t>
      </w:r>
      <w:r>
        <w:t>不能</w:t>
      </w:r>
      <w:r>
        <w:t>”</w:t>
      </w:r>
      <w:r>
        <w:t>）用实验直接验证．</w:t>
      </w:r>
    </w:p>
    <w:p w14:paraId="14775D88" w14:textId="77777777" w:rsidR="00E36ACC" w:rsidRDefault="00000000">
      <w:pPr>
        <w:spacing w:line="360" w:lineRule="auto"/>
        <w:jc w:val="left"/>
        <w:textAlignment w:val="center"/>
      </w:pPr>
      <w:r>
        <w:t>20</w:t>
      </w:r>
      <w:r>
        <w:t>．图甲中，左右两侧橡皮膜的凹陷程度相同，说明在同一深度液体对橡皮膜水平方向的压力大小</w:t>
      </w:r>
      <w:r>
        <w:rPr>
          <w:rFonts w:eastAsia="Times New Roman"/>
          <w:u w:val="single"/>
        </w:rPr>
        <w:t xml:space="preserve">      </w:t>
      </w:r>
      <w:r>
        <w:t>；图乙中，上下两侧橡皮膜的凹陷程度不同，说明液体对下侧橡皮膜向上的压力</w:t>
      </w:r>
      <w:r>
        <w:rPr>
          <w:rFonts w:eastAsia="Times New Roman"/>
          <w:u w:val="single"/>
        </w:rPr>
        <w:t xml:space="preserve">      </w:t>
      </w:r>
      <w:r>
        <w:t>（选填</w:t>
      </w:r>
      <w:r>
        <w:t>“</w:t>
      </w:r>
      <w:r>
        <w:t>大于</w:t>
      </w:r>
      <w:r>
        <w:t>”“</w:t>
      </w:r>
      <w:r>
        <w:t>小于</w:t>
      </w:r>
      <w:r>
        <w:t>”</w:t>
      </w:r>
      <w:r>
        <w:t>或</w:t>
      </w:r>
      <w:r>
        <w:t>“</w:t>
      </w:r>
      <w:r>
        <w:t>等于</w:t>
      </w:r>
      <w:r>
        <w:t>”</w:t>
      </w:r>
      <w:r>
        <w:t>）液体对上侧橡皮膜向下的压力。由此可知，浮力是由液体对浸在其中的物体向</w:t>
      </w:r>
      <w:r>
        <w:rPr>
          <w:rFonts w:eastAsia="Times New Roman"/>
          <w:u w:val="single"/>
        </w:rPr>
        <w:t xml:space="preserve">      </w:t>
      </w:r>
      <w:r>
        <w:t>和向</w:t>
      </w:r>
      <w:r>
        <w:rPr>
          <w:rFonts w:eastAsia="Times New Roman"/>
          <w:u w:val="single"/>
        </w:rPr>
        <w:t xml:space="preserve">      </w:t>
      </w:r>
      <w:r>
        <w:t>的压力差产生的。</w:t>
      </w:r>
    </w:p>
    <w:p w14:paraId="424BD56A" w14:textId="77777777" w:rsidR="00E36ACC" w:rsidRDefault="00000000">
      <w:pPr>
        <w:spacing w:line="360" w:lineRule="auto"/>
        <w:jc w:val="left"/>
        <w:textAlignment w:val="center"/>
      </w:pPr>
      <w:r>
        <w:rPr>
          <w:rFonts w:eastAsia="Times New Roman"/>
          <w:noProof/>
          <w:kern w:val="0"/>
          <w:sz w:val="24"/>
          <w:szCs w:val="24"/>
        </w:rPr>
        <w:drawing>
          <wp:inline distT="0" distB="0" distL="0" distR="0" wp14:anchorId="7FBDF01E" wp14:editId="34B198FF">
            <wp:extent cx="1847850" cy="1047750"/>
            <wp:effectExtent l="0" t="0" r="0" b="0"/>
            <wp:docPr id="100029" name="图片 100029" descr="@@@a91b611d-ecc1-4ea9-8fbf-7f8d245f9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40"/>
                    <a:stretch>
                      <a:fillRect/>
                    </a:stretch>
                  </pic:blipFill>
                  <pic:spPr>
                    <a:xfrm>
                      <a:off x="0" y="0"/>
                      <a:ext cx="1847850" cy="1047750"/>
                    </a:xfrm>
                    <a:prstGeom prst="rect">
                      <a:avLst/>
                    </a:prstGeom>
                  </pic:spPr>
                </pic:pic>
              </a:graphicData>
            </a:graphic>
          </wp:inline>
        </w:drawing>
      </w:r>
    </w:p>
    <w:p w14:paraId="72472762" w14:textId="77777777" w:rsidR="00E36ACC" w:rsidRDefault="00000000">
      <w:pPr>
        <w:spacing w:line="360" w:lineRule="auto"/>
        <w:jc w:val="left"/>
        <w:textAlignment w:val="center"/>
      </w:pPr>
      <w:r>
        <w:t>21</w:t>
      </w:r>
      <w:r>
        <w:t>．</w:t>
      </w:r>
      <w:r>
        <w:t>A</w:t>
      </w:r>
      <w:r>
        <w:t>、</w:t>
      </w:r>
      <w:r>
        <w:t>B</w:t>
      </w:r>
      <w:r>
        <w:t>是两个同种材料制成的金属球，其中一个球是空心的，</w:t>
      </w:r>
      <w:r>
        <w:t>A</w:t>
      </w:r>
      <w:r>
        <w:t>球质量为</w:t>
      </w:r>
      <w:r>
        <w:t>144g</w:t>
      </w:r>
      <w:r>
        <w:t>，体积为</w:t>
      </w:r>
      <w:r>
        <w:object w:dxaOrig="581" w:dyaOrig="281" w14:anchorId="1C475045">
          <v:shape id="_x0000_i1039" type="#_x0000_t75" alt="eqId4076dcfd10ab569550abe88f80cad7f2" style="width:29pt;height:14pt" o:ole="">
            <v:imagedata r:id="rId41" o:title="eqId4076dcfd10ab569550abe88f80cad7f2"/>
          </v:shape>
          <o:OLEObject Type="Embed" ProgID="Equation.DSMT4" ShapeID="_x0000_i1039" DrawAspect="Content" ObjectID="_1810132033" r:id="rId42"/>
        </w:object>
      </w:r>
      <w:r>
        <w:t>，</w:t>
      </w:r>
      <w:r>
        <w:t>B</w:t>
      </w:r>
      <w:r>
        <w:t>球质量为</w:t>
      </w:r>
      <w:r>
        <w:t>72g</w:t>
      </w:r>
      <w:r>
        <w:t>，体积为</w:t>
      </w:r>
      <w:r>
        <w:object w:dxaOrig="581" w:dyaOrig="277" w14:anchorId="76DF348A">
          <v:shape id="_x0000_i1040" type="#_x0000_t75" alt="eqId41bc2a3b73cd743c7df335207d3aa546" style="width:29pt;height:14pt" o:ole="">
            <v:imagedata r:id="rId43" o:title="eqId41bc2a3b73cd743c7df335207d3aa546"/>
          </v:shape>
          <o:OLEObject Type="Embed" ProgID="Equation.DSMT4" ShapeID="_x0000_i1040" DrawAspect="Content" ObjectID="_1810132034" r:id="rId44"/>
        </w:object>
      </w:r>
      <w:r>
        <w:t>，那么这个实心球应该是</w:t>
      </w:r>
      <w:r>
        <w:rPr>
          <w:rFonts w:eastAsia="Times New Roman"/>
          <w:u w:val="single"/>
        </w:rPr>
        <w:t xml:space="preserve">      </w:t>
      </w:r>
      <w:r>
        <w:t>（选填</w:t>
      </w:r>
      <w:r>
        <w:t>“A”</w:t>
      </w:r>
      <w:r>
        <w:t>或</w:t>
      </w:r>
      <w:r>
        <w:t>“B”</w:t>
      </w:r>
      <w:r>
        <w:t>），这种金属的密度是</w:t>
      </w:r>
      <w:r>
        <w:rPr>
          <w:rFonts w:eastAsia="Times New Roman"/>
          <w:u w:val="single"/>
        </w:rPr>
        <w:t xml:space="preserve">      </w:t>
      </w:r>
      <w:r>
        <w:object w:dxaOrig="510" w:dyaOrig="299" w14:anchorId="6BEF8B4A">
          <v:shape id="_x0000_i1041" type="#_x0000_t75" alt="eqIdf510da85ef3323f59307624ca8b0d675" style="width:25.5pt;height:15pt" o:ole="">
            <v:imagedata r:id="rId45" o:title="eqIdf510da85ef3323f59307624ca8b0d675"/>
          </v:shape>
          <o:OLEObject Type="Embed" ProgID="Equation.DSMT4" ShapeID="_x0000_i1041" DrawAspect="Content" ObjectID="_1810132035" r:id="rId46"/>
        </w:object>
      </w:r>
      <w:r>
        <w:t>，另一个空心球的空心部分体积是</w:t>
      </w:r>
      <w:r>
        <w:rPr>
          <w:rFonts w:eastAsia="Times New Roman"/>
          <w:u w:val="single"/>
        </w:rPr>
        <w:t xml:space="preserve">      </w:t>
      </w:r>
      <w:r>
        <w:object w:dxaOrig="387" w:dyaOrig="278" w14:anchorId="5FBF8B25">
          <v:shape id="_x0000_i1042" type="#_x0000_t75" alt="eqIddc6d1d99afa158b4ba4fc0dae562fcc1" style="width:19.5pt;height:14pt" o:ole="">
            <v:imagedata r:id="rId47" o:title="eqIddc6d1d99afa158b4ba4fc0dae562fcc1"/>
          </v:shape>
          <o:OLEObject Type="Embed" ProgID="Equation.DSMT4" ShapeID="_x0000_i1042" DrawAspect="Content" ObjectID="_1810132036" r:id="rId48"/>
        </w:object>
      </w:r>
      <w:r>
        <w:t>。</w:t>
      </w:r>
    </w:p>
    <w:p w14:paraId="2EBEDFAD" w14:textId="77777777" w:rsidR="00E36ACC" w:rsidRDefault="00000000">
      <w:pPr>
        <w:spacing w:line="360" w:lineRule="auto"/>
        <w:jc w:val="left"/>
        <w:textAlignment w:val="center"/>
      </w:pPr>
      <w:r>
        <w:t>22</w:t>
      </w:r>
      <w:r>
        <w:t>．热机效率</w:t>
      </w:r>
      <w:r>
        <w:rPr>
          <w:rFonts w:eastAsia="Times New Roman"/>
          <w:i/>
        </w:rPr>
        <w:t>η</w:t>
      </w:r>
      <w:r>
        <w:t>是指机械做的有用功与机械完成这些有用功所消耗的能量的比值。用</w:t>
      </w:r>
      <w:r>
        <w:rPr>
          <w:rFonts w:eastAsia="Times New Roman"/>
          <w:i/>
        </w:rPr>
        <w:t>P</w:t>
      </w:r>
      <w:r>
        <w:rPr>
          <w:rFonts w:ascii="宋体" w:hAnsi="宋体" w:cs="宋体"/>
          <w:i/>
          <w:vertAlign w:val="subscript"/>
        </w:rPr>
        <w:t>输出</w:t>
      </w:r>
      <w:r>
        <w:t>表示机械输出的功率，</w:t>
      </w:r>
      <w:r>
        <w:rPr>
          <w:rFonts w:eastAsia="Times New Roman"/>
          <w:i/>
        </w:rPr>
        <w:t>m</w:t>
      </w:r>
      <w:r>
        <w:t>表示单位时间消耗的燃料质量，</w:t>
      </w:r>
      <w:r>
        <w:rPr>
          <w:rFonts w:eastAsia="Times New Roman"/>
          <w:i/>
        </w:rPr>
        <w:t>q</w:t>
      </w:r>
      <w:r>
        <w:t>表示燃料的热值。则</w:t>
      </w:r>
      <w:r>
        <w:rPr>
          <w:rFonts w:eastAsia="Times New Roman"/>
          <w:i/>
        </w:rPr>
        <w:t>η</w:t>
      </w:r>
      <w:r>
        <w:t>=</w:t>
      </w:r>
      <w:r>
        <w:rPr>
          <w:rFonts w:eastAsia="Times New Roman"/>
          <w:u w:val="single"/>
        </w:rPr>
        <w:t xml:space="preserve">           </w:t>
      </w:r>
      <w:r>
        <w:t>。</w:t>
      </w:r>
    </w:p>
    <w:p w14:paraId="6B97BA19" w14:textId="77777777" w:rsidR="00E36ACC" w:rsidRDefault="00000000">
      <w:pPr>
        <w:spacing w:line="360" w:lineRule="auto"/>
        <w:jc w:val="left"/>
        <w:textAlignment w:val="center"/>
      </w:pPr>
      <w:r>
        <w:t>23</w:t>
      </w:r>
      <w:r>
        <w:t>．如图甲是上肢力量健身器示意图，杠杆</w:t>
      </w:r>
      <w:r>
        <w:t>AB</w:t>
      </w:r>
      <w:r>
        <w:t>可绕</w:t>
      </w:r>
      <w:r>
        <w:rPr>
          <w:rFonts w:eastAsia="Times New Roman"/>
          <w:i/>
        </w:rPr>
        <w:t>O</w:t>
      </w:r>
      <w:r>
        <w:t>点在竖直平面内转动，</w:t>
      </w:r>
      <w:r>
        <w:rPr>
          <w:rFonts w:eastAsia="Times New Roman"/>
          <w:i/>
        </w:rPr>
        <w:t>AO</w:t>
      </w:r>
      <w:r>
        <w:t>=2</w:t>
      </w:r>
      <w:r>
        <w:rPr>
          <w:rFonts w:eastAsia="Times New Roman"/>
          <w:i/>
        </w:rPr>
        <w:t>BO</w:t>
      </w:r>
      <w:r>
        <w:t>，配重的重力为</w:t>
      </w:r>
      <w:r>
        <w:t>100N</w:t>
      </w:r>
      <w:r>
        <w:t>，小明体重为</w:t>
      </w:r>
      <w:r>
        <w:t>500N</w:t>
      </w:r>
      <w:r>
        <w:t>，小明通过细绳在</w:t>
      </w:r>
      <w:r>
        <w:rPr>
          <w:rFonts w:eastAsia="Times New Roman"/>
          <w:i/>
        </w:rPr>
        <w:t>B</w:t>
      </w:r>
      <w:r>
        <w:t>点施加竖直向下的拉力为</w:t>
      </w:r>
      <w:r>
        <w:t>F</w:t>
      </w:r>
      <w:r>
        <w:rPr>
          <w:vertAlign w:val="subscript"/>
        </w:rPr>
        <w:t>B</w:t>
      </w:r>
      <w:r>
        <w:t>，杠杆在水平位置平衡，配重对地面的压力记为</w:t>
      </w:r>
      <w:r>
        <w:rPr>
          <w:rFonts w:eastAsia="Times New Roman"/>
          <w:i/>
        </w:rPr>
        <w:t>F</w:t>
      </w:r>
      <w:r>
        <w:rPr>
          <w:rFonts w:ascii="宋体" w:hAnsi="宋体" w:cs="宋体"/>
          <w:i/>
          <w:vertAlign w:val="subscript"/>
        </w:rPr>
        <w:t>压</w:t>
      </w:r>
      <w:r>
        <w:t>，拉力</w:t>
      </w:r>
      <w:r>
        <w:rPr>
          <w:rFonts w:eastAsia="Times New Roman"/>
          <w:i/>
        </w:rPr>
        <w:t>F</w:t>
      </w:r>
      <w:r>
        <w:rPr>
          <w:rFonts w:eastAsia="Times New Roman"/>
          <w:i/>
          <w:vertAlign w:val="subscript"/>
        </w:rPr>
        <w:t>B</w:t>
      </w:r>
      <w:r>
        <w:t>与压力</w:t>
      </w:r>
      <w:r>
        <w:rPr>
          <w:rFonts w:eastAsia="Times New Roman"/>
          <w:i/>
        </w:rPr>
        <w:t>F</w:t>
      </w:r>
      <w:r>
        <w:rPr>
          <w:rFonts w:ascii="宋体" w:hAnsi="宋体" w:cs="宋体"/>
          <w:i/>
          <w:vertAlign w:val="subscript"/>
        </w:rPr>
        <w:t>压</w:t>
      </w:r>
      <w:r>
        <w:t>的关系如图乙所示，杠杆</w:t>
      </w:r>
      <w:r>
        <w:t>AB</w:t>
      </w:r>
      <w:r>
        <w:t>和细绳的质量及所有摩擦均忽略不计，滑轮重力为</w:t>
      </w:r>
      <w:r>
        <w:rPr>
          <w:rFonts w:eastAsia="Times New Roman"/>
          <w:i/>
        </w:rPr>
        <w:t>G</w:t>
      </w:r>
      <w:r>
        <w:rPr>
          <w:rFonts w:ascii="宋体" w:hAnsi="宋体" w:cs="宋体"/>
          <w:i/>
          <w:vertAlign w:val="subscript"/>
        </w:rPr>
        <w:t>滑轮</w:t>
      </w:r>
      <w:r>
        <w:t>，求：</w:t>
      </w:r>
    </w:p>
    <w:p w14:paraId="36CB5183" w14:textId="77777777" w:rsidR="00E36ACC" w:rsidRDefault="00000000">
      <w:pPr>
        <w:spacing w:line="360" w:lineRule="auto"/>
        <w:jc w:val="left"/>
        <w:textAlignment w:val="center"/>
      </w:pPr>
      <w:r>
        <w:t>（</w:t>
      </w:r>
      <w:r>
        <w:t>1</w:t>
      </w:r>
      <w:r>
        <w:t>）滑轮</w:t>
      </w:r>
      <w:r>
        <w:t>M</w:t>
      </w:r>
      <w:r>
        <w:t>是</w:t>
      </w:r>
      <w:r>
        <w:rPr>
          <w:rFonts w:eastAsia="Times New Roman"/>
          <w:u w:val="single"/>
        </w:rPr>
        <w:t xml:space="preserve">          </w:t>
      </w:r>
      <w:r>
        <w:t>（填</w:t>
      </w:r>
      <w:r>
        <w:t>“</w:t>
      </w:r>
      <w:r>
        <w:t>动</w:t>
      </w:r>
      <w:r>
        <w:t>”</w:t>
      </w:r>
      <w:r>
        <w:t>或</w:t>
      </w:r>
      <w:r>
        <w:t>“</w:t>
      </w:r>
      <w:r>
        <w:t>定</w:t>
      </w:r>
      <w:r>
        <w:t>”</w:t>
      </w:r>
      <w:r>
        <w:t>）滑轮；</w:t>
      </w:r>
    </w:p>
    <w:p w14:paraId="3102CEF4" w14:textId="77777777" w:rsidR="00E36ACC" w:rsidRDefault="00000000">
      <w:pPr>
        <w:spacing w:line="360" w:lineRule="auto"/>
        <w:jc w:val="left"/>
        <w:textAlignment w:val="center"/>
      </w:pPr>
      <w:r>
        <w:t>（</w:t>
      </w:r>
      <w:r>
        <w:t>2</w:t>
      </w:r>
      <w:r>
        <w:t>）滑轮的重力</w:t>
      </w:r>
      <w:r>
        <w:rPr>
          <w:rFonts w:eastAsia="Times New Roman"/>
          <w:u w:val="single"/>
        </w:rPr>
        <w:t xml:space="preserve">          </w:t>
      </w:r>
      <w:r>
        <w:t>；</w:t>
      </w:r>
    </w:p>
    <w:p w14:paraId="53CA419A" w14:textId="77777777" w:rsidR="00E36ACC" w:rsidRDefault="00000000">
      <w:pPr>
        <w:spacing w:line="360" w:lineRule="auto"/>
        <w:jc w:val="left"/>
        <w:textAlignment w:val="center"/>
      </w:pPr>
      <w:r>
        <w:t>（</w:t>
      </w:r>
      <w:r>
        <w:t>3</w:t>
      </w:r>
      <w:r>
        <w:t>）将配重改为</w:t>
      </w:r>
      <w:r>
        <w:t>120N</w:t>
      </w:r>
      <w:r>
        <w:t>，小明能否将配重拉起，通过计算说明理由</w:t>
      </w:r>
      <w:r>
        <w:rPr>
          <w:rFonts w:eastAsia="Times New Roman"/>
          <w:u w:val="single"/>
        </w:rPr>
        <w:t xml:space="preserve">          </w:t>
      </w:r>
      <w:r>
        <w:t>。</w:t>
      </w:r>
    </w:p>
    <w:p w14:paraId="11439E6B" w14:textId="77777777" w:rsidR="00E36ACC" w:rsidRDefault="00000000">
      <w:pPr>
        <w:spacing w:line="360" w:lineRule="auto"/>
        <w:jc w:val="left"/>
        <w:textAlignment w:val="center"/>
      </w:pPr>
      <w:r>
        <w:rPr>
          <w:rFonts w:eastAsia="Times New Roman"/>
          <w:noProof/>
          <w:kern w:val="0"/>
          <w:sz w:val="24"/>
          <w:szCs w:val="24"/>
        </w:rPr>
        <w:lastRenderedPageBreak/>
        <w:drawing>
          <wp:inline distT="0" distB="0" distL="0" distR="0" wp14:anchorId="5249EE9F" wp14:editId="79541DFA">
            <wp:extent cx="4438650" cy="2190750"/>
            <wp:effectExtent l="0" t="0" r="0" b="0"/>
            <wp:docPr id="100031" name="图片 100031" descr="@@@7efdcf3f-4551-43a5-a0f8-70e68fc454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49"/>
                    <a:stretch>
                      <a:fillRect/>
                    </a:stretch>
                  </pic:blipFill>
                  <pic:spPr>
                    <a:xfrm>
                      <a:off x="0" y="0"/>
                      <a:ext cx="4438650" cy="2190750"/>
                    </a:xfrm>
                    <a:prstGeom prst="rect">
                      <a:avLst/>
                    </a:prstGeom>
                  </pic:spPr>
                </pic:pic>
              </a:graphicData>
            </a:graphic>
          </wp:inline>
        </w:drawing>
      </w:r>
    </w:p>
    <w:p w14:paraId="6A2130CE" w14:textId="77777777" w:rsidR="00E36ACC" w:rsidRDefault="00E36ACC">
      <w:pPr>
        <w:jc w:val="center"/>
        <w:textAlignment w:val="center"/>
        <w:rPr>
          <w:rFonts w:ascii="黑体" w:eastAsia="黑体" w:hAnsi="黑体" w:cs="黑体" w:hint="eastAsia"/>
          <w:b/>
          <w:color w:val="000000"/>
          <w:sz w:val="30"/>
        </w:rPr>
      </w:pPr>
    </w:p>
    <w:p w14:paraId="165A490C" w14:textId="77777777" w:rsidR="00E36ACC" w:rsidRDefault="00000000">
      <w:pPr>
        <w:jc w:val="left"/>
        <w:textAlignment w:val="center"/>
        <w:rPr>
          <w:rFonts w:ascii="宋体" w:hAnsi="宋体" w:cs="宋体" w:hint="eastAsia"/>
          <w:b/>
          <w:color w:val="000000"/>
        </w:rPr>
      </w:pPr>
      <w:r>
        <w:rPr>
          <w:rFonts w:ascii="宋体" w:hAnsi="宋体" w:cs="宋体"/>
          <w:b/>
          <w:color w:val="000000"/>
        </w:rPr>
        <w:t>四、作图题</w:t>
      </w:r>
    </w:p>
    <w:p w14:paraId="20B10EA7" w14:textId="77777777" w:rsidR="00E36ACC" w:rsidRDefault="00000000">
      <w:pPr>
        <w:spacing w:line="360" w:lineRule="auto"/>
        <w:jc w:val="left"/>
        <w:textAlignment w:val="center"/>
      </w:pPr>
      <w:r>
        <w:t>24</w:t>
      </w:r>
      <w:r>
        <w:t>．在图中，重为</w:t>
      </w:r>
      <w:r>
        <w:t>3</w:t>
      </w:r>
      <w:r>
        <w:t>牛的物体静止在水平地面上，请用力的图示法画出地面受到的压力。</w:t>
      </w:r>
    </w:p>
    <w:p w14:paraId="438BE679" w14:textId="77777777" w:rsidR="00E36ACC" w:rsidRDefault="00000000">
      <w:pPr>
        <w:spacing w:line="360" w:lineRule="auto"/>
        <w:jc w:val="left"/>
        <w:textAlignment w:val="center"/>
      </w:pPr>
      <w:r>
        <w:rPr>
          <w:rFonts w:eastAsia="Times New Roman"/>
          <w:noProof/>
          <w:kern w:val="0"/>
          <w:sz w:val="24"/>
          <w:szCs w:val="24"/>
        </w:rPr>
        <w:drawing>
          <wp:inline distT="0" distB="0" distL="0" distR="0" wp14:anchorId="2B0F0651" wp14:editId="7A722D0F">
            <wp:extent cx="1228725" cy="723900"/>
            <wp:effectExtent l="0" t="0" r="0" b="0"/>
            <wp:docPr id="100033" name="图片 100033" descr="@@@8bfaf6ac-f232-4a27-8a6a-83bebf558e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50"/>
                    <a:stretch>
                      <a:fillRect/>
                    </a:stretch>
                  </pic:blipFill>
                  <pic:spPr>
                    <a:xfrm>
                      <a:off x="0" y="0"/>
                      <a:ext cx="1228725" cy="723900"/>
                    </a:xfrm>
                    <a:prstGeom prst="rect">
                      <a:avLst/>
                    </a:prstGeom>
                  </pic:spPr>
                </pic:pic>
              </a:graphicData>
            </a:graphic>
          </wp:inline>
        </w:drawing>
      </w:r>
    </w:p>
    <w:p w14:paraId="69158692" w14:textId="77777777" w:rsidR="00E36ACC" w:rsidRDefault="00000000">
      <w:pPr>
        <w:spacing w:line="360" w:lineRule="auto"/>
        <w:jc w:val="left"/>
        <w:textAlignment w:val="center"/>
      </w:pPr>
      <w:r>
        <w:t>25</w:t>
      </w:r>
      <w:r>
        <w:t>．如图所示，一人用</w:t>
      </w:r>
      <w:r>
        <w:object w:dxaOrig="810" w:dyaOrig="229" w14:anchorId="09379E46">
          <v:shape id="_x0000_i1043" type="#_x0000_t75" alt="eqIded94c60cbbed6cebbddfa7ff51c34f8d" style="width:40.5pt;height:11.5pt" o:ole="">
            <v:imagedata r:id="rId51" o:title="eqIded94c60cbbed6cebbddfa7ff51c34f8d"/>
          </v:shape>
          <o:OLEObject Type="Embed" ProgID="Equation.DSMT4" ShapeID="_x0000_i1043" DrawAspect="Content" ObjectID="_1810132037" r:id="rId52"/>
        </w:object>
      </w:r>
      <w:r>
        <w:t>的力竖直向上提起一质量</w:t>
      </w:r>
      <w:r>
        <w:object w:dxaOrig="862" w:dyaOrig="275" w14:anchorId="35BFA6CB">
          <v:shape id="_x0000_i1044" type="#_x0000_t75" alt="eqId92d2c86643f76f1e44b526dc26a0b0e1" style="width:43pt;height:14pt" o:ole="">
            <v:imagedata r:id="rId53" o:title="eqId92d2c86643f76f1e44b526dc26a0b0e1"/>
          </v:shape>
          <o:OLEObject Type="Embed" ProgID="Equation.DSMT4" ShapeID="_x0000_i1044" DrawAspect="Content" ObjectID="_1810132038" r:id="rId54"/>
        </w:object>
      </w:r>
      <w:r>
        <w:t>的水桶，请你作出她向上提起水桶过程中水桶所受合力的示意图。</w:t>
      </w:r>
    </w:p>
    <w:p w14:paraId="79D88E57" w14:textId="77777777" w:rsidR="00E36ACC" w:rsidRDefault="00000000">
      <w:pPr>
        <w:spacing w:line="360" w:lineRule="auto"/>
        <w:textAlignment w:val="center"/>
      </w:pPr>
      <w:r>
        <w:rPr>
          <w:rFonts w:eastAsia="Times New Roman"/>
          <w:noProof/>
          <w:kern w:val="0"/>
          <w:sz w:val="24"/>
          <w:szCs w:val="24"/>
        </w:rPr>
        <w:drawing>
          <wp:inline distT="0" distB="0" distL="0" distR="0" wp14:anchorId="146E788A" wp14:editId="6D1301D9">
            <wp:extent cx="942975" cy="1390650"/>
            <wp:effectExtent l="0" t="0" r="0" b="0"/>
            <wp:docPr id="100035" name="图片 100035" descr="@@@bb22ab2e-9be3-42ae-bce5-c871947b86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r:embed="rId55"/>
                    <a:stretch>
                      <a:fillRect/>
                    </a:stretch>
                  </pic:blipFill>
                  <pic:spPr>
                    <a:xfrm>
                      <a:off x="0" y="0"/>
                      <a:ext cx="942975" cy="1390650"/>
                    </a:xfrm>
                    <a:prstGeom prst="rect">
                      <a:avLst/>
                    </a:prstGeom>
                  </pic:spPr>
                </pic:pic>
              </a:graphicData>
            </a:graphic>
          </wp:inline>
        </w:drawing>
      </w:r>
    </w:p>
    <w:p w14:paraId="03D990C0" w14:textId="77777777" w:rsidR="00E36ACC" w:rsidRDefault="00000000">
      <w:pPr>
        <w:spacing w:line="360" w:lineRule="auto"/>
        <w:jc w:val="left"/>
        <w:textAlignment w:val="center"/>
      </w:pPr>
      <w:r>
        <w:t>26</w:t>
      </w:r>
      <w:r>
        <w:t>．画出图中静止的小球受力的示意图。</w:t>
      </w:r>
    </w:p>
    <w:p w14:paraId="4C92D404" w14:textId="77777777" w:rsidR="00E36ACC" w:rsidRDefault="00000000">
      <w:pPr>
        <w:spacing w:line="360" w:lineRule="auto"/>
        <w:jc w:val="left"/>
        <w:textAlignment w:val="center"/>
      </w:pPr>
      <w:r>
        <w:rPr>
          <w:rFonts w:eastAsia="Times New Roman"/>
          <w:noProof/>
          <w:kern w:val="0"/>
          <w:sz w:val="24"/>
          <w:szCs w:val="24"/>
        </w:rPr>
        <w:drawing>
          <wp:inline distT="0" distB="0" distL="0" distR="0" wp14:anchorId="0D3AD91F" wp14:editId="25A83455">
            <wp:extent cx="1047750" cy="904875"/>
            <wp:effectExtent l="0" t="0" r="0" b="0"/>
            <wp:docPr id="100037" name="图片 100037" descr="@@@30948fb7-a268-4ad4-abb0-c24fa2281b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r:embed="rId56"/>
                    <a:stretch>
                      <a:fillRect/>
                    </a:stretch>
                  </pic:blipFill>
                  <pic:spPr>
                    <a:xfrm>
                      <a:off x="0" y="0"/>
                      <a:ext cx="1047750" cy="904875"/>
                    </a:xfrm>
                    <a:prstGeom prst="rect">
                      <a:avLst/>
                    </a:prstGeom>
                  </pic:spPr>
                </pic:pic>
              </a:graphicData>
            </a:graphic>
          </wp:inline>
        </w:drawing>
      </w:r>
    </w:p>
    <w:p w14:paraId="37DC751F" w14:textId="77777777" w:rsidR="00E36ACC" w:rsidRDefault="00E36ACC">
      <w:pPr>
        <w:jc w:val="center"/>
        <w:textAlignment w:val="center"/>
        <w:rPr>
          <w:rFonts w:ascii="黑体" w:eastAsia="黑体" w:hAnsi="黑体" w:cs="黑体" w:hint="eastAsia"/>
          <w:b/>
          <w:color w:val="000000"/>
          <w:sz w:val="30"/>
        </w:rPr>
      </w:pPr>
    </w:p>
    <w:p w14:paraId="1F85EDAC" w14:textId="77777777" w:rsidR="00E36ACC" w:rsidRDefault="00000000">
      <w:pPr>
        <w:jc w:val="left"/>
        <w:textAlignment w:val="center"/>
        <w:rPr>
          <w:rFonts w:ascii="宋体" w:hAnsi="宋体" w:cs="宋体" w:hint="eastAsia"/>
          <w:b/>
          <w:color w:val="000000"/>
        </w:rPr>
      </w:pPr>
      <w:r>
        <w:rPr>
          <w:rFonts w:ascii="宋体" w:hAnsi="宋体" w:cs="宋体"/>
          <w:b/>
          <w:color w:val="000000"/>
        </w:rPr>
        <w:t>五、实验题</w:t>
      </w:r>
    </w:p>
    <w:p w14:paraId="6FFB96EE" w14:textId="77777777" w:rsidR="00E36ACC" w:rsidRDefault="00000000">
      <w:pPr>
        <w:spacing w:line="360" w:lineRule="auto"/>
        <w:jc w:val="left"/>
        <w:textAlignment w:val="center"/>
      </w:pPr>
      <w:r>
        <w:t>27</w:t>
      </w:r>
      <w:r>
        <w:t>．小明利用小桌、海绵、砝码等探究</w:t>
      </w:r>
      <w:r>
        <w:t>“</w:t>
      </w:r>
      <w:r>
        <w:t>影响压力作用效果的因素</w:t>
      </w:r>
      <w:r>
        <w:t>”</w:t>
      </w:r>
      <w:r>
        <w:t>。</w:t>
      </w:r>
    </w:p>
    <w:p w14:paraId="21DA1230" w14:textId="77777777" w:rsidR="00E36ACC" w:rsidRDefault="00000000">
      <w:pPr>
        <w:spacing w:line="360" w:lineRule="auto"/>
        <w:textAlignment w:val="center"/>
      </w:pPr>
      <w:r>
        <w:rPr>
          <w:rFonts w:eastAsia="Times New Roman"/>
          <w:noProof/>
          <w:kern w:val="0"/>
          <w:sz w:val="24"/>
          <w:szCs w:val="24"/>
        </w:rPr>
        <w:lastRenderedPageBreak/>
        <w:drawing>
          <wp:inline distT="0" distB="0" distL="0" distR="0" wp14:anchorId="40EC71F4" wp14:editId="49DC65A5">
            <wp:extent cx="3067050" cy="885825"/>
            <wp:effectExtent l="0" t="0" r="0" b="0"/>
            <wp:docPr id="100039" name="图片 100039" descr="@@@bdbb5bb4-efd2-4146-b334-7c9709366a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r:embed="rId57"/>
                    <a:stretch>
                      <a:fillRect/>
                    </a:stretch>
                  </pic:blipFill>
                  <pic:spPr>
                    <a:xfrm>
                      <a:off x="0" y="0"/>
                      <a:ext cx="3067050" cy="885825"/>
                    </a:xfrm>
                    <a:prstGeom prst="rect">
                      <a:avLst/>
                    </a:prstGeom>
                  </pic:spPr>
                </pic:pic>
              </a:graphicData>
            </a:graphic>
          </wp:inline>
        </w:drawing>
      </w:r>
    </w:p>
    <w:p w14:paraId="45F87A4D" w14:textId="77777777" w:rsidR="00E36ACC" w:rsidRDefault="00000000">
      <w:pPr>
        <w:spacing w:line="360" w:lineRule="auto"/>
        <w:jc w:val="left"/>
        <w:textAlignment w:val="center"/>
      </w:pPr>
      <w:r>
        <w:t>（</w:t>
      </w:r>
      <w:r>
        <w:t>1</w:t>
      </w:r>
      <w:r>
        <w:t>）将小桌和砝码分别放在海绵和木板上，如图甲、乙所示，则图甲中海绵受到的压强</w:t>
      </w:r>
      <w:r>
        <w:rPr>
          <w:rFonts w:eastAsia="Times New Roman"/>
          <w:i/>
        </w:rPr>
        <w:t>p</w:t>
      </w:r>
      <w:r>
        <w:t>和图乙中木板受到的压强</w:t>
      </w:r>
      <w:r>
        <w:rPr>
          <w:rFonts w:eastAsia="Times New Roman"/>
          <w:i/>
        </w:rPr>
        <w:t>p</w:t>
      </w:r>
      <w:r>
        <w:t>'</w:t>
      </w:r>
      <w:r>
        <w:t>的大小关系为</w:t>
      </w:r>
      <w:r>
        <w:rPr>
          <w:rFonts w:eastAsia="Times New Roman"/>
          <w:i/>
        </w:rPr>
        <w:t>p</w:t>
      </w:r>
      <w:r>
        <w:rPr>
          <w:rFonts w:eastAsia="Times New Roman"/>
          <w:i/>
          <w:u w:val="single"/>
        </w:rPr>
        <w:t xml:space="preserve">          </w:t>
      </w:r>
      <w:r>
        <w:rPr>
          <w:rFonts w:eastAsia="Times New Roman"/>
          <w:i/>
        </w:rPr>
        <w:t>p</w:t>
      </w:r>
      <w:r>
        <w:t>'</w:t>
      </w:r>
      <w:r>
        <w:t>（选填</w:t>
      </w:r>
      <w:r>
        <w:t>“&gt;”“&lt;”</w:t>
      </w:r>
      <w:r>
        <w:t>或</w:t>
      </w:r>
      <w:r>
        <w:t>“=”</w:t>
      </w:r>
      <w:r>
        <w:t>）；</w:t>
      </w:r>
    </w:p>
    <w:p w14:paraId="6878C505" w14:textId="77777777" w:rsidR="00E36ACC" w:rsidRDefault="00000000">
      <w:pPr>
        <w:spacing w:line="360" w:lineRule="auto"/>
        <w:jc w:val="left"/>
        <w:textAlignment w:val="center"/>
      </w:pPr>
      <w:r>
        <w:t>（</w:t>
      </w:r>
      <w:r>
        <w:t>2</w:t>
      </w:r>
      <w:r>
        <w:t>）实验时，小明将小桌换成砖块，并将砖块沿竖直方向切成大小不同的两块，如图丙所示，发现它们对海绵的压力作用效果相同，由此得出的结论是：压力的作用效果与受力面积无关。你认为他的分析过程是</w:t>
      </w:r>
      <w:r>
        <w:rPr>
          <w:rFonts w:eastAsia="Times New Roman"/>
          <w:u w:val="single"/>
        </w:rPr>
        <w:t xml:space="preserve">          </w:t>
      </w:r>
      <w:r>
        <w:t>（选填</w:t>
      </w:r>
      <w:r>
        <w:t>“</w:t>
      </w:r>
      <w:r>
        <w:t>正确</w:t>
      </w:r>
      <w:r>
        <w:t>”</w:t>
      </w:r>
      <w:r>
        <w:t>或</w:t>
      </w:r>
      <w:r>
        <w:t>“</w:t>
      </w:r>
      <w:r>
        <w:t>错误</w:t>
      </w:r>
      <w:r>
        <w:t>”</w:t>
      </w:r>
      <w:r>
        <w:t>），理由是</w:t>
      </w:r>
      <w:r>
        <w:rPr>
          <w:rFonts w:eastAsia="Times New Roman"/>
          <w:u w:val="single"/>
        </w:rPr>
        <w:t xml:space="preserve">          </w:t>
      </w:r>
      <w:r>
        <w:t>。</w:t>
      </w:r>
    </w:p>
    <w:p w14:paraId="7C2B43FA" w14:textId="77777777" w:rsidR="00E36ACC" w:rsidRDefault="00000000">
      <w:pPr>
        <w:spacing w:line="360" w:lineRule="auto"/>
        <w:jc w:val="left"/>
        <w:textAlignment w:val="center"/>
      </w:pPr>
      <w:r>
        <w:t>28</w:t>
      </w:r>
      <w:r>
        <w:t>．小黑在</w:t>
      </w:r>
      <w:r>
        <w:t>“</w:t>
      </w:r>
      <w:r>
        <w:t>测量滑轮组机械效率</w:t>
      </w:r>
      <w:r>
        <w:t>”</w:t>
      </w:r>
      <w:r>
        <w:t>的实验中，所用实验装置如图所示，实验中每个钩码重</w:t>
      </w:r>
      <w:r>
        <w:t>2N</w:t>
      </w:r>
      <w:r>
        <w:t>，每个滑轮重力相同，测得的数据如下表。</w:t>
      </w: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140"/>
        <w:gridCol w:w="1575"/>
        <w:gridCol w:w="1995"/>
        <w:gridCol w:w="1710"/>
        <w:gridCol w:w="1995"/>
        <w:gridCol w:w="1395"/>
      </w:tblGrid>
      <w:tr w:rsidR="00E36ACC" w14:paraId="3256D532" w14:textId="77777777">
        <w:tc>
          <w:tcPr>
            <w:tcW w:w="11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2DBD4FE" w14:textId="77777777" w:rsidR="00E36ACC" w:rsidRDefault="00000000">
            <w:pPr>
              <w:spacing w:line="360" w:lineRule="auto"/>
              <w:jc w:val="left"/>
              <w:textAlignment w:val="center"/>
            </w:pPr>
            <w:r>
              <w:t>实验次数</w:t>
            </w:r>
          </w:p>
        </w:tc>
        <w:tc>
          <w:tcPr>
            <w:tcW w:w="15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686E1D2" w14:textId="77777777" w:rsidR="00E36ACC" w:rsidRDefault="00000000">
            <w:pPr>
              <w:spacing w:line="360" w:lineRule="auto"/>
              <w:jc w:val="left"/>
              <w:textAlignment w:val="center"/>
            </w:pPr>
            <w:r>
              <w:t>钩码重量</w:t>
            </w:r>
            <w:r>
              <w:rPr>
                <w:rFonts w:eastAsia="Times New Roman"/>
                <w:i/>
              </w:rPr>
              <w:t>G</w:t>
            </w:r>
            <w:r>
              <w:t>/N</w:t>
            </w:r>
          </w:p>
        </w:tc>
        <w:tc>
          <w:tcPr>
            <w:tcW w:w="19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F92356A" w14:textId="77777777" w:rsidR="00E36ACC" w:rsidRDefault="00000000">
            <w:pPr>
              <w:spacing w:line="360" w:lineRule="auto"/>
              <w:jc w:val="left"/>
              <w:textAlignment w:val="center"/>
            </w:pPr>
            <w:r>
              <w:t>钩码上升高度</w:t>
            </w:r>
            <w:r>
              <w:rPr>
                <w:rFonts w:eastAsia="Times New Roman"/>
                <w:i/>
              </w:rPr>
              <w:t>h</w:t>
            </w:r>
            <w:r>
              <w:t>/m</w:t>
            </w:r>
          </w:p>
        </w:tc>
        <w:tc>
          <w:tcPr>
            <w:tcW w:w="17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7181494" w14:textId="77777777" w:rsidR="00E36ACC" w:rsidRDefault="00000000">
            <w:pPr>
              <w:spacing w:line="360" w:lineRule="auto"/>
              <w:jc w:val="left"/>
              <w:textAlignment w:val="center"/>
            </w:pPr>
            <w:r>
              <w:t>绳端拉力</w:t>
            </w:r>
            <w:r>
              <w:rPr>
                <w:rFonts w:eastAsia="Times New Roman"/>
                <w:i/>
              </w:rPr>
              <w:t>F</w:t>
            </w:r>
            <w:r>
              <w:t>/N</w:t>
            </w:r>
          </w:p>
        </w:tc>
        <w:tc>
          <w:tcPr>
            <w:tcW w:w="19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1DA28EA" w14:textId="77777777" w:rsidR="00E36ACC" w:rsidRDefault="00000000">
            <w:pPr>
              <w:spacing w:line="360" w:lineRule="auto"/>
              <w:jc w:val="left"/>
              <w:textAlignment w:val="center"/>
            </w:pPr>
            <w:r>
              <w:t>绳端移动距离</w:t>
            </w:r>
            <w:r>
              <w:rPr>
                <w:rFonts w:eastAsia="Times New Roman"/>
                <w:i/>
              </w:rPr>
              <w:t>s</w:t>
            </w:r>
            <w:r>
              <w:t>/m</w:t>
            </w:r>
          </w:p>
        </w:tc>
        <w:tc>
          <w:tcPr>
            <w:tcW w:w="13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96066DB" w14:textId="77777777" w:rsidR="00E36ACC" w:rsidRDefault="00000000">
            <w:pPr>
              <w:spacing w:line="360" w:lineRule="auto"/>
              <w:jc w:val="left"/>
              <w:textAlignment w:val="center"/>
              <w:rPr>
                <w:rFonts w:eastAsia="Times New Roman"/>
                <w:i/>
              </w:rPr>
            </w:pPr>
            <w:r>
              <w:t>机械效率</w:t>
            </w:r>
            <w:r>
              <w:rPr>
                <w:rFonts w:eastAsia="Times New Roman"/>
                <w:i/>
              </w:rPr>
              <w:t>η</w:t>
            </w:r>
          </w:p>
        </w:tc>
      </w:tr>
      <w:tr w:rsidR="00E36ACC" w14:paraId="6B884B2C" w14:textId="77777777">
        <w:tc>
          <w:tcPr>
            <w:tcW w:w="11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83DBFBF" w14:textId="77777777" w:rsidR="00E36ACC" w:rsidRDefault="00000000">
            <w:pPr>
              <w:spacing w:line="360" w:lineRule="auto"/>
              <w:jc w:val="left"/>
              <w:textAlignment w:val="center"/>
            </w:pPr>
            <w:r>
              <w:t>1</w:t>
            </w:r>
          </w:p>
        </w:tc>
        <w:tc>
          <w:tcPr>
            <w:tcW w:w="15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3F1E166" w14:textId="77777777" w:rsidR="00E36ACC" w:rsidRDefault="00000000">
            <w:pPr>
              <w:spacing w:line="360" w:lineRule="auto"/>
              <w:jc w:val="left"/>
              <w:textAlignment w:val="center"/>
            </w:pPr>
            <w:r>
              <w:t>2</w:t>
            </w:r>
          </w:p>
        </w:tc>
        <w:tc>
          <w:tcPr>
            <w:tcW w:w="19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160C5D1" w14:textId="77777777" w:rsidR="00E36ACC" w:rsidRDefault="00000000">
            <w:pPr>
              <w:spacing w:line="360" w:lineRule="auto"/>
              <w:jc w:val="left"/>
              <w:textAlignment w:val="center"/>
            </w:pPr>
            <w:r>
              <w:t>0.1</w:t>
            </w:r>
          </w:p>
        </w:tc>
        <w:tc>
          <w:tcPr>
            <w:tcW w:w="17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891D2DF" w14:textId="77777777" w:rsidR="00E36ACC" w:rsidRDefault="00000000">
            <w:pPr>
              <w:spacing w:line="360" w:lineRule="auto"/>
              <w:jc w:val="left"/>
              <w:textAlignment w:val="center"/>
            </w:pPr>
            <w:r>
              <w:t>1.2</w:t>
            </w:r>
          </w:p>
        </w:tc>
        <w:tc>
          <w:tcPr>
            <w:tcW w:w="19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D5376DF" w14:textId="77777777" w:rsidR="00E36ACC" w:rsidRDefault="00000000">
            <w:pPr>
              <w:spacing w:line="360" w:lineRule="auto"/>
              <w:jc w:val="left"/>
              <w:textAlignment w:val="center"/>
            </w:pPr>
            <w:r>
              <w:t>0.2</w:t>
            </w:r>
          </w:p>
        </w:tc>
        <w:tc>
          <w:tcPr>
            <w:tcW w:w="13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6043C41" w14:textId="77777777" w:rsidR="00E36ACC" w:rsidRDefault="00000000">
            <w:pPr>
              <w:spacing w:line="360" w:lineRule="auto"/>
              <w:jc w:val="left"/>
              <w:textAlignment w:val="center"/>
            </w:pPr>
            <w:r>
              <w:t>83%</w:t>
            </w:r>
          </w:p>
        </w:tc>
      </w:tr>
      <w:tr w:rsidR="00E36ACC" w14:paraId="21C6CCA7" w14:textId="77777777">
        <w:tc>
          <w:tcPr>
            <w:tcW w:w="11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6B8D4B6" w14:textId="77777777" w:rsidR="00E36ACC" w:rsidRDefault="00000000">
            <w:pPr>
              <w:spacing w:line="360" w:lineRule="auto"/>
              <w:jc w:val="left"/>
              <w:textAlignment w:val="center"/>
            </w:pPr>
            <w:r>
              <w:t>2</w:t>
            </w:r>
          </w:p>
        </w:tc>
        <w:tc>
          <w:tcPr>
            <w:tcW w:w="15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BC54287" w14:textId="77777777" w:rsidR="00E36ACC" w:rsidRDefault="00000000">
            <w:pPr>
              <w:spacing w:line="360" w:lineRule="auto"/>
              <w:jc w:val="left"/>
              <w:textAlignment w:val="center"/>
            </w:pPr>
            <w:r>
              <w:t>20.8</w:t>
            </w:r>
          </w:p>
        </w:tc>
        <w:tc>
          <w:tcPr>
            <w:tcW w:w="19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9960AE9" w14:textId="77777777" w:rsidR="00E36ACC" w:rsidRDefault="00000000">
            <w:pPr>
              <w:spacing w:line="360" w:lineRule="auto"/>
              <w:jc w:val="left"/>
              <w:textAlignment w:val="center"/>
            </w:pPr>
            <w:r>
              <w:t>0.1</w:t>
            </w:r>
          </w:p>
        </w:tc>
        <w:tc>
          <w:tcPr>
            <w:tcW w:w="17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C2D6CA1" w14:textId="77777777" w:rsidR="00E36ACC" w:rsidRDefault="00000000">
            <w:pPr>
              <w:spacing w:line="360" w:lineRule="auto"/>
              <w:jc w:val="left"/>
              <w:textAlignment w:val="center"/>
            </w:pPr>
            <w:r>
              <w:t>0.8</w:t>
            </w:r>
          </w:p>
        </w:tc>
        <w:tc>
          <w:tcPr>
            <w:tcW w:w="19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5AD2A1E" w14:textId="77777777" w:rsidR="00E36ACC" w:rsidRDefault="00000000">
            <w:pPr>
              <w:spacing w:line="360" w:lineRule="auto"/>
              <w:jc w:val="left"/>
              <w:textAlignment w:val="center"/>
            </w:pPr>
            <w:r>
              <w:t>0.3</w:t>
            </w:r>
          </w:p>
        </w:tc>
        <w:tc>
          <w:tcPr>
            <w:tcW w:w="13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F357B44" w14:textId="77777777" w:rsidR="00E36ACC" w:rsidRDefault="00000000">
            <w:pPr>
              <w:spacing w:line="360" w:lineRule="auto"/>
              <w:jc w:val="left"/>
              <w:textAlignment w:val="center"/>
            </w:pPr>
            <w:r>
              <w:t>83%</w:t>
            </w:r>
          </w:p>
        </w:tc>
      </w:tr>
      <w:tr w:rsidR="00E36ACC" w14:paraId="1C295DFC" w14:textId="77777777">
        <w:tc>
          <w:tcPr>
            <w:tcW w:w="11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2A5DA30" w14:textId="77777777" w:rsidR="00E36ACC" w:rsidRDefault="00000000">
            <w:pPr>
              <w:spacing w:line="360" w:lineRule="auto"/>
              <w:jc w:val="left"/>
              <w:textAlignment w:val="center"/>
            </w:pPr>
            <w:r>
              <w:t>3</w:t>
            </w:r>
          </w:p>
        </w:tc>
        <w:tc>
          <w:tcPr>
            <w:tcW w:w="15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FB05422" w14:textId="77777777" w:rsidR="00E36ACC" w:rsidRDefault="00000000">
            <w:pPr>
              <w:spacing w:line="360" w:lineRule="auto"/>
              <w:jc w:val="left"/>
              <w:textAlignment w:val="center"/>
            </w:pPr>
            <w:r>
              <w:t>4</w:t>
            </w:r>
          </w:p>
        </w:tc>
        <w:tc>
          <w:tcPr>
            <w:tcW w:w="19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A985704" w14:textId="77777777" w:rsidR="00E36ACC" w:rsidRDefault="00000000">
            <w:pPr>
              <w:spacing w:line="360" w:lineRule="auto"/>
              <w:jc w:val="left"/>
              <w:textAlignment w:val="center"/>
            </w:pPr>
            <w:r>
              <w:t>0.1</w:t>
            </w:r>
          </w:p>
        </w:tc>
        <w:tc>
          <w:tcPr>
            <w:tcW w:w="17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14F3D46" w14:textId="77777777" w:rsidR="00E36ACC" w:rsidRDefault="00000000">
            <w:pPr>
              <w:spacing w:line="360" w:lineRule="auto"/>
              <w:jc w:val="left"/>
              <w:textAlignment w:val="center"/>
            </w:pPr>
            <w:r>
              <w:t>1.4</w:t>
            </w:r>
          </w:p>
        </w:tc>
        <w:tc>
          <w:tcPr>
            <w:tcW w:w="19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7EE73FC" w14:textId="77777777" w:rsidR="00E36ACC" w:rsidRDefault="00000000">
            <w:pPr>
              <w:spacing w:line="360" w:lineRule="auto"/>
              <w:jc w:val="left"/>
              <w:textAlignment w:val="center"/>
            </w:pPr>
            <w:r>
              <w:t>0.3</w:t>
            </w:r>
          </w:p>
        </w:tc>
        <w:tc>
          <w:tcPr>
            <w:tcW w:w="13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1E43DF3" w14:textId="77777777" w:rsidR="00E36ACC" w:rsidRDefault="00000000">
            <w:pPr>
              <w:spacing w:line="360" w:lineRule="auto"/>
              <w:jc w:val="left"/>
              <w:textAlignment w:val="center"/>
            </w:pPr>
            <w:r>
              <w:t>95%</w:t>
            </w:r>
          </w:p>
        </w:tc>
      </w:tr>
      <w:tr w:rsidR="00E36ACC" w14:paraId="77D19BB2" w14:textId="77777777">
        <w:tc>
          <w:tcPr>
            <w:tcW w:w="11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A0743B1" w14:textId="77777777" w:rsidR="00E36ACC" w:rsidRDefault="00000000">
            <w:pPr>
              <w:spacing w:line="360" w:lineRule="auto"/>
              <w:jc w:val="left"/>
              <w:textAlignment w:val="center"/>
            </w:pPr>
            <w:r>
              <w:t>4</w:t>
            </w:r>
          </w:p>
        </w:tc>
        <w:tc>
          <w:tcPr>
            <w:tcW w:w="15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3BCD185" w14:textId="77777777" w:rsidR="00E36ACC" w:rsidRDefault="00000000">
            <w:pPr>
              <w:spacing w:line="360" w:lineRule="auto"/>
              <w:jc w:val="left"/>
              <w:textAlignment w:val="center"/>
            </w:pPr>
            <w:r>
              <w:t>①</w:t>
            </w:r>
          </w:p>
        </w:tc>
        <w:tc>
          <w:tcPr>
            <w:tcW w:w="19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DBE844C" w14:textId="77777777" w:rsidR="00E36ACC" w:rsidRDefault="00000000">
            <w:pPr>
              <w:spacing w:line="360" w:lineRule="auto"/>
              <w:jc w:val="left"/>
              <w:textAlignment w:val="center"/>
            </w:pPr>
            <w:r>
              <w:t>0.1</w:t>
            </w:r>
          </w:p>
        </w:tc>
        <w:tc>
          <w:tcPr>
            <w:tcW w:w="17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0E66587" w14:textId="77777777" w:rsidR="00E36ACC" w:rsidRDefault="00000000">
            <w:pPr>
              <w:spacing w:line="360" w:lineRule="auto"/>
              <w:jc w:val="left"/>
              <w:textAlignment w:val="center"/>
            </w:pPr>
            <w:r>
              <w:t>1.3</w:t>
            </w:r>
          </w:p>
        </w:tc>
        <w:tc>
          <w:tcPr>
            <w:tcW w:w="19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1D1A0B7" w14:textId="77777777" w:rsidR="00E36ACC" w:rsidRDefault="00000000">
            <w:pPr>
              <w:spacing w:line="360" w:lineRule="auto"/>
              <w:jc w:val="left"/>
              <w:textAlignment w:val="center"/>
            </w:pPr>
            <w:r>
              <w:t>0.4</w:t>
            </w:r>
          </w:p>
        </w:tc>
        <w:tc>
          <w:tcPr>
            <w:tcW w:w="13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20F80EC" w14:textId="77777777" w:rsidR="00E36ACC" w:rsidRDefault="00000000">
            <w:pPr>
              <w:spacing w:line="360" w:lineRule="auto"/>
              <w:jc w:val="left"/>
              <w:textAlignment w:val="center"/>
            </w:pPr>
            <w:r>
              <w:t>②</w:t>
            </w:r>
          </w:p>
        </w:tc>
      </w:tr>
    </w:tbl>
    <w:p w14:paraId="3F4F042F" w14:textId="77777777" w:rsidR="00E36ACC" w:rsidRDefault="00000000">
      <w:pPr>
        <w:spacing w:line="360" w:lineRule="auto"/>
        <w:jc w:val="left"/>
        <w:textAlignment w:val="center"/>
      </w:pPr>
      <w:r>
        <w:rPr>
          <w:rFonts w:eastAsia="Times New Roman"/>
          <w:noProof/>
          <w:kern w:val="0"/>
          <w:sz w:val="24"/>
          <w:szCs w:val="24"/>
        </w:rPr>
        <w:drawing>
          <wp:inline distT="0" distB="0" distL="0" distR="0" wp14:anchorId="27345A23" wp14:editId="1E72B979">
            <wp:extent cx="2076450" cy="1743075"/>
            <wp:effectExtent l="0" t="0" r="0" b="0"/>
            <wp:docPr id="100041" name="图片 100041" descr="@@@1c6f6c38-9bdb-4b49-919f-998f2ddc9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r:embed="rId58"/>
                    <a:stretch>
                      <a:fillRect/>
                    </a:stretch>
                  </pic:blipFill>
                  <pic:spPr>
                    <a:xfrm>
                      <a:off x="0" y="0"/>
                      <a:ext cx="2076450" cy="1743075"/>
                    </a:xfrm>
                    <a:prstGeom prst="rect">
                      <a:avLst/>
                    </a:prstGeom>
                  </pic:spPr>
                </pic:pic>
              </a:graphicData>
            </a:graphic>
          </wp:inline>
        </w:drawing>
      </w:r>
    </w:p>
    <w:p w14:paraId="5560571D" w14:textId="77777777" w:rsidR="00E36ACC" w:rsidRDefault="00000000">
      <w:pPr>
        <w:spacing w:line="360" w:lineRule="auto"/>
        <w:jc w:val="left"/>
        <w:textAlignment w:val="center"/>
      </w:pPr>
      <w:r>
        <w:t>（</w:t>
      </w:r>
      <w:r>
        <w:t>1</w:t>
      </w:r>
      <w:r>
        <w:t>）在实验中测绳端拉力</w:t>
      </w:r>
      <w:r>
        <w:rPr>
          <w:rFonts w:eastAsia="Times New Roman"/>
          <w:i/>
        </w:rPr>
        <w:t>F</w:t>
      </w:r>
      <w:r>
        <w:t>时，应沿竖直方向</w:t>
      </w:r>
      <w:r>
        <w:t xml:space="preserve"> </w:t>
      </w:r>
      <w:r>
        <w:rPr>
          <w:rFonts w:eastAsia="Times New Roman"/>
          <w:u w:val="single"/>
        </w:rPr>
        <w:t xml:space="preserve">     </w:t>
      </w:r>
      <w:r>
        <w:t>拉动弹簧测力计且在拉动过程中读数；</w:t>
      </w:r>
    </w:p>
    <w:p w14:paraId="6BFADDC8" w14:textId="77777777" w:rsidR="00E36ACC" w:rsidRDefault="00000000">
      <w:pPr>
        <w:spacing w:line="360" w:lineRule="auto"/>
        <w:jc w:val="left"/>
        <w:textAlignment w:val="center"/>
      </w:pPr>
      <w:r>
        <w:t>（</w:t>
      </w:r>
      <w:r>
        <w:t>2</w:t>
      </w:r>
      <w:r>
        <w:t>）小红用丁图装置进行实验，得出表中第</w:t>
      </w:r>
      <w:r>
        <w:t>4</w:t>
      </w:r>
      <w:r>
        <w:t>次实验数据，请将表中的数据填写完整。</w:t>
      </w:r>
      <w:r>
        <w:rPr>
          <w:rFonts w:eastAsia="Times New Roman"/>
          <w:u w:val="single"/>
        </w:rPr>
        <w:t xml:space="preserve">      </w:t>
      </w:r>
      <w:r>
        <w:t>、</w:t>
      </w:r>
      <w:r>
        <w:rPr>
          <w:rFonts w:eastAsia="Times New Roman"/>
          <w:u w:val="single"/>
        </w:rPr>
        <w:t xml:space="preserve">      </w:t>
      </w:r>
      <w:r>
        <w:t xml:space="preserve"> </w:t>
      </w:r>
      <w:r>
        <w:t>；</w:t>
      </w:r>
    </w:p>
    <w:p w14:paraId="121B313A" w14:textId="77777777" w:rsidR="00E36ACC" w:rsidRDefault="00000000">
      <w:pPr>
        <w:spacing w:line="360" w:lineRule="auto"/>
        <w:jc w:val="left"/>
        <w:textAlignment w:val="center"/>
      </w:pPr>
      <w:r>
        <w:t>（</w:t>
      </w:r>
      <w:r>
        <w:t>3</w:t>
      </w:r>
      <w:r>
        <w:t>）通过比较</w:t>
      </w:r>
      <w:r>
        <w:t xml:space="preserve"> </w:t>
      </w:r>
      <w:r>
        <w:rPr>
          <w:rFonts w:eastAsia="Times New Roman"/>
          <w:u w:val="single"/>
        </w:rPr>
        <w:t xml:space="preserve">     </w:t>
      </w:r>
      <w:r>
        <w:t>两次实验数据得出结论：使用同一滑轮组提升同一重物时，滑轮组的机械效率与绳子段数无关（填实验次数的序号）；</w:t>
      </w:r>
    </w:p>
    <w:p w14:paraId="383C4361" w14:textId="77777777" w:rsidR="00E36ACC" w:rsidRDefault="00000000">
      <w:pPr>
        <w:spacing w:line="360" w:lineRule="auto"/>
        <w:jc w:val="left"/>
        <w:textAlignment w:val="center"/>
      </w:pPr>
      <w:r>
        <w:t>（</w:t>
      </w:r>
      <w:r>
        <w:t>4</w:t>
      </w:r>
      <w:r>
        <w:t>）通过比较</w:t>
      </w:r>
      <w:r>
        <w:t xml:space="preserve"> </w:t>
      </w:r>
      <w:r>
        <w:rPr>
          <w:rFonts w:eastAsia="Times New Roman"/>
          <w:u w:val="single"/>
        </w:rPr>
        <w:t xml:space="preserve">     </w:t>
      </w:r>
      <w:r>
        <w:t>两次实验数据得出结论：同一滑轮组提升重物时，物重越大，滑轮组的</w:t>
      </w:r>
      <w:r>
        <w:lastRenderedPageBreak/>
        <w:t>机械效率越高（填实验次数的序号）；</w:t>
      </w:r>
    </w:p>
    <w:p w14:paraId="7AF1BAC0" w14:textId="77777777" w:rsidR="00E36ACC" w:rsidRDefault="00000000">
      <w:pPr>
        <w:spacing w:line="360" w:lineRule="auto"/>
        <w:jc w:val="left"/>
        <w:textAlignment w:val="center"/>
      </w:pPr>
      <w:r>
        <w:t>（</w:t>
      </w:r>
      <w:r>
        <w:t>5</w:t>
      </w:r>
      <w:r>
        <w:t>）小红想探究滑轮组的机械效率是否与动滑轮的重力有关，她完成了丁图的实验，记录到第</w:t>
      </w:r>
      <w:r>
        <w:t>4</w:t>
      </w:r>
      <w:r>
        <w:t>次实验数据中，她应将自己的数据与第</w:t>
      </w:r>
      <w:r>
        <w:t xml:space="preserve"> </w:t>
      </w:r>
      <w:r>
        <w:rPr>
          <w:rFonts w:eastAsia="Times New Roman"/>
          <w:u w:val="single"/>
        </w:rPr>
        <w:t xml:space="preserve">     </w:t>
      </w:r>
      <w:r>
        <w:t>（填实验次数的序号）组实验数据比较，原因是</w:t>
      </w:r>
      <w:r>
        <w:t xml:space="preserve"> </w:t>
      </w:r>
      <w:r>
        <w:rPr>
          <w:rFonts w:eastAsia="Times New Roman"/>
          <w:u w:val="single"/>
        </w:rPr>
        <w:t xml:space="preserve">     </w:t>
      </w:r>
      <w:r>
        <w:t>，可得出实验结论：</w:t>
      </w:r>
      <w:r>
        <w:rPr>
          <w:rFonts w:eastAsia="Times New Roman"/>
          <w:u w:val="single"/>
        </w:rPr>
        <w:t xml:space="preserve">     </w:t>
      </w:r>
      <w:r>
        <w:t>；</w:t>
      </w:r>
    </w:p>
    <w:p w14:paraId="269641C7" w14:textId="77777777" w:rsidR="00E36ACC" w:rsidRDefault="00000000">
      <w:pPr>
        <w:spacing w:line="360" w:lineRule="auto"/>
        <w:jc w:val="left"/>
        <w:textAlignment w:val="center"/>
      </w:pPr>
      <w:r>
        <w:t>（</w:t>
      </w:r>
      <w:r>
        <w:t>6</w:t>
      </w:r>
      <w:r>
        <w:t>）小红在完成实验后思考，物体上升的高度是否也会对滑轮组的机械效率产生影响，如她要去验证自己的猜想，需要怎样操作？请简单叙述实验步骤，并对可能出现的现象进行归纳总结</w:t>
      </w:r>
      <w:r>
        <w:rPr>
          <w:rFonts w:eastAsia="Times New Roman"/>
          <w:u w:val="single"/>
        </w:rPr>
        <w:t xml:space="preserve">      </w:t>
      </w:r>
      <w:r>
        <w:t xml:space="preserve"> </w:t>
      </w:r>
      <w:r>
        <w:t>。</w:t>
      </w:r>
    </w:p>
    <w:p w14:paraId="6D6623AA" w14:textId="77777777" w:rsidR="00E36ACC" w:rsidRDefault="00000000">
      <w:pPr>
        <w:spacing w:line="360" w:lineRule="auto"/>
        <w:jc w:val="left"/>
        <w:textAlignment w:val="center"/>
      </w:pPr>
      <w:r>
        <w:t>29</w:t>
      </w:r>
      <w:r>
        <w:t>．利用如图的器材（水任意取），探究</w:t>
      </w:r>
      <w:r>
        <w:t>“</w:t>
      </w:r>
      <w:r>
        <w:t>物体漂浮在液面时，所受浮力与自身重力的大小关系</w:t>
      </w:r>
      <w:r>
        <w:t>”</w:t>
      </w:r>
      <w:r>
        <w:t>，即物体漂浮的条件。</w:t>
      </w:r>
    </w:p>
    <w:p w14:paraId="02732FB1" w14:textId="77777777" w:rsidR="00E36ACC" w:rsidRDefault="00000000">
      <w:pPr>
        <w:spacing w:line="360" w:lineRule="auto"/>
        <w:jc w:val="left"/>
        <w:textAlignment w:val="center"/>
      </w:pPr>
      <w:r>
        <w:rPr>
          <w:rFonts w:eastAsia="Times New Roman"/>
          <w:noProof/>
          <w:kern w:val="0"/>
          <w:sz w:val="24"/>
          <w:szCs w:val="24"/>
        </w:rPr>
        <w:drawing>
          <wp:inline distT="0" distB="0" distL="0" distR="0" wp14:anchorId="324218BF" wp14:editId="2CBC1D4C">
            <wp:extent cx="3305175" cy="1514475"/>
            <wp:effectExtent l="0" t="0" r="0" b="0"/>
            <wp:docPr id="100043" name="图片 100043" descr="@@@63421d96-96c1-4004-9346-7c0b2227a6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r:embed="rId59"/>
                    <a:stretch>
                      <a:fillRect/>
                    </a:stretch>
                  </pic:blipFill>
                  <pic:spPr>
                    <a:xfrm>
                      <a:off x="0" y="0"/>
                      <a:ext cx="3305175" cy="1514475"/>
                    </a:xfrm>
                    <a:prstGeom prst="rect">
                      <a:avLst/>
                    </a:prstGeom>
                  </pic:spPr>
                </pic:pic>
              </a:graphicData>
            </a:graphic>
          </wp:inline>
        </w:drawing>
      </w:r>
    </w:p>
    <w:p w14:paraId="17F94164" w14:textId="77777777" w:rsidR="00E36ACC" w:rsidRDefault="00000000">
      <w:pPr>
        <w:spacing w:line="360" w:lineRule="auto"/>
        <w:jc w:val="left"/>
        <w:textAlignment w:val="center"/>
      </w:pPr>
      <w:r>
        <w:t>（</w:t>
      </w:r>
      <w:r>
        <w:t>1</w:t>
      </w:r>
      <w:r>
        <w:t>）使用测量仪器前，应观察它的量程和分度值。如图所示弹簧测力计的分度值是</w:t>
      </w:r>
      <w:r>
        <w:rPr>
          <w:rFonts w:eastAsia="Times New Roman"/>
          <w:u w:val="single"/>
        </w:rPr>
        <w:t xml:space="preserve">           </w:t>
      </w:r>
      <w:r>
        <w:t>N</w:t>
      </w:r>
      <w:r>
        <w:t>，量筒的分度值是</w:t>
      </w:r>
      <w:r>
        <w:rPr>
          <w:rFonts w:eastAsia="Times New Roman"/>
          <w:u w:val="single"/>
        </w:rPr>
        <w:t xml:space="preserve">           </w:t>
      </w:r>
      <w:r>
        <w:t>mL</w:t>
      </w:r>
      <w:r>
        <w:t>；</w:t>
      </w:r>
    </w:p>
    <w:p w14:paraId="504E53A0" w14:textId="77777777" w:rsidR="00E36ACC" w:rsidRDefault="00000000">
      <w:pPr>
        <w:spacing w:line="360" w:lineRule="auto"/>
        <w:jc w:val="left"/>
        <w:textAlignment w:val="center"/>
      </w:pPr>
      <w:r>
        <w:t>（</w:t>
      </w:r>
      <w:r>
        <w:t>2</w:t>
      </w:r>
      <w:r>
        <w:t>）现围绕主要实验步骤，回答有关问题：</w:t>
      </w:r>
    </w:p>
    <w:p w14:paraId="67EAF7BD" w14:textId="77777777" w:rsidR="00E36ACC" w:rsidRDefault="00000000">
      <w:pPr>
        <w:spacing w:line="360" w:lineRule="auto"/>
        <w:jc w:val="left"/>
        <w:textAlignment w:val="center"/>
      </w:pPr>
      <w:r>
        <w:t>①</w:t>
      </w:r>
      <w:r>
        <w:t>向量筒中注入适量的水；</w:t>
      </w:r>
    </w:p>
    <w:p w14:paraId="3C2F0CF7" w14:textId="77777777" w:rsidR="00E36ACC" w:rsidRDefault="00000000">
      <w:pPr>
        <w:spacing w:line="360" w:lineRule="auto"/>
        <w:jc w:val="left"/>
        <w:textAlignment w:val="center"/>
      </w:pPr>
      <w:r>
        <w:t>②</w:t>
      </w:r>
      <w:r>
        <w:t>在质量约为几克的小塑料瓶中放入适量的螺丝钉，使它能浮在水面上；</w:t>
      </w:r>
    </w:p>
    <w:p w14:paraId="74112A82" w14:textId="77777777" w:rsidR="00E36ACC" w:rsidRDefault="00000000">
      <w:pPr>
        <w:spacing w:line="360" w:lineRule="auto"/>
        <w:jc w:val="left"/>
        <w:textAlignment w:val="center"/>
      </w:pPr>
      <w:r>
        <w:t>问题：小塑料瓶本身就能浮在水面，而实验时为什么还要放入适量的螺丝钉呢？请说明</w:t>
      </w:r>
      <w:r>
        <w:t>“</w:t>
      </w:r>
      <w:r>
        <w:t>放入适量螺丝钉</w:t>
      </w:r>
      <w:r>
        <w:t>”</w:t>
      </w:r>
      <w:r>
        <w:t>的好处：</w:t>
      </w:r>
      <w:r>
        <w:rPr>
          <w:rFonts w:eastAsia="Times New Roman"/>
          <w:u w:val="single"/>
        </w:rPr>
        <w:t xml:space="preserve">           </w:t>
      </w:r>
      <w:r>
        <w:t>。</w:t>
      </w:r>
    </w:p>
    <w:p w14:paraId="5198A1B4" w14:textId="77777777" w:rsidR="00E36ACC" w:rsidRDefault="00000000">
      <w:pPr>
        <w:spacing w:line="360" w:lineRule="auto"/>
        <w:jc w:val="left"/>
        <w:textAlignment w:val="center"/>
      </w:pPr>
      <w:r>
        <w:t>③</w:t>
      </w:r>
      <w:r>
        <w:t>测出放有螺丝钉的小塑料瓶的重力</w:t>
      </w:r>
      <w:r>
        <w:rPr>
          <w:rFonts w:eastAsia="Times New Roman"/>
          <w:i/>
        </w:rPr>
        <w:t>G</w:t>
      </w:r>
      <w:r>
        <w:t>；</w:t>
      </w:r>
    </w:p>
    <w:p w14:paraId="6780668E" w14:textId="77777777" w:rsidR="00E36ACC" w:rsidRDefault="00000000">
      <w:pPr>
        <w:spacing w:line="360" w:lineRule="auto"/>
        <w:jc w:val="left"/>
        <w:textAlignment w:val="center"/>
      </w:pPr>
      <w:r>
        <w:t>④</w:t>
      </w:r>
      <w:r>
        <w:t>读出量筒中水的体积</w:t>
      </w:r>
      <w:r>
        <w:object w:dxaOrig="246" w:dyaOrig="359" w14:anchorId="47BCB225">
          <v:shape id="_x0000_i1045" type="#_x0000_t75" alt="eqIdc4764374bd2fb78e59cd0b283637baeb" style="width:12.5pt;height:18pt" o:ole="">
            <v:imagedata r:id="rId60" o:title="eqIdc4764374bd2fb78e59cd0b283637baeb"/>
          </v:shape>
          <o:OLEObject Type="Embed" ProgID="Equation.DSMT4" ShapeID="_x0000_i1045" DrawAspect="Content" ObjectID="_1810132039" r:id="rId61"/>
        </w:object>
      </w:r>
      <w:r>
        <w:t>；将小塑料瓶放到量筒中，稳定时读出水面对应的刻度</w:t>
      </w:r>
      <w:r>
        <w:object w:dxaOrig="229" w:dyaOrig="312" w14:anchorId="2D0AFE7F">
          <v:shape id="_x0000_i1046" type="#_x0000_t75" alt="eqIdc63055a5d6916f99d07fede49120753f" style="width:11.5pt;height:15.5pt" o:ole="">
            <v:imagedata r:id="rId62" o:title="eqIdc63055a5d6916f99d07fede49120753f"/>
          </v:shape>
          <o:OLEObject Type="Embed" ProgID="Equation.DSMT4" ShapeID="_x0000_i1046" DrawAspect="Content" ObjectID="_1810132040" r:id="rId63"/>
        </w:object>
      </w:r>
      <w:r>
        <w:t>；则小塑料瓶所受浮力的表达式是</w:t>
      </w:r>
      <w:r>
        <w:rPr>
          <w:rFonts w:eastAsia="Times New Roman"/>
          <w:u w:val="single"/>
        </w:rPr>
        <w:t xml:space="preserve">         </w:t>
      </w:r>
      <w:r>
        <w:t>；</w:t>
      </w:r>
    </w:p>
    <w:p w14:paraId="43EB5291" w14:textId="77777777" w:rsidR="00E36ACC" w:rsidRDefault="00000000">
      <w:pPr>
        <w:spacing w:line="360" w:lineRule="auto"/>
        <w:jc w:val="left"/>
        <w:textAlignment w:val="center"/>
      </w:pPr>
      <w:r>
        <w:t>⑤</w:t>
      </w:r>
      <w:r>
        <w:t>比较小塑料瓶所受</w:t>
      </w:r>
      <w:r>
        <w:rPr>
          <w:rFonts w:eastAsia="Times New Roman"/>
          <w:u w:val="single"/>
        </w:rPr>
        <w:t xml:space="preserve">           </w:t>
      </w:r>
      <w:r>
        <w:t>的大小关系，可以初步得出结论。</w:t>
      </w:r>
    </w:p>
    <w:p w14:paraId="35CB5D9E" w14:textId="77777777" w:rsidR="00E36ACC" w:rsidRDefault="00E36ACC">
      <w:pPr>
        <w:jc w:val="center"/>
        <w:textAlignment w:val="center"/>
        <w:rPr>
          <w:rFonts w:ascii="黑体" w:eastAsia="黑体" w:hAnsi="黑体" w:cs="黑体" w:hint="eastAsia"/>
          <w:b/>
          <w:color w:val="000000"/>
          <w:sz w:val="30"/>
        </w:rPr>
      </w:pPr>
    </w:p>
    <w:p w14:paraId="55D3412D" w14:textId="77777777" w:rsidR="00E36ACC" w:rsidRDefault="00000000">
      <w:pPr>
        <w:jc w:val="left"/>
        <w:textAlignment w:val="center"/>
        <w:rPr>
          <w:rFonts w:ascii="宋体" w:hAnsi="宋体" w:cs="宋体" w:hint="eastAsia"/>
          <w:b/>
          <w:color w:val="000000"/>
        </w:rPr>
      </w:pPr>
      <w:r>
        <w:rPr>
          <w:rFonts w:ascii="宋体" w:hAnsi="宋体" w:cs="宋体"/>
          <w:b/>
          <w:color w:val="000000"/>
        </w:rPr>
        <w:t>六、计算题</w:t>
      </w:r>
    </w:p>
    <w:p w14:paraId="24783FD4" w14:textId="77777777" w:rsidR="00E36ACC" w:rsidRDefault="00000000">
      <w:pPr>
        <w:spacing w:line="360" w:lineRule="auto"/>
        <w:jc w:val="left"/>
        <w:textAlignment w:val="center"/>
      </w:pPr>
      <w:r>
        <w:t>30</w:t>
      </w:r>
      <w:r>
        <w:t>．小栋同学所在学校的宿舍楼正在施工改造，有一天他看到工人师傅正从车上装卸地砖，似乎很费劲，于是他想知道一块地砖的质量有多少。他查询了相关资料得知，这样的一整块</w:t>
      </w:r>
      <w:r>
        <w:lastRenderedPageBreak/>
        <w:t>地砖长</w:t>
      </w:r>
      <w:r>
        <w:object w:dxaOrig="827" w:dyaOrig="246" w14:anchorId="19D22BCD">
          <v:shape id="_x0000_i1047" type="#_x0000_t75" alt="eqIdbe830d803b9aaf6e791347fb2cc02618" style="width:41.5pt;height:12.5pt" o:ole="">
            <v:imagedata r:id="rId64" o:title="eqIdbe830d803b9aaf6e791347fb2cc02618"/>
          </v:shape>
          <o:OLEObject Type="Embed" ProgID="Equation.DSMT4" ShapeID="_x0000_i1047" DrawAspect="Content" ObjectID="_1810132041" r:id="rId65"/>
        </w:object>
      </w:r>
      <w:r>
        <w:t>、宽</w:t>
      </w:r>
      <w:r>
        <w:object w:dxaOrig="809" w:dyaOrig="235" w14:anchorId="2EE70CE6">
          <v:shape id="_x0000_i1048" type="#_x0000_t75" alt="eqIdeaba15c2b05ca61eacf99fda62773324" style="width:40.5pt;height:12pt" o:ole="">
            <v:imagedata r:id="rId66" o:title="eqIdeaba15c2b05ca61eacf99fda62773324"/>
          </v:shape>
          <o:OLEObject Type="Embed" ProgID="Equation.DSMT4" ShapeID="_x0000_i1048" DrawAspect="Content" ObjectID="_1810132042" r:id="rId67"/>
        </w:object>
      </w:r>
      <w:r>
        <w:t>、厚</w:t>
      </w:r>
      <w:r>
        <w:object w:dxaOrig="1020" w:dyaOrig="246" w14:anchorId="70E69A96">
          <v:shape id="_x0000_i1049" type="#_x0000_t75" alt="eqId06ee4c53e11cd20cf8e77d2005bf321a" style="width:51pt;height:12.5pt" o:ole="">
            <v:imagedata r:id="rId68" o:title="eqId06ee4c53e11cd20cf8e77d2005bf321a"/>
          </v:shape>
          <o:OLEObject Type="Embed" ProgID="Equation.DSMT4" ShapeID="_x0000_i1049" DrawAspect="Content" ObjectID="_1810132043" r:id="rId69"/>
        </w:object>
      </w:r>
      <w:r>
        <w:t>。他从宿舍楼附近找到了一块同样的地砖残片，利用实验室工具进行测量后，发现其体积为</w:t>
      </w:r>
      <w:r>
        <w:object w:dxaOrig="1003" w:dyaOrig="334" w14:anchorId="59C54DD3">
          <v:shape id="_x0000_i1050" type="#_x0000_t75" alt="eqIda76a233a994e56f6591570520cb9034c" style="width:50pt;height:16.5pt" o:ole="">
            <v:imagedata r:id="rId70" o:title="eqIda76a233a994e56f6591570520cb9034c"/>
          </v:shape>
          <o:OLEObject Type="Embed" ProgID="Equation.DSMT4" ShapeID="_x0000_i1050" DrawAspect="Content" ObjectID="_1810132044" r:id="rId71"/>
        </w:object>
      </w:r>
      <w:r>
        <w:t>，质量为</w:t>
      </w:r>
      <w:r>
        <w:object w:dxaOrig="827" w:dyaOrig="320" w14:anchorId="01476FB2">
          <v:shape id="_x0000_i1051" type="#_x0000_t75" alt="eqIdcdfccedb7ccc6cb5315866eecdca401d" style="width:41.5pt;height:16pt" o:ole="">
            <v:imagedata r:id="rId72" o:title="eqIdcdfccedb7ccc6cb5315866eecdca401d"/>
          </v:shape>
          <o:OLEObject Type="Embed" ProgID="Equation.DSMT4" ShapeID="_x0000_i1051" DrawAspect="Content" ObjectID="_1810132045" r:id="rId73"/>
        </w:object>
      </w:r>
      <w:r>
        <w:t>。求：</w:t>
      </w:r>
    </w:p>
    <w:p w14:paraId="343571BF" w14:textId="77777777" w:rsidR="00E36ACC" w:rsidRDefault="00000000">
      <w:pPr>
        <w:spacing w:line="360" w:lineRule="auto"/>
        <w:jc w:val="left"/>
        <w:textAlignment w:val="center"/>
      </w:pPr>
      <w:r>
        <w:t>（</w:t>
      </w:r>
      <w:r>
        <w:t>1</w:t>
      </w:r>
      <w:r>
        <w:t>）地砖的密度是多少</w:t>
      </w:r>
      <w:r>
        <w:t>kg/m</w:t>
      </w:r>
      <w:r>
        <w:rPr>
          <w:vertAlign w:val="superscript"/>
        </w:rPr>
        <w:t>3</w:t>
      </w:r>
      <w:r>
        <w:t>？</w:t>
      </w:r>
    </w:p>
    <w:p w14:paraId="01597C0A" w14:textId="77777777" w:rsidR="00E36ACC" w:rsidRDefault="00000000">
      <w:pPr>
        <w:spacing w:line="360" w:lineRule="auto"/>
        <w:jc w:val="left"/>
        <w:textAlignment w:val="center"/>
      </w:pPr>
      <w:r>
        <w:t>（</w:t>
      </w:r>
      <w:r>
        <w:t>2</w:t>
      </w:r>
      <w:r>
        <w:t>）一整块地砖的质量是多少</w:t>
      </w:r>
      <w:r>
        <w:t>kg</w:t>
      </w:r>
      <w:r>
        <w:t>？</w:t>
      </w:r>
    </w:p>
    <w:p w14:paraId="60F84254" w14:textId="77777777" w:rsidR="00E36ACC" w:rsidRDefault="00000000">
      <w:pPr>
        <w:spacing w:line="360" w:lineRule="auto"/>
        <w:jc w:val="left"/>
        <w:textAlignment w:val="center"/>
      </w:pPr>
      <w:r>
        <w:t>31</w:t>
      </w:r>
      <w:r>
        <w:t>．把注射器的活塞到针筒顶部时，用橡皮帽封住针筒的小管口，如果活塞的横截面积是</w:t>
      </w:r>
      <w:r>
        <w:t>10 cm</w:t>
      </w:r>
      <w:r>
        <w:rPr>
          <w:vertAlign w:val="superscript"/>
        </w:rPr>
        <w:t>2</w:t>
      </w:r>
      <w:r>
        <w:t>，大气压强一个标准大气压，在活塞下面最少挂多大质量的物体才会把活塞从针筒中拉出来？（活塞质量不计）</w:t>
      </w:r>
    </w:p>
    <w:p w14:paraId="2F158149" w14:textId="77777777" w:rsidR="00E36ACC" w:rsidRDefault="00000000">
      <w:pPr>
        <w:spacing w:line="360" w:lineRule="auto"/>
        <w:jc w:val="left"/>
        <w:textAlignment w:val="center"/>
      </w:pPr>
      <w:r>
        <w:t>32</w:t>
      </w:r>
      <w:r>
        <w:t>．如图所示，重</w:t>
      </w:r>
      <w:r>
        <w:t>300</w:t>
      </w:r>
      <w:r>
        <w:t>牛的物体</w:t>
      </w:r>
      <w:r>
        <w:t>A</w:t>
      </w:r>
      <w:r>
        <w:t>在水平拉力</w:t>
      </w:r>
      <w:r>
        <w:rPr>
          <w:rFonts w:eastAsia="Times New Roman"/>
          <w:i/>
        </w:rPr>
        <w:t>F</w:t>
      </w:r>
      <w:r>
        <w:t>的作用下以</w:t>
      </w:r>
      <w:r>
        <w:t>5</w:t>
      </w:r>
      <w:r>
        <w:t>米</w:t>
      </w:r>
      <w:r>
        <w:t>/</w:t>
      </w:r>
      <w:r>
        <w:t>秒的速度在水平地面上做匀速直线运动，此时弹簧测力计的示数为</w:t>
      </w:r>
      <w:r>
        <w:t>10</w:t>
      </w:r>
      <w:r>
        <w:t>牛，若不计滑轮与绳的重及绳子与滑轮的摩擦，求：</w:t>
      </w:r>
    </w:p>
    <w:p w14:paraId="670D9A9E" w14:textId="77777777" w:rsidR="00E36ACC" w:rsidRDefault="00000000">
      <w:pPr>
        <w:spacing w:line="360" w:lineRule="auto"/>
        <w:jc w:val="left"/>
        <w:textAlignment w:val="center"/>
      </w:pPr>
      <w:r>
        <w:t>（</w:t>
      </w:r>
      <w:r>
        <w:t>1</w:t>
      </w:r>
      <w:r>
        <w:t>）</w:t>
      </w:r>
      <w:r>
        <w:t>A</w:t>
      </w:r>
      <w:r>
        <w:t>与水平地面之间的摩擦力；</w:t>
      </w:r>
    </w:p>
    <w:p w14:paraId="0FF19C15" w14:textId="77777777" w:rsidR="00E36ACC" w:rsidRDefault="00000000">
      <w:pPr>
        <w:spacing w:line="360" w:lineRule="auto"/>
        <w:jc w:val="left"/>
        <w:textAlignment w:val="center"/>
      </w:pPr>
      <w:r>
        <w:t>（</w:t>
      </w:r>
      <w:r>
        <w:t>2</w:t>
      </w:r>
      <w:r>
        <w:t>）拉力</w:t>
      </w:r>
      <w:r>
        <w:rPr>
          <w:rFonts w:eastAsia="Times New Roman"/>
          <w:i/>
        </w:rPr>
        <w:t>F</w:t>
      </w:r>
      <w:r>
        <w:t>；</w:t>
      </w:r>
    </w:p>
    <w:p w14:paraId="42FD8EB2" w14:textId="77777777" w:rsidR="00E36ACC" w:rsidRDefault="00000000">
      <w:pPr>
        <w:spacing w:line="360" w:lineRule="auto"/>
        <w:jc w:val="left"/>
        <w:textAlignment w:val="center"/>
      </w:pPr>
      <w:r>
        <w:t>（</w:t>
      </w:r>
      <w:r>
        <w:t>3</w:t>
      </w:r>
      <w:r>
        <w:t>）在</w:t>
      </w:r>
      <w:r>
        <w:t>2</w:t>
      </w:r>
      <w:r>
        <w:t>秒内拉力做的功；</w:t>
      </w:r>
    </w:p>
    <w:p w14:paraId="14581DEE" w14:textId="77777777" w:rsidR="00E36ACC" w:rsidRDefault="00000000">
      <w:pPr>
        <w:spacing w:line="360" w:lineRule="auto"/>
        <w:jc w:val="left"/>
        <w:textAlignment w:val="center"/>
      </w:pPr>
      <w:r>
        <w:t>（</w:t>
      </w:r>
      <w:r>
        <w:t>4</w:t>
      </w:r>
      <w:r>
        <w:t>）拉力的功率。</w:t>
      </w:r>
    </w:p>
    <w:p w14:paraId="1380F015" w14:textId="77777777" w:rsidR="00E36ACC" w:rsidRDefault="00000000">
      <w:pPr>
        <w:spacing w:line="360" w:lineRule="auto"/>
        <w:jc w:val="left"/>
        <w:textAlignment w:val="center"/>
      </w:pPr>
      <w:r>
        <w:rPr>
          <w:rFonts w:eastAsia="Times New Roman"/>
          <w:noProof/>
          <w:kern w:val="0"/>
          <w:sz w:val="24"/>
          <w:szCs w:val="24"/>
        </w:rPr>
        <w:drawing>
          <wp:inline distT="0" distB="0" distL="0" distR="0" wp14:anchorId="2C94C38D" wp14:editId="621EC16D">
            <wp:extent cx="2733675" cy="1076325"/>
            <wp:effectExtent l="0" t="0" r="0" b="0"/>
            <wp:docPr id="100045" name="图片 100045" descr="@@@d544cf7d-1cec-4a82-9b28-e6d1af50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r:embed="rId74"/>
                    <a:stretch>
                      <a:fillRect/>
                    </a:stretch>
                  </pic:blipFill>
                  <pic:spPr>
                    <a:xfrm>
                      <a:off x="0" y="0"/>
                      <a:ext cx="2733675" cy="1076325"/>
                    </a:xfrm>
                    <a:prstGeom prst="rect">
                      <a:avLst/>
                    </a:prstGeom>
                  </pic:spPr>
                </pic:pic>
              </a:graphicData>
            </a:graphic>
          </wp:inline>
        </w:drawing>
      </w:r>
    </w:p>
    <w:p w14:paraId="54870715" w14:textId="77777777" w:rsidR="00E36ACC" w:rsidRDefault="00E36ACC">
      <w:pPr>
        <w:jc w:val="center"/>
        <w:textAlignment w:val="center"/>
        <w:rPr>
          <w:rFonts w:ascii="黑体" w:eastAsia="黑体" w:hAnsi="黑体" w:cs="黑体" w:hint="eastAsia"/>
          <w:b/>
          <w:color w:val="000000"/>
          <w:sz w:val="30"/>
        </w:rPr>
      </w:pPr>
    </w:p>
    <w:p w14:paraId="5B2785F9" w14:textId="77777777" w:rsidR="00E36ACC" w:rsidRDefault="00000000">
      <w:pPr>
        <w:jc w:val="left"/>
        <w:textAlignment w:val="center"/>
        <w:rPr>
          <w:rFonts w:ascii="宋体" w:hAnsi="宋体" w:cs="宋体" w:hint="eastAsia"/>
          <w:b/>
          <w:color w:val="000000"/>
        </w:rPr>
      </w:pPr>
      <w:r>
        <w:rPr>
          <w:rFonts w:ascii="宋体" w:hAnsi="宋体" w:cs="宋体"/>
          <w:b/>
          <w:color w:val="000000"/>
        </w:rPr>
        <w:t>七、综合题</w:t>
      </w:r>
    </w:p>
    <w:p w14:paraId="164B7707" w14:textId="77777777" w:rsidR="00E36ACC" w:rsidRDefault="00000000">
      <w:pPr>
        <w:spacing w:line="360" w:lineRule="auto"/>
        <w:jc w:val="left"/>
        <w:textAlignment w:val="center"/>
      </w:pPr>
      <w:r>
        <w:t>33</w:t>
      </w:r>
      <w:r>
        <w:t>．如图是南京第七座跨长江大桥，跨江大桥主跨部分约</w:t>
      </w:r>
      <w:r>
        <w:t>1750</w:t>
      </w:r>
      <w:r>
        <w:t>米，项目目前进展顺利，将于</w:t>
      </w:r>
      <w:r>
        <w:t>2024</w:t>
      </w:r>
      <w:r>
        <w:t>年底全线通车。</w:t>
      </w:r>
    </w:p>
    <w:p w14:paraId="68220BA7" w14:textId="77777777" w:rsidR="00E36ACC" w:rsidRDefault="00000000">
      <w:pPr>
        <w:spacing w:line="360" w:lineRule="auto"/>
        <w:jc w:val="left"/>
        <w:textAlignment w:val="center"/>
      </w:pPr>
      <w:r>
        <w:rPr>
          <w:rFonts w:eastAsia="Times New Roman"/>
          <w:noProof/>
          <w:kern w:val="0"/>
          <w:sz w:val="24"/>
          <w:szCs w:val="24"/>
        </w:rPr>
        <w:drawing>
          <wp:inline distT="0" distB="0" distL="0" distR="0" wp14:anchorId="50EF69B2" wp14:editId="0BB6B3D3">
            <wp:extent cx="2266950" cy="1647825"/>
            <wp:effectExtent l="0" t="0" r="0" b="0"/>
            <wp:docPr id="100047" name="图片 100047" descr="@@@9e9ef983-84fc-4c27-8494-ae79d0f2de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r:embed="rId75"/>
                    <a:stretch>
                      <a:fillRect/>
                    </a:stretch>
                  </pic:blipFill>
                  <pic:spPr>
                    <a:xfrm>
                      <a:off x="0" y="0"/>
                      <a:ext cx="2266950" cy="1647825"/>
                    </a:xfrm>
                    <a:prstGeom prst="rect">
                      <a:avLst/>
                    </a:prstGeom>
                  </pic:spPr>
                </pic:pic>
              </a:graphicData>
            </a:graphic>
          </wp:inline>
        </w:drawing>
      </w:r>
    </w:p>
    <w:p w14:paraId="7D25E3C6" w14:textId="77777777" w:rsidR="00E36ACC" w:rsidRDefault="00000000">
      <w:pPr>
        <w:spacing w:line="360" w:lineRule="auto"/>
        <w:jc w:val="left"/>
        <w:textAlignment w:val="center"/>
      </w:pPr>
      <w:r>
        <w:t>（</w:t>
      </w:r>
      <w:r>
        <w:t>1</w:t>
      </w:r>
      <w:r>
        <w:t>）该跨江大桥全长约</w:t>
      </w:r>
      <w:r>
        <w:t>13170</w:t>
      </w:r>
      <w:r>
        <w:rPr>
          <w:rFonts w:eastAsia="Times New Roman"/>
          <w:u w:val="single"/>
        </w:rPr>
        <w:t xml:space="preserve">        </w:t>
      </w:r>
      <w:r>
        <w:t>（填长度单位）；</w:t>
      </w:r>
    </w:p>
    <w:p w14:paraId="31A02887" w14:textId="77777777" w:rsidR="00E36ACC" w:rsidRDefault="00000000">
      <w:pPr>
        <w:spacing w:line="360" w:lineRule="auto"/>
        <w:jc w:val="left"/>
        <w:textAlignment w:val="center"/>
      </w:pPr>
      <w:r>
        <w:lastRenderedPageBreak/>
        <w:t>（</w:t>
      </w:r>
      <w:r>
        <w:t>2</w:t>
      </w:r>
      <w:r>
        <w:t>）以江面航行的船为参照物，桥上路灯是</w:t>
      </w:r>
      <w:r>
        <w:rPr>
          <w:rFonts w:eastAsia="Times New Roman"/>
          <w:u w:val="single"/>
        </w:rPr>
        <w:t xml:space="preserve">        </w:t>
      </w:r>
      <w:r>
        <w:t>的；</w:t>
      </w:r>
    </w:p>
    <w:p w14:paraId="683F97C9" w14:textId="77777777" w:rsidR="00E36ACC" w:rsidRDefault="00000000">
      <w:pPr>
        <w:spacing w:line="360" w:lineRule="auto"/>
        <w:jc w:val="left"/>
        <w:textAlignment w:val="center"/>
      </w:pPr>
      <w:r>
        <w:t>（</w:t>
      </w:r>
      <w:r>
        <w:t>3</w:t>
      </w:r>
      <w:r>
        <w:t>）若通车后，汽车以</w:t>
      </w:r>
      <w:r>
        <w:object w:dxaOrig="704" w:dyaOrig="239" w14:anchorId="7B1D572D">
          <v:shape id="_x0000_i1052" type="#_x0000_t75" alt="eqId5210f8734e29dbd48801625c083656d2" style="width:35pt;height:12pt" o:ole="">
            <v:imagedata r:id="rId76" o:title="eqId5210f8734e29dbd48801625c083656d2"/>
          </v:shape>
          <o:OLEObject Type="Embed" ProgID="Equation.DSMT4" ShapeID="_x0000_i1052" DrawAspect="Content" ObjectID="_1810132046" r:id="rId77"/>
        </w:object>
      </w:r>
      <w:r>
        <w:t>的速度匀速行驶，则通过跨江大桥主跨部分需要的时间为</w:t>
      </w:r>
      <w:r>
        <w:rPr>
          <w:rFonts w:eastAsia="Times New Roman"/>
          <w:u w:val="single"/>
        </w:rPr>
        <w:t xml:space="preserve">        </w:t>
      </w:r>
      <w:r>
        <w:t>s</w:t>
      </w:r>
      <w:r>
        <w:t>。</w:t>
      </w:r>
    </w:p>
    <w:p w14:paraId="6AAEE491" w14:textId="77777777" w:rsidR="00E36ACC" w:rsidRDefault="00000000">
      <w:pPr>
        <w:spacing w:line="360" w:lineRule="auto"/>
        <w:jc w:val="left"/>
        <w:textAlignment w:val="center"/>
      </w:pPr>
      <w:r>
        <w:t>34</w:t>
      </w:r>
      <w:r>
        <w:t>．当滑雪者从雪山顶峰风驰电掣般下滑时，白雪轻飘飘、软绵绵的，却可以承托高速奔驰的滑雪者．这是因为白雪内有很多小孔，小孔内充满空气．踏着滑雪板的人把重力都压在滑雪板上时，雪内的空气就会被逼出；因此，滑雪板不是与雪地直接接触，而是在一层气垫上滑行．这层气垫不但对滑雪板施加一个向上的力，并且减小了雪地与滑雪板之间的摩擦．然而，这层气垫只能维持一段很短的时间．</w:t>
      </w:r>
    </w:p>
    <w:p w14:paraId="528373C1" w14:textId="77777777" w:rsidR="00E36ACC" w:rsidRDefault="00000000">
      <w:pPr>
        <w:spacing w:line="360" w:lineRule="auto"/>
        <w:jc w:val="left"/>
        <w:textAlignment w:val="center"/>
      </w:pPr>
      <w:r>
        <w:rPr>
          <w:rFonts w:eastAsia="Times New Roman"/>
          <w:noProof/>
          <w:kern w:val="0"/>
          <w:sz w:val="24"/>
          <w:szCs w:val="24"/>
        </w:rPr>
        <w:drawing>
          <wp:inline distT="0" distB="0" distL="0" distR="0" wp14:anchorId="2FA65C06" wp14:editId="1C2523A1">
            <wp:extent cx="1181100" cy="847725"/>
            <wp:effectExtent l="0" t="0" r="0" b="0"/>
            <wp:docPr id="100049" name="图片 100049" descr="@@@213a8fd3a2de48ecb964332b6f294f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
                    <pic:cNvPicPr>
                      <a:picLocks noChangeAspect="1"/>
                    </pic:cNvPicPr>
                  </pic:nvPicPr>
                  <pic:blipFill>
                    <a:blip r:embed="rId78"/>
                    <a:stretch>
                      <a:fillRect/>
                    </a:stretch>
                  </pic:blipFill>
                  <pic:spPr>
                    <a:xfrm>
                      <a:off x="0" y="0"/>
                      <a:ext cx="1181100" cy="847725"/>
                    </a:xfrm>
                    <a:prstGeom prst="rect">
                      <a:avLst/>
                    </a:prstGeom>
                  </pic:spPr>
                </pic:pic>
              </a:graphicData>
            </a:graphic>
          </wp:inline>
        </w:drawing>
      </w:r>
    </w:p>
    <w:p w14:paraId="17FC8E3B" w14:textId="77777777" w:rsidR="00E36ACC" w:rsidRDefault="00000000">
      <w:pPr>
        <w:spacing w:line="360" w:lineRule="auto"/>
        <w:jc w:val="left"/>
        <w:textAlignment w:val="center"/>
      </w:pPr>
      <w:r>
        <w:t>①</w:t>
      </w:r>
      <w:r>
        <w:t>雪融化时，温度保持</w:t>
      </w:r>
      <w:r>
        <w:t>0℃</w:t>
      </w:r>
      <w:r>
        <w:t>不变，雪是</w:t>
      </w:r>
      <w:r>
        <w:rPr>
          <w:rFonts w:eastAsia="Times New Roman"/>
          <w:u w:val="single"/>
        </w:rPr>
        <w:t xml:space="preserve">            </w:t>
      </w:r>
      <w:r>
        <w:t>（选填</w:t>
      </w:r>
      <w:r>
        <w:t>“</w:t>
      </w:r>
      <w:r>
        <w:t>晶体</w:t>
      </w:r>
      <w:r>
        <w:t>“</w:t>
      </w:r>
      <w:r>
        <w:t>或</w:t>
      </w:r>
      <w:r>
        <w:t>“</w:t>
      </w:r>
      <w:r>
        <w:t>非晶体</w:t>
      </w:r>
      <w:r>
        <w:t>“</w:t>
      </w:r>
      <w:r>
        <w:t>）．</w:t>
      </w:r>
    </w:p>
    <w:p w14:paraId="4EE91C1D" w14:textId="77777777" w:rsidR="00E36ACC" w:rsidRDefault="00000000">
      <w:pPr>
        <w:spacing w:line="360" w:lineRule="auto"/>
        <w:jc w:val="left"/>
        <w:textAlignment w:val="center"/>
      </w:pPr>
      <w:r>
        <w:t>②</w:t>
      </w:r>
      <w:r>
        <w:t>滑雪板可以轻易在雪地上滑行，是由于</w:t>
      </w:r>
      <w:r>
        <w:rPr>
          <w:rFonts w:eastAsia="Times New Roman"/>
          <w:u w:val="single"/>
        </w:rPr>
        <w:t xml:space="preserve">                            </w:t>
      </w:r>
      <w:r>
        <w:t>．</w:t>
      </w:r>
    </w:p>
    <w:p w14:paraId="5FE86497" w14:textId="77777777" w:rsidR="00E36ACC" w:rsidRDefault="00000000">
      <w:pPr>
        <w:spacing w:line="360" w:lineRule="auto"/>
        <w:jc w:val="left"/>
        <w:textAlignment w:val="center"/>
      </w:pPr>
      <w:r>
        <w:t>③</w:t>
      </w:r>
      <w:r>
        <w:t>如果滑雪者在雪地上停留超过一秒，就会沉下去．若滑雪板的长</w:t>
      </w:r>
      <w:r>
        <w:t>1.5m</w:t>
      </w:r>
      <w:r>
        <w:t>、宽</w:t>
      </w:r>
      <w:r>
        <w:t>12cm</w:t>
      </w:r>
      <w:r>
        <w:t>，滑雪者的速度最小为</w:t>
      </w:r>
      <w:r>
        <w:rPr>
          <w:rFonts w:eastAsia="Times New Roman"/>
          <w:u w:val="single"/>
        </w:rPr>
        <w:t xml:space="preserve">      </w:t>
      </w:r>
      <w:r>
        <w:t>m/s</w:t>
      </w:r>
      <w:r>
        <w:t>，他才不会在雪地上下沉．</w:t>
      </w:r>
    </w:p>
    <w:p w14:paraId="7167EFCF" w14:textId="77777777" w:rsidR="00E36ACC" w:rsidRDefault="00000000">
      <w:pPr>
        <w:spacing w:line="360" w:lineRule="auto"/>
        <w:jc w:val="left"/>
        <w:textAlignment w:val="center"/>
      </w:pPr>
      <w:r>
        <w:t>④</w:t>
      </w:r>
      <w:r>
        <w:t>若滑雪者与滑雪板总重为</w:t>
      </w:r>
      <w:r>
        <w:t>720N</w:t>
      </w:r>
      <w:r>
        <w:t>，当其站立在水平雪地上时，滑雪板对雪地的压强为</w:t>
      </w:r>
      <w:r>
        <w:rPr>
          <w:rFonts w:eastAsia="Times New Roman"/>
          <w:u w:val="single"/>
        </w:rPr>
        <w:t xml:space="preserve">       </w:t>
      </w:r>
      <w:r>
        <w:t>Pa</w:t>
      </w:r>
      <w:r>
        <w:t>．</w:t>
      </w:r>
    </w:p>
    <w:p w14:paraId="3B67DB2D" w14:textId="77777777" w:rsidR="00E36ACC" w:rsidRDefault="00E36ACC">
      <w:pPr>
        <w:spacing w:line="360" w:lineRule="auto"/>
        <w:jc w:val="left"/>
        <w:textAlignment w:val="center"/>
        <w:sectPr w:rsidR="00E36ACC">
          <w:footerReference w:type="even" r:id="rId79"/>
          <w:footerReference w:type="default" r:id="rId80"/>
          <w:pgSz w:w="11907" w:h="16839" w:code="9"/>
          <w:pgMar w:top="1440" w:right="1800" w:bottom="1440" w:left="1800" w:header="851" w:footer="425" w:gutter="0"/>
          <w:cols w:sep="1" w:space="425"/>
          <w:docGrid w:type="lines" w:linePitch="312"/>
        </w:sectPr>
      </w:pPr>
    </w:p>
    <w:p w14:paraId="1A50144F" w14:textId="77777777" w:rsidR="00EF035E" w:rsidRPr="00043B54" w:rsidRDefault="00000000">
      <w:pPr>
        <w:jc w:val="center"/>
        <w:textAlignment w:val="center"/>
        <w:rPr>
          <w:rFonts w:ascii="宋体" w:hAnsi="宋体" w:cs="宋体" w:hint="eastAsia"/>
          <w:b/>
          <w:color w:val="000000"/>
        </w:rPr>
      </w:pPr>
      <w:r w:rsidRPr="00043B54">
        <w:rPr>
          <w:rFonts w:ascii="宋体" w:hAnsi="宋体" w:cs="宋体"/>
          <w:b/>
          <w:color w:val="000000"/>
        </w:rPr>
        <w:lastRenderedPageBreak/>
        <w:t>《2025年中考物理高频易错考前预测-力学》参考答案</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
        <w:gridCol w:w="774"/>
        <w:gridCol w:w="775"/>
        <w:gridCol w:w="775"/>
        <w:gridCol w:w="775"/>
        <w:gridCol w:w="775"/>
        <w:gridCol w:w="775"/>
        <w:gridCol w:w="775"/>
        <w:gridCol w:w="775"/>
        <w:gridCol w:w="775"/>
        <w:gridCol w:w="775"/>
      </w:tblGrid>
      <w:tr w:rsidR="00E36ACC" w14:paraId="30FF2014" w14:textId="77777777">
        <w:tc>
          <w:tcPr>
            <w:tcW w:w="454" w:type="pct"/>
            <w:tcMar>
              <w:top w:w="0" w:type="dxa"/>
              <w:bottom w:w="0" w:type="dxa"/>
            </w:tcMar>
          </w:tcPr>
          <w:p w14:paraId="0D27CEB4" w14:textId="77777777" w:rsidR="00EF035E" w:rsidRPr="00043B54" w:rsidRDefault="00000000">
            <w:pPr>
              <w:jc w:val="center"/>
              <w:textAlignment w:val="center"/>
              <w:rPr>
                <w:rFonts w:ascii="宋体" w:hAnsi="宋体" w:cs="宋体" w:hint="eastAsia"/>
                <w:b/>
                <w:color w:val="000000"/>
              </w:rPr>
            </w:pPr>
            <w:r w:rsidRPr="00043B54">
              <w:rPr>
                <w:rFonts w:ascii="宋体" w:hAnsi="宋体" w:cs="宋体"/>
                <w:b/>
                <w:color w:val="000000"/>
              </w:rPr>
              <w:t>题号</w:t>
            </w:r>
          </w:p>
        </w:tc>
        <w:tc>
          <w:tcPr>
            <w:tcW w:w="454" w:type="pct"/>
            <w:tcMar>
              <w:top w:w="0" w:type="dxa"/>
              <w:bottom w:w="0" w:type="dxa"/>
            </w:tcMar>
          </w:tcPr>
          <w:p w14:paraId="4B31851D"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1</w:t>
            </w:r>
          </w:p>
        </w:tc>
        <w:tc>
          <w:tcPr>
            <w:tcW w:w="454" w:type="pct"/>
            <w:tcMar>
              <w:top w:w="0" w:type="dxa"/>
              <w:bottom w:w="0" w:type="dxa"/>
            </w:tcMar>
          </w:tcPr>
          <w:p w14:paraId="45CC8C71"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2</w:t>
            </w:r>
          </w:p>
        </w:tc>
        <w:tc>
          <w:tcPr>
            <w:tcW w:w="454" w:type="pct"/>
            <w:tcMar>
              <w:top w:w="0" w:type="dxa"/>
              <w:bottom w:w="0" w:type="dxa"/>
            </w:tcMar>
          </w:tcPr>
          <w:p w14:paraId="53349BE6"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3</w:t>
            </w:r>
          </w:p>
        </w:tc>
        <w:tc>
          <w:tcPr>
            <w:tcW w:w="454" w:type="pct"/>
            <w:tcMar>
              <w:top w:w="0" w:type="dxa"/>
              <w:bottom w:w="0" w:type="dxa"/>
            </w:tcMar>
          </w:tcPr>
          <w:p w14:paraId="244DA005"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4</w:t>
            </w:r>
          </w:p>
        </w:tc>
        <w:tc>
          <w:tcPr>
            <w:tcW w:w="454" w:type="pct"/>
            <w:tcMar>
              <w:top w:w="0" w:type="dxa"/>
              <w:bottom w:w="0" w:type="dxa"/>
            </w:tcMar>
          </w:tcPr>
          <w:p w14:paraId="5100B502"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5</w:t>
            </w:r>
          </w:p>
        </w:tc>
        <w:tc>
          <w:tcPr>
            <w:tcW w:w="454" w:type="pct"/>
            <w:tcMar>
              <w:top w:w="0" w:type="dxa"/>
              <w:bottom w:w="0" w:type="dxa"/>
            </w:tcMar>
          </w:tcPr>
          <w:p w14:paraId="232CFBB9"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6</w:t>
            </w:r>
          </w:p>
        </w:tc>
        <w:tc>
          <w:tcPr>
            <w:tcW w:w="454" w:type="pct"/>
            <w:tcMar>
              <w:top w:w="0" w:type="dxa"/>
              <w:bottom w:w="0" w:type="dxa"/>
            </w:tcMar>
          </w:tcPr>
          <w:p w14:paraId="0FC1B490"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7</w:t>
            </w:r>
          </w:p>
        </w:tc>
        <w:tc>
          <w:tcPr>
            <w:tcW w:w="454" w:type="pct"/>
            <w:tcMar>
              <w:top w:w="0" w:type="dxa"/>
              <w:bottom w:w="0" w:type="dxa"/>
            </w:tcMar>
          </w:tcPr>
          <w:p w14:paraId="1538AF50"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8</w:t>
            </w:r>
          </w:p>
        </w:tc>
        <w:tc>
          <w:tcPr>
            <w:tcW w:w="454" w:type="pct"/>
            <w:tcMar>
              <w:top w:w="0" w:type="dxa"/>
              <w:bottom w:w="0" w:type="dxa"/>
            </w:tcMar>
          </w:tcPr>
          <w:p w14:paraId="3AAA4FFA"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9</w:t>
            </w:r>
          </w:p>
        </w:tc>
        <w:tc>
          <w:tcPr>
            <w:tcW w:w="454" w:type="pct"/>
            <w:tcMar>
              <w:top w:w="0" w:type="dxa"/>
              <w:bottom w:w="0" w:type="dxa"/>
            </w:tcMar>
          </w:tcPr>
          <w:p w14:paraId="32CB0156"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10</w:t>
            </w:r>
          </w:p>
        </w:tc>
      </w:tr>
      <w:tr w:rsidR="00E36ACC" w14:paraId="0B30D9BC" w14:textId="77777777">
        <w:tc>
          <w:tcPr>
            <w:tcW w:w="454" w:type="pct"/>
            <w:tcMar>
              <w:top w:w="0" w:type="dxa"/>
              <w:bottom w:w="0" w:type="dxa"/>
            </w:tcMar>
          </w:tcPr>
          <w:p w14:paraId="467E5EF4" w14:textId="77777777" w:rsidR="00EF035E" w:rsidRPr="00043B54" w:rsidRDefault="00000000">
            <w:pPr>
              <w:jc w:val="center"/>
              <w:textAlignment w:val="center"/>
              <w:rPr>
                <w:rFonts w:ascii="宋体" w:hAnsi="宋体" w:cs="宋体" w:hint="eastAsia"/>
                <w:b/>
                <w:color w:val="000000"/>
              </w:rPr>
            </w:pPr>
            <w:r w:rsidRPr="00043B54">
              <w:rPr>
                <w:rFonts w:ascii="宋体" w:hAnsi="宋体" w:cs="宋体"/>
                <w:b/>
                <w:color w:val="000000"/>
              </w:rPr>
              <w:t>答案</w:t>
            </w:r>
          </w:p>
        </w:tc>
        <w:tc>
          <w:tcPr>
            <w:tcW w:w="454" w:type="pct"/>
            <w:tcMar>
              <w:top w:w="0" w:type="dxa"/>
              <w:bottom w:w="0" w:type="dxa"/>
            </w:tcMar>
          </w:tcPr>
          <w:p w14:paraId="790D9F9D"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C</w:t>
            </w:r>
          </w:p>
        </w:tc>
        <w:tc>
          <w:tcPr>
            <w:tcW w:w="454" w:type="pct"/>
            <w:tcMar>
              <w:top w:w="0" w:type="dxa"/>
              <w:bottom w:w="0" w:type="dxa"/>
            </w:tcMar>
          </w:tcPr>
          <w:p w14:paraId="1AB1363C"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C</w:t>
            </w:r>
          </w:p>
        </w:tc>
        <w:tc>
          <w:tcPr>
            <w:tcW w:w="454" w:type="pct"/>
            <w:tcMar>
              <w:top w:w="0" w:type="dxa"/>
              <w:bottom w:w="0" w:type="dxa"/>
            </w:tcMar>
          </w:tcPr>
          <w:p w14:paraId="1B7A5A5D"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B</w:t>
            </w:r>
          </w:p>
        </w:tc>
        <w:tc>
          <w:tcPr>
            <w:tcW w:w="454" w:type="pct"/>
            <w:tcMar>
              <w:top w:w="0" w:type="dxa"/>
              <w:bottom w:w="0" w:type="dxa"/>
            </w:tcMar>
          </w:tcPr>
          <w:p w14:paraId="3FE96EF6"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B</w:t>
            </w:r>
          </w:p>
        </w:tc>
        <w:tc>
          <w:tcPr>
            <w:tcW w:w="454" w:type="pct"/>
            <w:tcMar>
              <w:top w:w="0" w:type="dxa"/>
              <w:bottom w:w="0" w:type="dxa"/>
            </w:tcMar>
          </w:tcPr>
          <w:p w14:paraId="7952B0A6"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D</w:t>
            </w:r>
          </w:p>
        </w:tc>
        <w:tc>
          <w:tcPr>
            <w:tcW w:w="454" w:type="pct"/>
            <w:tcMar>
              <w:top w:w="0" w:type="dxa"/>
              <w:bottom w:w="0" w:type="dxa"/>
            </w:tcMar>
          </w:tcPr>
          <w:p w14:paraId="744FD5F9"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A</w:t>
            </w:r>
          </w:p>
        </w:tc>
        <w:tc>
          <w:tcPr>
            <w:tcW w:w="454" w:type="pct"/>
            <w:tcMar>
              <w:top w:w="0" w:type="dxa"/>
              <w:bottom w:w="0" w:type="dxa"/>
            </w:tcMar>
          </w:tcPr>
          <w:p w14:paraId="35D0B375"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AC</w:t>
            </w:r>
          </w:p>
        </w:tc>
        <w:tc>
          <w:tcPr>
            <w:tcW w:w="454" w:type="pct"/>
            <w:tcMar>
              <w:top w:w="0" w:type="dxa"/>
              <w:bottom w:w="0" w:type="dxa"/>
            </w:tcMar>
          </w:tcPr>
          <w:p w14:paraId="22816F0A"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AC</w:t>
            </w:r>
          </w:p>
        </w:tc>
        <w:tc>
          <w:tcPr>
            <w:tcW w:w="454" w:type="pct"/>
            <w:tcMar>
              <w:top w:w="0" w:type="dxa"/>
              <w:bottom w:w="0" w:type="dxa"/>
            </w:tcMar>
          </w:tcPr>
          <w:p w14:paraId="5A8D9CCF"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BC</w:t>
            </w:r>
          </w:p>
        </w:tc>
        <w:tc>
          <w:tcPr>
            <w:tcW w:w="454" w:type="pct"/>
            <w:tcMar>
              <w:top w:w="0" w:type="dxa"/>
              <w:bottom w:w="0" w:type="dxa"/>
            </w:tcMar>
          </w:tcPr>
          <w:p w14:paraId="05C5AAA9"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CD</w:t>
            </w:r>
          </w:p>
        </w:tc>
      </w:tr>
      <w:tr w:rsidR="00E36ACC" w14:paraId="72D30186" w14:textId="77777777">
        <w:tc>
          <w:tcPr>
            <w:tcW w:w="454" w:type="pct"/>
            <w:tcMar>
              <w:top w:w="0" w:type="dxa"/>
              <w:bottom w:w="0" w:type="dxa"/>
            </w:tcMar>
          </w:tcPr>
          <w:p w14:paraId="6C1DA795" w14:textId="77777777" w:rsidR="00EF035E" w:rsidRPr="00043B54" w:rsidRDefault="00000000">
            <w:pPr>
              <w:jc w:val="center"/>
              <w:textAlignment w:val="center"/>
              <w:rPr>
                <w:rFonts w:ascii="宋体" w:hAnsi="宋体" w:cs="宋体" w:hint="eastAsia"/>
                <w:b/>
                <w:color w:val="000000"/>
              </w:rPr>
            </w:pPr>
            <w:r w:rsidRPr="00043B54">
              <w:rPr>
                <w:rFonts w:ascii="宋体" w:hAnsi="宋体" w:cs="宋体"/>
                <w:b/>
                <w:color w:val="000000"/>
              </w:rPr>
              <w:t>题号</w:t>
            </w:r>
          </w:p>
        </w:tc>
        <w:tc>
          <w:tcPr>
            <w:tcW w:w="454" w:type="pct"/>
            <w:tcMar>
              <w:top w:w="0" w:type="dxa"/>
              <w:bottom w:w="0" w:type="dxa"/>
            </w:tcMar>
          </w:tcPr>
          <w:p w14:paraId="48B2F85D"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11</w:t>
            </w:r>
          </w:p>
        </w:tc>
        <w:tc>
          <w:tcPr>
            <w:tcW w:w="454" w:type="pct"/>
            <w:tcMar>
              <w:top w:w="0" w:type="dxa"/>
              <w:bottom w:w="0" w:type="dxa"/>
            </w:tcMar>
          </w:tcPr>
          <w:p w14:paraId="14EEDDBB"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12</w:t>
            </w:r>
          </w:p>
        </w:tc>
        <w:tc>
          <w:tcPr>
            <w:tcW w:w="454" w:type="pct"/>
            <w:tcMar>
              <w:top w:w="0" w:type="dxa"/>
              <w:bottom w:w="0" w:type="dxa"/>
            </w:tcMar>
          </w:tcPr>
          <w:p w14:paraId="2ABD0F86"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13</w:t>
            </w:r>
          </w:p>
        </w:tc>
        <w:tc>
          <w:tcPr>
            <w:tcW w:w="454" w:type="pct"/>
            <w:tcMar>
              <w:top w:w="0" w:type="dxa"/>
              <w:bottom w:w="0" w:type="dxa"/>
            </w:tcMar>
          </w:tcPr>
          <w:p w14:paraId="3209512F"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14</w:t>
            </w:r>
          </w:p>
        </w:tc>
        <w:tc>
          <w:tcPr>
            <w:tcW w:w="454" w:type="pct"/>
            <w:tcMar>
              <w:top w:w="0" w:type="dxa"/>
              <w:bottom w:w="0" w:type="dxa"/>
            </w:tcMar>
          </w:tcPr>
          <w:p w14:paraId="2A7C592F"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 xml:space="preserve"> </w:t>
            </w:r>
          </w:p>
        </w:tc>
        <w:tc>
          <w:tcPr>
            <w:tcW w:w="454" w:type="pct"/>
            <w:tcMar>
              <w:top w:w="0" w:type="dxa"/>
              <w:bottom w:w="0" w:type="dxa"/>
            </w:tcMar>
          </w:tcPr>
          <w:p w14:paraId="7F762322"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 xml:space="preserve"> </w:t>
            </w:r>
          </w:p>
        </w:tc>
        <w:tc>
          <w:tcPr>
            <w:tcW w:w="454" w:type="pct"/>
            <w:tcMar>
              <w:top w:w="0" w:type="dxa"/>
              <w:bottom w:w="0" w:type="dxa"/>
            </w:tcMar>
          </w:tcPr>
          <w:p w14:paraId="722EBEFE"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 xml:space="preserve"> </w:t>
            </w:r>
          </w:p>
        </w:tc>
        <w:tc>
          <w:tcPr>
            <w:tcW w:w="454" w:type="pct"/>
            <w:tcMar>
              <w:top w:w="0" w:type="dxa"/>
              <w:bottom w:w="0" w:type="dxa"/>
            </w:tcMar>
          </w:tcPr>
          <w:p w14:paraId="066208FE"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 xml:space="preserve"> </w:t>
            </w:r>
          </w:p>
        </w:tc>
        <w:tc>
          <w:tcPr>
            <w:tcW w:w="454" w:type="pct"/>
            <w:tcMar>
              <w:top w:w="0" w:type="dxa"/>
              <w:bottom w:w="0" w:type="dxa"/>
            </w:tcMar>
          </w:tcPr>
          <w:p w14:paraId="79FFAF58"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 xml:space="preserve"> </w:t>
            </w:r>
          </w:p>
        </w:tc>
        <w:tc>
          <w:tcPr>
            <w:tcW w:w="454" w:type="pct"/>
            <w:tcMar>
              <w:top w:w="0" w:type="dxa"/>
              <w:bottom w:w="0" w:type="dxa"/>
            </w:tcMar>
          </w:tcPr>
          <w:p w14:paraId="60F6B036"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 xml:space="preserve"> </w:t>
            </w:r>
          </w:p>
        </w:tc>
      </w:tr>
      <w:tr w:rsidR="00E36ACC" w14:paraId="267D824E" w14:textId="77777777">
        <w:tc>
          <w:tcPr>
            <w:tcW w:w="454" w:type="pct"/>
            <w:tcMar>
              <w:top w:w="0" w:type="dxa"/>
              <w:bottom w:w="0" w:type="dxa"/>
            </w:tcMar>
          </w:tcPr>
          <w:p w14:paraId="23EE5FD4" w14:textId="77777777" w:rsidR="00EF035E" w:rsidRPr="00043B54" w:rsidRDefault="00000000">
            <w:pPr>
              <w:jc w:val="center"/>
              <w:textAlignment w:val="center"/>
              <w:rPr>
                <w:rFonts w:ascii="宋体" w:hAnsi="宋体" w:cs="宋体" w:hint="eastAsia"/>
                <w:b/>
                <w:color w:val="000000"/>
              </w:rPr>
            </w:pPr>
            <w:r w:rsidRPr="00043B54">
              <w:rPr>
                <w:rFonts w:ascii="宋体" w:hAnsi="宋体" w:cs="宋体"/>
                <w:b/>
                <w:color w:val="000000"/>
              </w:rPr>
              <w:t>答案</w:t>
            </w:r>
          </w:p>
        </w:tc>
        <w:tc>
          <w:tcPr>
            <w:tcW w:w="454" w:type="pct"/>
            <w:tcMar>
              <w:top w:w="0" w:type="dxa"/>
              <w:bottom w:w="0" w:type="dxa"/>
            </w:tcMar>
          </w:tcPr>
          <w:p w14:paraId="0ADEFC18"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BC</w:t>
            </w:r>
          </w:p>
        </w:tc>
        <w:tc>
          <w:tcPr>
            <w:tcW w:w="454" w:type="pct"/>
            <w:tcMar>
              <w:top w:w="0" w:type="dxa"/>
              <w:bottom w:w="0" w:type="dxa"/>
            </w:tcMar>
          </w:tcPr>
          <w:p w14:paraId="2779E16A"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ABC</w:t>
            </w:r>
          </w:p>
        </w:tc>
        <w:tc>
          <w:tcPr>
            <w:tcW w:w="454" w:type="pct"/>
            <w:tcMar>
              <w:top w:w="0" w:type="dxa"/>
              <w:bottom w:w="0" w:type="dxa"/>
            </w:tcMar>
          </w:tcPr>
          <w:p w14:paraId="09C957EF"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BC</w:t>
            </w:r>
          </w:p>
        </w:tc>
        <w:tc>
          <w:tcPr>
            <w:tcW w:w="454" w:type="pct"/>
            <w:tcMar>
              <w:top w:w="0" w:type="dxa"/>
              <w:bottom w:w="0" w:type="dxa"/>
            </w:tcMar>
          </w:tcPr>
          <w:p w14:paraId="0C3F16B0"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BC</w:t>
            </w:r>
          </w:p>
        </w:tc>
        <w:tc>
          <w:tcPr>
            <w:tcW w:w="454" w:type="pct"/>
            <w:tcMar>
              <w:top w:w="0" w:type="dxa"/>
              <w:bottom w:w="0" w:type="dxa"/>
            </w:tcMar>
          </w:tcPr>
          <w:p w14:paraId="6B560D84"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 xml:space="preserve"> </w:t>
            </w:r>
          </w:p>
        </w:tc>
        <w:tc>
          <w:tcPr>
            <w:tcW w:w="454" w:type="pct"/>
            <w:tcMar>
              <w:top w:w="0" w:type="dxa"/>
              <w:bottom w:w="0" w:type="dxa"/>
            </w:tcMar>
          </w:tcPr>
          <w:p w14:paraId="5F5167E7"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 xml:space="preserve"> </w:t>
            </w:r>
          </w:p>
        </w:tc>
        <w:tc>
          <w:tcPr>
            <w:tcW w:w="454" w:type="pct"/>
            <w:tcMar>
              <w:top w:w="0" w:type="dxa"/>
              <w:bottom w:w="0" w:type="dxa"/>
            </w:tcMar>
          </w:tcPr>
          <w:p w14:paraId="510BF8EF"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 xml:space="preserve"> </w:t>
            </w:r>
          </w:p>
        </w:tc>
        <w:tc>
          <w:tcPr>
            <w:tcW w:w="454" w:type="pct"/>
            <w:tcMar>
              <w:top w:w="0" w:type="dxa"/>
              <w:bottom w:w="0" w:type="dxa"/>
            </w:tcMar>
          </w:tcPr>
          <w:p w14:paraId="5359D7DE"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 xml:space="preserve"> </w:t>
            </w:r>
          </w:p>
        </w:tc>
        <w:tc>
          <w:tcPr>
            <w:tcW w:w="454" w:type="pct"/>
            <w:tcMar>
              <w:top w:w="0" w:type="dxa"/>
              <w:bottom w:w="0" w:type="dxa"/>
            </w:tcMar>
          </w:tcPr>
          <w:p w14:paraId="38BB40D5"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 xml:space="preserve"> </w:t>
            </w:r>
          </w:p>
        </w:tc>
        <w:tc>
          <w:tcPr>
            <w:tcW w:w="454" w:type="pct"/>
            <w:tcMar>
              <w:top w:w="0" w:type="dxa"/>
              <w:bottom w:w="0" w:type="dxa"/>
            </w:tcMar>
          </w:tcPr>
          <w:p w14:paraId="02B2F56A"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 xml:space="preserve"> </w:t>
            </w:r>
          </w:p>
        </w:tc>
      </w:tr>
    </w:tbl>
    <w:p w14:paraId="37FCB6EA" w14:textId="77777777" w:rsidR="00EF035E" w:rsidRPr="00043B54" w:rsidRDefault="00EF035E">
      <w:pPr>
        <w:jc w:val="center"/>
        <w:textAlignment w:val="center"/>
        <w:rPr>
          <w:rFonts w:ascii="宋体" w:hAnsi="宋体" w:cs="宋体" w:hint="eastAsia"/>
          <w:b/>
          <w:color w:val="000000"/>
        </w:rPr>
      </w:pPr>
    </w:p>
    <w:p w14:paraId="750211E9" w14:textId="77777777" w:rsidR="00E36ACC" w:rsidRDefault="00000000">
      <w:pPr>
        <w:spacing w:line="360" w:lineRule="auto"/>
        <w:jc w:val="left"/>
        <w:textAlignment w:val="center"/>
      </w:pPr>
      <w:r>
        <w:t>1</w:t>
      </w:r>
      <w:r>
        <w:t>．</w:t>
      </w:r>
      <w:r>
        <w:t>C</w:t>
      </w:r>
    </w:p>
    <w:p w14:paraId="6B760EDA" w14:textId="77777777" w:rsidR="00E36ACC" w:rsidRDefault="00000000">
      <w:pPr>
        <w:spacing w:line="360" w:lineRule="auto"/>
        <w:jc w:val="left"/>
        <w:textAlignment w:val="center"/>
      </w:pPr>
      <w:r>
        <w:t>【分析】由于图象中横纵坐标分别表示的物理量是体积和质量，所以，根据该图象可以计算出物质的密度；然后根据图象对题目提出的问题作出判断，即可解题．</w:t>
      </w:r>
    </w:p>
    <w:p w14:paraId="2B24C119" w14:textId="77777777" w:rsidR="00E36ACC" w:rsidRDefault="00000000">
      <w:pPr>
        <w:spacing w:line="360" w:lineRule="auto"/>
        <w:jc w:val="left"/>
        <w:textAlignment w:val="center"/>
      </w:pPr>
      <w:r>
        <w:t>【详解】密度是指单位体积某种物质的质量，密度大小只与物质的种类有关，与体积和质量大小无关，故</w:t>
      </w:r>
      <w:r>
        <w:t>A</w:t>
      </w:r>
      <w:r>
        <w:t>错误；由图像知道，在体积相同时，甲物质的质量大于乙物质的质量，由</w:t>
      </w:r>
      <w:r>
        <w:object w:dxaOrig="563" w:dyaOrig="537" w14:anchorId="57D49BF9">
          <v:shape id="_x0000_i1053" type="#_x0000_t75" alt="eqId55a22aabf05410991469d9eb31406139" style="width:28pt;height:27pt" o:ole="">
            <v:imagedata r:id="rId81" o:title="eqId55a22aabf05410991469d9eb31406139"/>
          </v:shape>
          <o:OLEObject Type="Embed" ProgID="Equation.DSMT4" ShapeID="_x0000_i1053" DrawAspect="Content" ObjectID="_1810132047" r:id="rId82"/>
        </w:object>
      </w:r>
      <w:r>
        <w:t>可知，甲的密度大于乙的密度，故</w:t>
      </w:r>
      <w:r>
        <w:t>B</w:t>
      </w:r>
      <w:r>
        <w:t>错误；若</w:t>
      </w:r>
      <w:r>
        <w:rPr>
          <w:i/>
        </w:rPr>
        <w:t>V</w:t>
      </w:r>
      <w:r>
        <w:rPr>
          <w:i/>
          <w:vertAlign w:val="subscript"/>
        </w:rPr>
        <w:t>甲</w:t>
      </w:r>
      <w:r>
        <w:t xml:space="preserve"> =</w:t>
      </w:r>
      <w:r>
        <w:rPr>
          <w:i/>
        </w:rPr>
        <w:t>V</w:t>
      </w:r>
      <w:r>
        <w:rPr>
          <w:i/>
          <w:vertAlign w:val="subscript"/>
        </w:rPr>
        <w:t>乙</w:t>
      </w:r>
      <w:r>
        <w:t>，则由图象知道，甲物质的质量是乙物质质量的</w:t>
      </w:r>
      <w:r>
        <w:t>2</w:t>
      </w:r>
      <w:r>
        <w:t>倍，即</w:t>
      </w:r>
      <w:r>
        <w:rPr>
          <w:i/>
        </w:rPr>
        <w:t>m</w:t>
      </w:r>
      <w:r>
        <w:rPr>
          <w:i/>
          <w:vertAlign w:val="subscript"/>
        </w:rPr>
        <w:t>甲</w:t>
      </w:r>
      <w:r>
        <w:t>：</w:t>
      </w:r>
      <w:r>
        <w:rPr>
          <w:i/>
        </w:rPr>
        <w:t xml:space="preserve"> m</w:t>
      </w:r>
      <w:r>
        <w:rPr>
          <w:i/>
          <w:vertAlign w:val="subscript"/>
        </w:rPr>
        <w:t>乙</w:t>
      </w:r>
      <w:r>
        <w:t>=2</w:t>
      </w:r>
      <w:r>
        <w:t>：</w:t>
      </w:r>
      <w:r>
        <w:t>1</w:t>
      </w:r>
      <w:r>
        <w:t>，故</w:t>
      </w:r>
      <w:r>
        <w:t>C</w:t>
      </w:r>
      <w:r>
        <w:t>正确；由</w:t>
      </w:r>
      <w:r>
        <w:object w:dxaOrig="563" w:dyaOrig="537" w14:anchorId="12707A0C">
          <v:shape id="_x0000_i1054" type="#_x0000_t75" alt="eqId55a22aabf05410991469d9eb31406139" style="width:28pt;height:27pt" o:ole="">
            <v:imagedata r:id="rId81" o:title="eqId55a22aabf05410991469d9eb31406139"/>
          </v:shape>
          <o:OLEObject Type="Embed" ProgID="Equation.DSMT4" ShapeID="_x0000_i1054" DrawAspect="Content" ObjectID="_1810132048" r:id="rId83"/>
        </w:object>
      </w:r>
      <w:r>
        <w:t>可知，不同物质的质量跟体积的比值是指物质的密度，不同物质的密度一般是不同的，故</w:t>
      </w:r>
      <w:r>
        <w:t>D</w:t>
      </w:r>
      <w:r>
        <w:t>错误，故选</w:t>
      </w:r>
      <w:r>
        <w:t>C</w:t>
      </w:r>
      <w:r>
        <w:t>．</w:t>
      </w:r>
    </w:p>
    <w:p w14:paraId="3C10B852" w14:textId="77777777" w:rsidR="00E36ACC" w:rsidRDefault="00000000">
      <w:pPr>
        <w:spacing w:line="360" w:lineRule="auto"/>
        <w:jc w:val="left"/>
        <w:textAlignment w:val="center"/>
      </w:pPr>
      <w:r>
        <w:t>2</w:t>
      </w:r>
      <w:r>
        <w:t>．</w:t>
      </w:r>
      <w:r>
        <w:t>C</w:t>
      </w:r>
    </w:p>
    <w:p w14:paraId="687BEC44" w14:textId="77777777" w:rsidR="00E36ACC" w:rsidRDefault="00000000">
      <w:pPr>
        <w:spacing w:line="360" w:lineRule="auto"/>
        <w:jc w:val="left"/>
        <w:textAlignment w:val="center"/>
      </w:pPr>
      <w:r>
        <w:t>【详解】</w:t>
      </w:r>
      <w:r>
        <w:t>A</w:t>
      </w:r>
      <w:r>
        <w:t>．量筒的分度值为</w:t>
      </w:r>
      <w:r>
        <w:object w:dxaOrig="422" w:dyaOrig="224" w14:anchorId="0006E8FE">
          <v:shape id="_x0000_i1055" type="#_x0000_t75" alt="eqIde590dd0c530d49a656e9654ca00354fe" style="width:21pt;height:11pt" o:ole="">
            <v:imagedata r:id="rId84" o:title="eqIde590dd0c530d49a656e9654ca00354fe"/>
          </v:shape>
          <o:OLEObject Type="Embed" ProgID="Equation.DSMT4" ShapeID="_x0000_i1055" DrawAspect="Content" ObjectID="_1810132049" r:id="rId85"/>
        </w:object>
      </w:r>
      <w:r>
        <w:t>，量筒中盐水的体积为</w:t>
      </w:r>
      <w:r>
        <w:object w:dxaOrig="950" w:dyaOrig="277" w14:anchorId="24250874">
          <v:shape id="_x0000_i1056" type="#_x0000_t75" alt="eqIdd53c2c8b22c9ded78d7b49b95a1cc31b" style="width:47.5pt;height:14pt" o:ole="">
            <v:imagedata r:id="rId86" o:title="eqIdd53c2c8b22c9ded78d7b49b95a1cc31b"/>
          </v:shape>
          <o:OLEObject Type="Embed" ProgID="Equation.DSMT4" ShapeID="_x0000_i1056" DrawAspect="Content" ObjectID="_1810132050" r:id="rId87"/>
        </w:object>
      </w:r>
      <w:r>
        <w:t>，故</w:t>
      </w:r>
      <w:r>
        <w:t>A</w:t>
      </w:r>
      <w:r>
        <w:t>正确，不符合题意；</w:t>
      </w:r>
    </w:p>
    <w:p w14:paraId="7523DBAB" w14:textId="77777777" w:rsidR="00E36ACC" w:rsidRDefault="00000000">
      <w:pPr>
        <w:spacing w:line="360" w:lineRule="auto"/>
        <w:jc w:val="left"/>
        <w:textAlignment w:val="center"/>
      </w:pPr>
      <w:r>
        <w:t>B</w:t>
      </w:r>
      <w:r>
        <w:t>．在天平的标尺上，</w:t>
      </w:r>
      <w:r>
        <w:object w:dxaOrig="246" w:dyaOrig="282" w14:anchorId="3BC21C1D">
          <v:shape id="_x0000_i1057" type="#_x0000_t75" alt="eqId0460b94c32637cc3f6d243b93266ca85" style="width:12.5pt;height:14pt" o:ole="">
            <v:imagedata r:id="rId88" o:title="eqId0460b94c32637cc3f6d243b93266ca85"/>
          </v:shape>
          <o:OLEObject Type="Embed" ProgID="Equation.DSMT4" ShapeID="_x0000_i1057" DrawAspect="Content" ObjectID="_1810132051" r:id="rId89"/>
        </w:object>
      </w:r>
      <w:r>
        <w:t>之间有</w:t>
      </w:r>
      <w:r>
        <w:t>5</w:t>
      </w:r>
      <w:r>
        <w:t>个小格，一个小格代表的质量是</w:t>
      </w:r>
      <w:r>
        <w:object w:dxaOrig="387" w:dyaOrig="267" w14:anchorId="20BD6113">
          <v:shape id="_x0000_i1058" type="#_x0000_t75" alt="eqId8fc109de055653049314e24d4fdfbbc4" style="width:19.5pt;height:13.5pt" o:ole="">
            <v:imagedata r:id="rId90" o:title="eqId8fc109de055653049314e24d4fdfbbc4"/>
          </v:shape>
          <o:OLEObject Type="Embed" ProgID="Equation.DSMT4" ShapeID="_x0000_i1058" DrawAspect="Content" ObjectID="_1810132052" r:id="rId91"/>
        </w:object>
      </w:r>
      <w:r>
        <w:t>，即标尺的分度值为</w:t>
      </w:r>
      <w:r>
        <w:object w:dxaOrig="387" w:dyaOrig="267" w14:anchorId="1C41D5E5">
          <v:shape id="_x0000_i1059" type="#_x0000_t75" alt="eqId8fc109de055653049314e24d4fdfbbc4" style="width:19.5pt;height:13.5pt" o:ole="">
            <v:imagedata r:id="rId90" o:title="eqId8fc109de055653049314e24d4fdfbbc4"/>
          </v:shape>
          <o:OLEObject Type="Embed" ProgID="Equation.DSMT4" ShapeID="_x0000_i1059" DrawAspect="Content" ObjectID="_1810132053" r:id="rId92"/>
        </w:object>
      </w:r>
      <w:r>
        <w:t>；烧杯和盐水的总质量</w:t>
      </w:r>
    </w:p>
    <w:p w14:paraId="7BAF2FB2" w14:textId="77777777" w:rsidR="00E36ACC" w:rsidRDefault="00000000">
      <w:pPr>
        <w:spacing w:line="360" w:lineRule="auto"/>
        <w:jc w:val="center"/>
        <w:textAlignment w:val="center"/>
      </w:pPr>
      <w:r>
        <w:object w:dxaOrig="3045" w:dyaOrig="317" w14:anchorId="24B76A51">
          <v:shape id="_x0000_i1060" type="#_x0000_t75" alt="eqIdb90926a697126239fa73738e4b9df070" style="width:152.5pt;height:16pt" o:ole="">
            <v:imagedata r:id="rId93" o:title="eqIdb90926a697126239fa73738e4b9df070"/>
          </v:shape>
          <o:OLEObject Type="Embed" ProgID="Equation.DSMT4" ShapeID="_x0000_i1060" DrawAspect="Content" ObjectID="_1810132054" r:id="rId94"/>
        </w:object>
      </w:r>
    </w:p>
    <w:p w14:paraId="0AC5B42E" w14:textId="77777777" w:rsidR="00E36ACC" w:rsidRDefault="00000000">
      <w:pPr>
        <w:spacing w:line="360" w:lineRule="auto"/>
        <w:jc w:val="left"/>
        <w:textAlignment w:val="center"/>
      </w:pPr>
      <w:r>
        <w:t>剩余盐水和烧杯的质量</w:t>
      </w:r>
    </w:p>
    <w:p w14:paraId="5D9E0D92" w14:textId="77777777" w:rsidR="00E36ACC" w:rsidRDefault="00000000">
      <w:pPr>
        <w:spacing w:line="360" w:lineRule="auto"/>
        <w:jc w:val="center"/>
        <w:textAlignment w:val="center"/>
      </w:pPr>
      <w:r>
        <w:object w:dxaOrig="2957" w:dyaOrig="317" w14:anchorId="2B765AC7">
          <v:shape id="_x0000_i1061" type="#_x0000_t75" alt="eqId5df942cc6f73beca839babfe6059b660" style="width:148pt;height:16pt" o:ole="">
            <v:imagedata r:id="rId95" o:title="eqId5df942cc6f73beca839babfe6059b660"/>
          </v:shape>
          <o:OLEObject Type="Embed" ProgID="Equation.DSMT4" ShapeID="_x0000_i1061" DrawAspect="Content" ObjectID="_1810132055" r:id="rId96"/>
        </w:object>
      </w:r>
    </w:p>
    <w:p w14:paraId="137B711C" w14:textId="77777777" w:rsidR="00E36ACC" w:rsidRDefault="00000000">
      <w:pPr>
        <w:spacing w:line="360" w:lineRule="auto"/>
        <w:jc w:val="left"/>
        <w:textAlignment w:val="center"/>
      </w:pPr>
      <w:r>
        <w:t>量筒中盐水的质量</w:t>
      </w:r>
    </w:p>
    <w:p w14:paraId="01AEF533" w14:textId="77777777" w:rsidR="00E36ACC" w:rsidRDefault="00000000">
      <w:pPr>
        <w:spacing w:line="360" w:lineRule="auto"/>
        <w:jc w:val="center"/>
        <w:textAlignment w:val="center"/>
      </w:pPr>
      <w:r>
        <w:object w:dxaOrig="3098" w:dyaOrig="317" w14:anchorId="7685445B">
          <v:shape id="_x0000_i1062" type="#_x0000_t75" alt="eqId2798543be94ff1c77997546dd2fe264b" style="width:155pt;height:16pt" o:ole="">
            <v:imagedata r:id="rId97" o:title="eqId2798543be94ff1c77997546dd2fe264b"/>
          </v:shape>
          <o:OLEObject Type="Embed" ProgID="Equation.DSMT4" ShapeID="_x0000_i1062" DrawAspect="Content" ObjectID="_1810132056" r:id="rId98"/>
        </w:object>
      </w:r>
    </w:p>
    <w:p w14:paraId="30015795" w14:textId="77777777" w:rsidR="00E36ACC" w:rsidRDefault="00000000">
      <w:pPr>
        <w:spacing w:line="360" w:lineRule="auto"/>
        <w:jc w:val="left"/>
        <w:textAlignment w:val="center"/>
      </w:pPr>
      <w:r>
        <w:t>盐水的密度</w:t>
      </w:r>
    </w:p>
    <w:p w14:paraId="3E89AF7F" w14:textId="77777777" w:rsidR="00E36ACC" w:rsidRDefault="00000000">
      <w:pPr>
        <w:spacing w:line="360" w:lineRule="auto"/>
        <w:jc w:val="center"/>
        <w:textAlignment w:val="center"/>
      </w:pPr>
      <w:r>
        <w:object w:dxaOrig="4171" w:dyaOrig="541" w14:anchorId="719C3C82">
          <v:shape id="_x0000_i1063" type="#_x0000_t75" alt="eqId8a9abc2b33f19491bf6c38f6a2263fc4" style="width:208.5pt;height:27pt" o:ole="">
            <v:imagedata r:id="rId99" o:title="eqId8a9abc2b33f19491bf6c38f6a2263fc4"/>
          </v:shape>
          <o:OLEObject Type="Embed" ProgID="Equation.DSMT4" ShapeID="_x0000_i1063" DrawAspect="Content" ObjectID="_1810132057" r:id="rId100"/>
        </w:object>
      </w:r>
    </w:p>
    <w:p w14:paraId="431E66BD" w14:textId="77777777" w:rsidR="00E36ACC" w:rsidRDefault="00000000">
      <w:pPr>
        <w:spacing w:line="360" w:lineRule="auto"/>
        <w:jc w:val="left"/>
        <w:textAlignment w:val="center"/>
      </w:pPr>
      <w:r>
        <w:t>故</w:t>
      </w:r>
      <w:r>
        <w:t>B</w:t>
      </w:r>
      <w:r>
        <w:t>正确，不符合题意；</w:t>
      </w:r>
    </w:p>
    <w:p w14:paraId="00584511" w14:textId="77777777" w:rsidR="00E36ACC" w:rsidRDefault="00000000">
      <w:pPr>
        <w:spacing w:line="360" w:lineRule="auto"/>
        <w:jc w:val="left"/>
        <w:textAlignment w:val="center"/>
      </w:pPr>
      <w:r>
        <w:t>C</w:t>
      </w:r>
      <w:r>
        <w:t>．如果按照</w:t>
      </w:r>
      <w:r>
        <w:t>B</w:t>
      </w:r>
      <w:r>
        <w:t>、</w:t>
      </w:r>
      <w:r>
        <w:t>A</w:t>
      </w:r>
      <w:r>
        <w:t>、</w:t>
      </w:r>
      <w:r>
        <w:t>C</w:t>
      </w:r>
      <w:r>
        <w:t>的顺序，盐水质量准确，但是，由于一部分盐水附着在烧杯壁上，倒入量筒中的盐水比实际偏小，由公式</w:t>
      </w:r>
      <w:r>
        <w:object w:dxaOrig="616" w:dyaOrig="537" w14:anchorId="11CA4556">
          <v:shape id="_x0000_i1064" type="#_x0000_t75" alt="eqIda3e8b5e08812f92622f79e7b17a5a78d" style="width:31pt;height:27pt" o:ole="">
            <v:imagedata r:id="rId101" o:title="eqIda3e8b5e08812f92622f79e7b17a5a78d"/>
          </v:shape>
          <o:OLEObject Type="Embed" ProgID="Equation.DSMT4" ShapeID="_x0000_i1064" DrawAspect="Content" ObjectID="_1810132058" r:id="rId102"/>
        </w:object>
      </w:r>
      <w:r>
        <w:t>得密度偏大，故</w:t>
      </w:r>
      <w:r>
        <w:t>C</w:t>
      </w:r>
      <w:r>
        <w:t>错误，符合题意；</w:t>
      </w:r>
    </w:p>
    <w:p w14:paraId="555E5FF0" w14:textId="77777777" w:rsidR="00E36ACC" w:rsidRDefault="00000000">
      <w:pPr>
        <w:spacing w:line="360" w:lineRule="auto"/>
        <w:jc w:val="left"/>
        <w:textAlignment w:val="center"/>
      </w:pPr>
      <w:r>
        <w:lastRenderedPageBreak/>
        <w:t>D</w:t>
      </w:r>
      <w:r>
        <w:t>．如果砝码生锈，则砝码的质量比实际值较大，所以当左盘放置</w:t>
      </w:r>
      <w:r>
        <w:object w:dxaOrig="387" w:dyaOrig="290" w14:anchorId="17D29C55">
          <v:shape id="_x0000_i1065" type="#_x0000_t75" alt="eqIdd4ddf50e5b53cdd912f6ba736a2c45e9" style="width:19.5pt;height:14.5pt" o:ole="">
            <v:imagedata r:id="rId103" o:title="eqIdd4ddf50e5b53cdd912f6ba736a2c45e9"/>
          </v:shape>
          <o:OLEObject Type="Embed" ProgID="Equation.DSMT4" ShapeID="_x0000_i1065" DrawAspect="Content" ObjectID="_1810132059" r:id="rId104"/>
        </w:object>
      </w:r>
      <w:r>
        <w:t>的物体时，右盘只需放置小于</w:t>
      </w:r>
      <w:r>
        <w:object w:dxaOrig="387" w:dyaOrig="290" w14:anchorId="05C4232D">
          <v:shape id="_x0000_i1066" type="#_x0000_t75" alt="eqIdd4ddf50e5b53cdd912f6ba736a2c45e9" style="width:19.5pt;height:14.5pt" o:ole="">
            <v:imagedata r:id="rId103" o:title="eqIdd4ddf50e5b53cdd912f6ba736a2c45e9"/>
          </v:shape>
          <o:OLEObject Type="Embed" ProgID="Equation.DSMT4" ShapeID="_x0000_i1066" DrawAspect="Content" ObjectID="_1810132060" r:id="rId105"/>
        </w:object>
      </w:r>
      <w:r>
        <w:t>的砝码即可，所以称得质量比实际质量偏小，则两次质量测量之差偏大，由公式</w:t>
      </w:r>
      <w:r>
        <w:object w:dxaOrig="616" w:dyaOrig="537" w14:anchorId="508634F6">
          <v:shape id="_x0000_i1067" type="#_x0000_t75" alt="eqIda3e8b5e08812f92622f79e7b17a5a78d" style="width:31pt;height:27pt" o:ole="">
            <v:imagedata r:id="rId101" o:title="eqIda3e8b5e08812f92622f79e7b17a5a78d"/>
          </v:shape>
          <o:OLEObject Type="Embed" ProgID="Equation.DSMT4" ShapeID="_x0000_i1067" DrawAspect="Content" ObjectID="_1810132061" r:id="rId106"/>
        </w:object>
      </w:r>
      <w:r>
        <w:t>得密度偏大，故</w:t>
      </w:r>
      <w:r>
        <w:t>D</w:t>
      </w:r>
      <w:r>
        <w:t>正确，不符合题意．</w:t>
      </w:r>
    </w:p>
    <w:p w14:paraId="20934DF6" w14:textId="77777777" w:rsidR="00E36ACC" w:rsidRDefault="00000000">
      <w:pPr>
        <w:spacing w:line="360" w:lineRule="auto"/>
        <w:jc w:val="left"/>
        <w:textAlignment w:val="center"/>
      </w:pPr>
      <w:r>
        <w:t>3</w:t>
      </w:r>
      <w:r>
        <w:t>．</w:t>
      </w:r>
      <w:r>
        <w:t>B</w:t>
      </w:r>
    </w:p>
    <w:p w14:paraId="4E229B13" w14:textId="77777777" w:rsidR="00E36ACC" w:rsidRDefault="00000000">
      <w:pPr>
        <w:spacing w:line="360" w:lineRule="auto"/>
        <w:jc w:val="left"/>
        <w:textAlignment w:val="center"/>
      </w:pPr>
      <w:r>
        <w:t>【详解】</w:t>
      </w:r>
      <w:r>
        <w:t xml:space="preserve">A. </w:t>
      </w:r>
      <w:r>
        <w:t>站着不动，人对冰面的压强没有变化，冰会破裂，人将掉入湖中．故错误．</w:t>
      </w:r>
      <w:r>
        <w:t xml:space="preserve">B. </w:t>
      </w:r>
      <w:r>
        <w:t>趴在冰面上，人对冰面的压力没有变化，增大了受力面积，减小了压强，所以冰面不会破裂．故</w:t>
      </w:r>
      <w:r>
        <w:t>B</w:t>
      </w:r>
      <w:r>
        <w:t>正确．</w:t>
      </w:r>
      <w:r>
        <w:t xml:space="preserve">C. </w:t>
      </w:r>
      <w:r>
        <w:t>跑的同时会抬起一只脚，使人对冰面的压强增大，更容易掉入冰中．故</w:t>
      </w:r>
      <w:r>
        <w:t>C</w:t>
      </w:r>
      <w:r>
        <w:t>错误．</w:t>
      </w:r>
      <w:r>
        <w:t xml:space="preserve">D. </w:t>
      </w:r>
      <w:r>
        <w:t>改成单脚站立，是人对冰面的压强增大了一倍，人更容易落入冰中．故</w:t>
      </w:r>
      <w:r>
        <w:t>D</w:t>
      </w:r>
      <w:r>
        <w:t>错误．故选</w:t>
      </w:r>
      <w:r>
        <w:t>B</w:t>
      </w:r>
      <w:r>
        <w:t>．</w:t>
      </w:r>
    </w:p>
    <w:p w14:paraId="20A41766" w14:textId="77777777" w:rsidR="00E36ACC" w:rsidRDefault="00000000">
      <w:pPr>
        <w:spacing w:line="360" w:lineRule="auto"/>
        <w:jc w:val="left"/>
        <w:textAlignment w:val="center"/>
      </w:pPr>
      <w:r>
        <w:t>【点睛】脚下的冰要破裂，说明人对冰面的压强太大，为了避免人陷入湖中，因此要从减小压强的角度来入手考虑，从而突破此题．</w:t>
      </w:r>
    </w:p>
    <w:p w14:paraId="52226252" w14:textId="77777777" w:rsidR="00E36ACC" w:rsidRDefault="00000000">
      <w:pPr>
        <w:spacing w:line="360" w:lineRule="auto"/>
        <w:jc w:val="left"/>
        <w:textAlignment w:val="center"/>
      </w:pPr>
      <w:r>
        <w:t>4</w:t>
      </w:r>
      <w:r>
        <w:t>．</w:t>
      </w:r>
      <w:r>
        <w:t>B</w:t>
      </w:r>
    </w:p>
    <w:p w14:paraId="0C22BB75" w14:textId="77777777" w:rsidR="00E36ACC" w:rsidRDefault="00000000">
      <w:pPr>
        <w:spacing w:line="360" w:lineRule="auto"/>
        <w:jc w:val="left"/>
        <w:textAlignment w:val="center"/>
      </w:pPr>
      <w:r>
        <w:t>【详解】</w:t>
      </w:r>
      <w:r>
        <w:t>A</w:t>
      </w:r>
      <w:r>
        <w:t>．拧开醋瓶盖，醋味扑鼻</w:t>
      </w:r>
      <w:r>
        <w:t>——</w:t>
      </w:r>
      <w:r>
        <w:t>是扩散现象，是分子无规则运动的结果，故</w:t>
      </w:r>
      <w:r>
        <w:t>A</w:t>
      </w:r>
      <w:r>
        <w:t>错误；</w:t>
      </w:r>
    </w:p>
    <w:p w14:paraId="2B7E3EEA" w14:textId="77777777" w:rsidR="00E36ACC" w:rsidRDefault="00000000">
      <w:pPr>
        <w:spacing w:line="360" w:lineRule="auto"/>
        <w:jc w:val="left"/>
        <w:textAlignment w:val="center"/>
      </w:pPr>
      <w:r>
        <w:t>B</w:t>
      </w:r>
      <w:r>
        <w:t>．做饭使用高压锅</w:t>
      </w:r>
      <w:r>
        <w:t>——</w:t>
      </w:r>
      <w:r>
        <w:t>利用了沸点与气压的关系，即气压越大，水的沸点越高，故</w:t>
      </w:r>
      <w:r>
        <w:t>B</w:t>
      </w:r>
      <w:r>
        <w:t>正确；</w:t>
      </w:r>
    </w:p>
    <w:p w14:paraId="25404E75" w14:textId="77777777" w:rsidR="00E36ACC" w:rsidRDefault="00000000">
      <w:pPr>
        <w:spacing w:line="360" w:lineRule="auto"/>
        <w:jc w:val="left"/>
        <w:textAlignment w:val="center"/>
      </w:pPr>
      <w:r>
        <w:t>C</w:t>
      </w:r>
      <w:r>
        <w:t>．炒菜时用的菜铲</w:t>
      </w:r>
      <w:r>
        <w:t>——</w:t>
      </w:r>
      <w:r>
        <w:t>炒菜时，支点在菜铲的顶端，动力是收施加的力，阻力是菜施加的力，动力臂小于阻力臂，是费力杠杆，故</w:t>
      </w:r>
      <w:r>
        <w:t>C</w:t>
      </w:r>
      <w:r>
        <w:t>错误；</w:t>
      </w:r>
    </w:p>
    <w:p w14:paraId="2F0EA1DE" w14:textId="77777777" w:rsidR="00E36ACC" w:rsidRDefault="00000000">
      <w:pPr>
        <w:spacing w:line="360" w:lineRule="auto"/>
        <w:jc w:val="left"/>
        <w:textAlignment w:val="center"/>
      </w:pPr>
      <w:r>
        <w:t>D</w:t>
      </w:r>
      <w:r>
        <w:t>．厨刀刀口磨得很锋利</w:t>
      </w:r>
      <w:r>
        <w:t>——</w:t>
      </w:r>
      <w:r>
        <w:t>是通过减小受力面积的方法来增大压强的，故</w:t>
      </w:r>
      <w:r>
        <w:t>D</w:t>
      </w:r>
      <w:r>
        <w:t>错误。</w:t>
      </w:r>
    </w:p>
    <w:p w14:paraId="5F648070" w14:textId="77777777" w:rsidR="00E36ACC" w:rsidRDefault="00000000">
      <w:pPr>
        <w:spacing w:line="360" w:lineRule="auto"/>
        <w:jc w:val="left"/>
        <w:textAlignment w:val="center"/>
      </w:pPr>
      <w:r>
        <w:t>故</w:t>
      </w:r>
      <w:r>
        <w:t>B</w:t>
      </w:r>
      <w:r>
        <w:t>正确。</w:t>
      </w:r>
    </w:p>
    <w:p w14:paraId="2DA02AC5" w14:textId="77777777" w:rsidR="00E36ACC" w:rsidRDefault="00000000">
      <w:pPr>
        <w:spacing w:line="360" w:lineRule="auto"/>
        <w:jc w:val="left"/>
        <w:textAlignment w:val="center"/>
      </w:pPr>
      <w:r>
        <w:t>5</w:t>
      </w:r>
      <w:r>
        <w:t>．</w:t>
      </w:r>
      <w:r>
        <w:t>D</w:t>
      </w:r>
    </w:p>
    <w:p w14:paraId="7495987C" w14:textId="77777777" w:rsidR="00E36ACC" w:rsidRDefault="00000000">
      <w:pPr>
        <w:spacing w:line="360" w:lineRule="auto"/>
        <w:jc w:val="left"/>
        <w:textAlignment w:val="center"/>
      </w:pPr>
      <w:r>
        <w:t>【详解】</w:t>
      </w:r>
      <w:r>
        <w:t>A</w:t>
      </w:r>
      <w:r>
        <w:t>．</w:t>
      </w:r>
      <w:r>
        <w:t>“</w:t>
      </w:r>
      <w:r>
        <w:t>孤帆一片日边来</w:t>
      </w:r>
      <w:r>
        <w:t>”</w:t>
      </w:r>
      <w:r>
        <w:t>：孤帆运动，是以河岸为参照物，若以船为参照物，孤帆是静止的，故</w:t>
      </w:r>
      <w:r>
        <w:t>A</w:t>
      </w:r>
      <w:r>
        <w:t>错误；</w:t>
      </w:r>
      <w:r>
        <w:t xml:space="preserve"> </w:t>
      </w:r>
    </w:p>
    <w:p w14:paraId="2A07D3D8" w14:textId="77777777" w:rsidR="00E36ACC" w:rsidRDefault="00000000">
      <w:pPr>
        <w:spacing w:line="360" w:lineRule="auto"/>
        <w:jc w:val="left"/>
        <w:textAlignment w:val="center"/>
      </w:pPr>
      <w:r>
        <w:t>B</w:t>
      </w:r>
      <w:r>
        <w:t>．</w:t>
      </w:r>
      <w:r>
        <w:t>“</w:t>
      </w:r>
      <w:r>
        <w:t>缸穿裙，大雨淋</w:t>
      </w:r>
      <w:r>
        <w:t>”</w:t>
      </w:r>
      <w:r>
        <w:t>：是由于空气中的水蒸气遇冷，液化成小水珠，故</w:t>
      </w:r>
      <w:r>
        <w:t>B</w:t>
      </w:r>
      <w:r>
        <w:t>错误；</w:t>
      </w:r>
      <w:r>
        <w:t xml:space="preserve"> </w:t>
      </w:r>
    </w:p>
    <w:p w14:paraId="0956D69F" w14:textId="77777777" w:rsidR="00E36ACC" w:rsidRDefault="00000000">
      <w:pPr>
        <w:spacing w:line="360" w:lineRule="auto"/>
        <w:jc w:val="left"/>
        <w:textAlignment w:val="center"/>
      </w:pPr>
      <w:r>
        <w:t>C</w:t>
      </w:r>
      <w:r>
        <w:t>．桃花看起来是红色的原因是桃花反射了红光，吸收了其它颜色的光，故</w:t>
      </w:r>
      <w:r>
        <w:t>C</w:t>
      </w:r>
      <w:r>
        <w:t>错误；</w:t>
      </w:r>
      <w:r>
        <w:t xml:space="preserve"> </w:t>
      </w:r>
    </w:p>
    <w:p w14:paraId="63743A5F" w14:textId="77777777" w:rsidR="00E36ACC" w:rsidRDefault="00000000">
      <w:pPr>
        <w:spacing w:line="360" w:lineRule="auto"/>
        <w:jc w:val="left"/>
        <w:textAlignment w:val="center"/>
      </w:pPr>
      <w:r>
        <w:t>D</w:t>
      </w:r>
      <w:r>
        <w:t>．不同的发声体发声时有各自的特色。</w:t>
      </w:r>
      <w:r>
        <w:t>“</w:t>
      </w:r>
      <w:r>
        <w:t>谁家玉笛暗飞声</w:t>
      </w:r>
      <w:r>
        <w:t>”</w:t>
      </w:r>
      <w:r>
        <w:t>中的笛声是根据声音的音色来辨别的，故</w:t>
      </w:r>
      <w:r>
        <w:t>D</w:t>
      </w:r>
      <w:r>
        <w:t>正确。</w:t>
      </w:r>
      <w:r>
        <w:t xml:space="preserve"> </w:t>
      </w:r>
    </w:p>
    <w:p w14:paraId="7CF03995" w14:textId="77777777" w:rsidR="00E36ACC" w:rsidRDefault="00000000">
      <w:pPr>
        <w:spacing w:line="360" w:lineRule="auto"/>
        <w:jc w:val="left"/>
        <w:textAlignment w:val="center"/>
      </w:pPr>
      <w:r>
        <w:t>故选</w:t>
      </w:r>
      <w:r>
        <w:t>D</w:t>
      </w:r>
      <w:r>
        <w:t>。</w:t>
      </w:r>
    </w:p>
    <w:p w14:paraId="26DDF8A0" w14:textId="77777777" w:rsidR="00E36ACC" w:rsidRDefault="00000000">
      <w:pPr>
        <w:spacing w:line="360" w:lineRule="auto"/>
        <w:jc w:val="left"/>
        <w:textAlignment w:val="center"/>
      </w:pPr>
      <w:r>
        <w:t>6</w:t>
      </w:r>
      <w:r>
        <w:t>．</w:t>
      </w:r>
      <w:r>
        <w:t>A</w:t>
      </w:r>
    </w:p>
    <w:p w14:paraId="2C97D064" w14:textId="77777777" w:rsidR="00E36ACC" w:rsidRDefault="00000000">
      <w:pPr>
        <w:spacing w:line="360" w:lineRule="auto"/>
        <w:jc w:val="left"/>
        <w:textAlignment w:val="center"/>
      </w:pPr>
      <w:r>
        <w:t>【详解】由图可知，甲、乙正方体的体积关系为</w:t>
      </w:r>
      <w:r>
        <w:object w:dxaOrig="704" w:dyaOrig="319" w14:anchorId="47AAA360">
          <v:shape id="_x0000_i1068" type="#_x0000_t75" alt="eqId60dc91e7b5cc9241f9784cf68fd42b3b" style="width:35pt;height:16pt" o:ole="">
            <v:imagedata r:id="rId107" o:title="eqId60dc91e7b5cc9241f9784cf68fd42b3b"/>
          </v:shape>
          <o:OLEObject Type="Embed" ProgID="Equation.DSMT4" ShapeID="_x0000_i1068" DrawAspect="Content" ObjectID="_1810132062" r:id="rId108"/>
        </w:object>
      </w:r>
      <w:r>
        <w:t>，又知两者的质量相等，由</w:t>
      </w:r>
      <w:r>
        <w:object w:dxaOrig="616" w:dyaOrig="537" w14:anchorId="784A63D3">
          <v:shape id="_x0000_i1069" type="#_x0000_t75" alt="eqIda3e8b5e08812f92622f79e7b17a5a78d" style="width:31pt;height:27pt" o:ole="">
            <v:imagedata r:id="rId101" o:title="eqIda3e8b5e08812f92622f79e7b17a5a78d"/>
          </v:shape>
          <o:OLEObject Type="Embed" ProgID="Equation.DSMT4" ShapeID="_x0000_i1069" DrawAspect="Content" ObjectID="_1810132063" r:id="rId109"/>
        </w:object>
      </w:r>
      <w:r>
        <w:t>可知，甲、乙正方体的密度关系为</w:t>
      </w:r>
    </w:p>
    <w:p w14:paraId="572263FE" w14:textId="77777777" w:rsidR="00E36ACC" w:rsidRDefault="00000000">
      <w:pPr>
        <w:spacing w:line="360" w:lineRule="auto"/>
        <w:jc w:val="center"/>
        <w:textAlignment w:val="center"/>
      </w:pPr>
      <w:r>
        <w:object w:dxaOrig="756" w:dyaOrig="324" w14:anchorId="58E4A091">
          <v:shape id="_x0000_i1070" type="#_x0000_t75" alt="eqIdf67bce66388f26f8e410e11599b37b28" style="width:38pt;height:16pt" o:ole="">
            <v:imagedata r:id="rId110" o:title="eqIdf67bce66388f26f8e410e11599b37b28"/>
          </v:shape>
          <o:OLEObject Type="Embed" ProgID="Equation.DSMT4" ShapeID="_x0000_i1070" DrawAspect="Content" ObjectID="_1810132064" r:id="rId111"/>
        </w:object>
      </w:r>
    </w:p>
    <w:p w14:paraId="5D62F50B" w14:textId="77777777" w:rsidR="00E36ACC" w:rsidRDefault="00000000">
      <w:pPr>
        <w:spacing w:line="360" w:lineRule="auto"/>
        <w:jc w:val="left"/>
        <w:textAlignment w:val="center"/>
      </w:pPr>
      <w:r>
        <w:lastRenderedPageBreak/>
        <w:t>现从两正方体的上部沿水平方向切去部分，使它们剩余部分的体积相等，且</w:t>
      </w:r>
      <w:r>
        <w:object w:dxaOrig="756" w:dyaOrig="324" w14:anchorId="55F0D1E3">
          <v:shape id="_x0000_i1071" type="#_x0000_t75" alt="eqIdf67bce66388f26f8e410e11599b37b28" style="width:38pt;height:16pt" o:ole="">
            <v:imagedata r:id="rId110" o:title="eqIdf67bce66388f26f8e410e11599b37b28"/>
          </v:shape>
          <o:OLEObject Type="Embed" ProgID="Equation.DSMT4" ShapeID="_x0000_i1071" DrawAspect="Content" ObjectID="_1810132065" r:id="rId112"/>
        </w:object>
      </w:r>
      <w:r>
        <w:t>，由</w:t>
      </w:r>
      <w:r>
        <w:object w:dxaOrig="704" w:dyaOrig="279" w14:anchorId="12B0CAEF">
          <v:shape id="_x0000_i1072" type="#_x0000_t75" alt="eqId739490a4085670515632b5b7f884f7e9" style="width:35pt;height:14pt" o:ole="">
            <v:imagedata r:id="rId113" o:title="eqId739490a4085670515632b5b7f884f7e9"/>
          </v:shape>
          <o:OLEObject Type="Embed" ProgID="Equation.DSMT4" ShapeID="_x0000_i1072" DrawAspect="Content" ObjectID="_1810132066" r:id="rId114"/>
        </w:object>
      </w:r>
      <w:r>
        <w:t>可知，剩余部分的质量关系为</w:t>
      </w:r>
    </w:p>
    <w:p w14:paraId="385F84CF" w14:textId="77777777" w:rsidR="00E36ACC" w:rsidRDefault="00000000">
      <w:pPr>
        <w:spacing w:line="360" w:lineRule="auto"/>
        <w:jc w:val="center"/>
        <w:textAlignment w:val="center"/>
      </w:pPr>
      <w:r>
        <w:object w:dxaOrig="933" w:dyaOrig="305" w14:anchorId="2365E1A8">
          <v:shape id="_x0000_i1073" type="#_x0000_t75" alt="eqId6c5a69602e227a1bb820f303b63fcdea" style="width:46.5pt;height:15.5pt" o:ole="">
            <v:imagedata r:id="rId115" o:title="eqId6c5a69602e227a1bb820f303b63fcdea"/>
          </v:shape>
          <o:OLEObject Type="Embed" ProgID="Equation.DSMT4" ShapeID="_x0000_i1073" DrawAspect="Content" ObjectID="_1810132067" r:id="rId116"/>
        </w:object>
      </w:r>
    </w:p>
    <w:p w14:paraId="4376BC8F" w14:textId="77777777" w:rsidR="00E36ACC" w:rsidRDefault="00000000">
      <w:pPr>
        <w:spacing w:line="360" w:lineRule="auto"/>
        <w:jc w:val="left"/>
        <w:textAlignment w:val="center"/>
      </w:pPr>
      <w:r>
        <w:t>由</w:t>
      </w:r>
      <w:r>
        <w:object w:dxaOrig="704" w:dyaOrig="279" w14:anchorId="168EB1AA">
          <v:shape id="_x0000_i1074" type="#_x0000_t75" alt="eqIdae48d09e2b20a354246a2a72637fc39a" style="width:35pt;height:14pt" o:ole="">
            <v:imagedata r:id="rId117" o:title="eqIdae48d09e2b20a354246a2a72637fc39a"/>
          </v:shape>
          <o:OLEObject Type="Embed" ProgID="Equation.DSMT4" ShapeID="_x0000_i1074" DrawAspect="Content" ObjectID="_1810132068" r:id="rId118"/>
        </w:object>
      </w:r>
      <w:r>
        <w:t>可知，剩余部分的重力关系为</w:t>
      </w:r>
    </w:p>
    <w:p w14:paraId="3D2C9F1A" w14:textId="77777777" w:rsidR="00E36ACC" w:rsidRDefault="00000000">
      <w:pPr>
        <w:spacing w:line="360" w:lineRule="auto"/>
        <w:jc w:val="center"/>
        <w:textAlignment w:val="center"/>
      </w:pPr>
      <w:r>
        <w:object w:dxaOrig="792" w:dyaOrig="308" w14:anchorId="7B42931B">
          <v:shape id="_x0000_i1075" type="#_x0000_t75" alt="eqId2b7dd16e04c2b004534df20dac701098" style="width:39.5pt;height:15.5pt" o:ole="">
            <v:imagedata r:id="rId119" o:title="eqId2b7dd16e04c2b004534df20dac701098"/>
          </v:shape>
          <o:OLEObject Type="Embed" ProgID="Equation.DSMT4" ShapeID="_x0000_i1075" DrawAspect="Content" ObjectID="_1810132069" r:id="rId120"/>
        </w:object>
      </w:r>
    </w:p>
    <w:p w14:paraId="73E08A86" w14:textId="77777777" w:rsidR="00E36ACC" w:rsidRDefault="00000000">
      <w:pPr>
        <w:spacing w:line="360" w:lineRule="auto"/>
        <w:jc w:val="left"/>
        <w:textAlignment w:val="center"/>
      </w:pPr>
      <w:r>
        <w:t>故选</w:t>
      </w:r>
      <w:r>
        <w:t>A</w:t>
      </w:r>
      <w:r>
        <w:t>。</w:t>
      </w:r>
    </w:p>
    <w:p w14:paraId="082F2DF8" w14:textId="77777777" w:rsidR="00E36ACC" w:rsidRDefault="00000000">
      <w:pPr>
        <w:spacing w:line="360" w:lineRule="auto"/>
        <w:jc w:val="left"/>
        <w:textAlignment w:val="center"/>
      </w:pPr>
      <w:r>
        <w:t>7</w:t>
      </w:r>
      <w:r>
        <w:t>．</w:t>
      </w:r>
      <w:r>
        <w:t>AC</w:t>
      </w:r>
    </w:p>
    <w:p w14:paraId="15033D2B" w14:textId="77777777" w:rsidR="00E36ACC" w:rsidRDefault="00000000">
      <w:pPr>
        <w:spacing w:line="360" w:lineRule="auto"/>
        <w:jc w:val="left"/>
        <w:textAlignment w:val="center"/>
      </w:pPr>
      <w:r>
        <w:t>【详解】</w:t>
      </w:r>
      <w:r>
        <w:t>A</w:t>
      </w:r>
      <w:r>
        <w:t>．手对排球施加力的同时，排球也对手施加了一个力，所以手感到疼痛，这说明力的作用是相互的，故</w:t>
      </w:r>
      <w:r>
        <w:t>A</w:t>
      </w:r>
      <w:r>
        <w:t>正确；</w:t>
      </w:r>
    </w:p>
    <w:p w14:paraId="384E4555" w14:textId="77777777" w:rsidR="00E36ACC" w:rsidRDefault="00000000">
      <w:pPr>
        <w:spacing w:line="360" w:lineRule="auto"/>
        <w:jc w:val="left"/>
        <w:textAlignment w:val="center"/>
      </w:pPr>
      <w:r>
        <w:t>B</w:t>
      </w:r>
      <w:r>
        <w:t>．乒乓球受到力的作用，运动方向发生了改变，这说明力可以改变物体的运动状态，故</w:t>
      </w:r>
      <w:r>
        <w:t>B</w:t>
      </w:r>
      <w:r>
        <w:t>错误；</w:t>
      </w:r>
    </w:p>
    <w:p w14:paraId="2DC695E3" w14:textId="77777777" w:rsidR="00E36ACC" w:rsidRDefault="00000000">
      <w:pPr>
        <w:spacing w:line="360" w:lineRule="auto"/>
        <w:jc w:val="left"/>
        <w:textAlignment w:val="center"/>
      </w:pPr>
      <w:r>
        <w:t>C</w:t>
      </w:r>
      <w:r>
        <w:t>．篮球受到了篮板的力，运动方向发生了改变，这说明力可以改变物体的运动状态，故</w:t>
      </w:r>
      <w:r>
        <w:t>C</w:t>
      </w:r>
      <w:r>
        <w:t>正确；</w:t>
      </w:r>
    </w:p>
    <w:p w14:paraId="3670EE4C" w14:textId="77777777" w:rsidR="00E36ACC" w:rsidRDefault="00000000">
      <w:pPr>
        <w:spacing w:line="360" w:lineRule="auto"/>
        <w:jc w:val="left"/>
        <w:textAlignment w:val="center"/>
      </w:pPr>
      <w:r>
        <w:t>D</w:t>
      </w:r>
      <w:r>
        <w:t>．铅球对地面施加了力，使地面发生了形变（形成下凹的坑），这说明力可以使物体产生形变，故</w:t>
      </w:r>
      <w:r>
        <w:t>D</w:t>
      </w:r>
      <w:r>
        <w:t>错误。</w:t>
      </w:r>
    </w:p>
    <w:p w14:paraId="2572A25E" w14:textId="77777777" w:rsidR="00E36ACC" w:rsidRDefault="00000000">
      <w:pPr>
        <w:spacing w:line="360" w:lineRule="auto"/>
        <w:jc w:val="left"/>
        <w:textAlignment w:val="center"/>
      </w:pPr>
      <w:r>
        <w:t>故选</w:t>
      </w:r>
      <w:r>
        <w:t>AC</w:t>
      </w:r>
      <w:r>
        <w:t>。</w:t>
      </w:r>
    </w:p>
    <w:p w14:paraId="39CBB1F0" w14:textId="77777777" w:rsidR="00E36ACC" w:rsidRDefault="00000000">
      <w:pPr>
        <w:spacing w:line="360" w:lineRule="auto"/>
        <w:jc w:val="left"/>
        <w:textAlignment w:val="center"/>
      </w:pPr>
      <w:r>
        <w:t>8</w:t>
      </w:r>
      <w:r>
        <w:t>．</w:t>
      </w:r>
      <w:r>
        <w:t>AC</w:t>
      </w:r>
    </w:p>
    <w:p w14:paraId="56760A18" w14:textId="77777777" w:rsidR="00E36ACC" w:rsidRDefault="00000000">
      <w:pPr>
        <w:spacing w:line="360" w:lineRule="auto"/>
        <w:jc w:val="left"/>
        <w:textAlignment w:val="center"/>
      </w:pPr>
      <w:r>
        <w:t>【详解】</w:t>
      </w:r>
      <w:r>
        <w:t xml:space="preserve">A. </w:t>
      </w:r>
      <w:r>
        <w:t>根据二力平衡的知识可知，把小车放在光滑的水平面，没有摩擦力，可以避免摩擦过大对实验造成影响，故</w:t>
      </w:r>
      <w:r>
        <w:t>A</w:t>
      </w:r>
      <w:r>
        <w:t>正确；</w:t>
      </w:r>
    </w:p>
    <w:p w14:paraId="096E269F" w14:textId="77777777" w:rsidR="00E36ACC" w:rsidRDefault="00000000">
      <w:pPr>
        <w:spacing w:line="360" w:lineRule="auto"/>
        <w:jc w:val="left"/>
        <w:textAlignment w:val="center"/>
      </w:pPr>
      <w:r>
        <w:t xml:space="preserve">B. </w:t>
      </w:r>
      <w:r>
        <w:t>根据二力平衡的知识可知，只要两小盘中砝码质量相等，且拉力方向相反，只满足二力平衡的力的大小相等、方向相反的要求，但小车不会静止，故</w:t>
      </w:r>
      <w:r>
        <w:t>B</w:t>
      </w:r>
      <w:r>
        <w:t>错误；</w:t>
      </w:r>
    </w:p>
    <w:p w14:paraId="61CC4474" w14:textId="77777777" w:rsidR="00E36ACC" w:rsidRDefault="00000000">
      <w:pPr>
        <w:spacing w:line="360" w:lineRule="auto"/>
        <w:jc w:val="left"/>
        <w:textAlignment w:val="center"/>
      </w:pPr>
      <w:r>
        <w:t xml:space="preserve">C. </w:t>
      </w:r>
      <w:r>
        <w:t>根据二力平衡的知识可知，若将两边的小盘沿同一方向拉小车，发现小车不会静止，说明二力方向相反才有可能平衡，这是根据结论来反推会出现的现象，这种方法就是反证法，故</w:t>
      </w:r>
      <w:r>
        <w:t>C</w:t>
      </w:r>
      <w:r>
        <w:t>正确；</w:t>
      </w:r>
    </w:p>
    <w:p w14:paraId="746AF3CC" w14:textId="77777777" w:rsidR="00E36ACC" w:rsidRDefault="00000000">
      <w:pPr>
        <w:spacing w:line="360" w:lineRule="auto"/>
        <w:jc w:val="left"/>
        <w:textAlignment w:val="center"/>
      </w:pPr>
      <w:r>
        <w:t xml:space="preserve">D. </w:t>
      </w:r>
      <w:r>
        <w:t>根据二力平衡的知识可知，实验说明，只要两个力大小相等，方向相反，且作用在同一直线上，但作用在两个物体上的力是不平衡的，故</w:t>
      </w:r>
      <w:r>
        <w:t>D</w:t>
      </w:r>
      <w:r>
        <w:t>错误。</w:t>
      </w:r>
    </w:p>
    <w:p w14:paraId="4617DB43" w14:textId="77777777" w:rsidR="00E36ACC" w:rsidRDefault="00000000">
      <w:pPr>
        <w:spacing w:line="360" w:lineRule="auto"/>
        <w:jc w:val="left"/>
        <w:textAlignment w:val="center"/>
      </w:pPr>
      <w:r>
        <w:t>故选</w:t>
      </w:r>
      <w:r>
        <w:t>AC</w:t>
      </w:r>
      <w:r>
        <w:t>。</w:t>
      </w:r>
    </w:p>
    <w:p w14:paraId="1C436073" w14:textId="77777777" w:rsidR="00E36ACC" w:rsidRDefault="00000000">
      <w:pPr>
        <w:spacing w:line="360" w:lineRule="auto"/>
        <w:jc w:val="left"/>
        <w:textAlignment w:val="center"/>
      </w:pPr>
      <w:r>
        <w:t>9</w:t>
      </w:r>
      <w:r>
        <w:t>．</w:t>
      </w:r>
      <w:r>
        <w:t>BC</w:t>
      </w:r>
    </w:p>
    <w:p w14:paraId="5FD7DDB6" w14:textId="77777777" w:rsidR="00E36ACC" w:rsidRDefault="00000000">
      <w:pPr>
        <w:spacing w:line="360" w:lineRule="auto"/>
        <w:jc w:val="left"/>
        <w:textAlignment w:val="center"/>
      </w:pPr>
      <w:r>
        <w:t>【详解】</w:t>
      </w:r>
      <w:r>
        <w:t>A</w:t>
      </w:r>
      <w:r>
        <w:t>．锁在摆到过程中，克服摩擦做功，机械能转化为内能，即机械能不断减小，所</w:t>
      </w:r>
      <w:r>
        <w:lastRenderedPageBreak/>
        <w:t>以，质量再大也碰不到鼻子，故</w:t>
      </w:r>
      <w:r>
        <w:t>A</w:t>
      </w:r>
      <w:r>
        <w:t>错误；</w:t>
      </w:r>
      <w:r>
        <w:t xml:space="preserve"> </w:t>
      </w:r>
    </w:p>
    <w:p w14:paraId="77618952" w14:textId="77777777" w:rsidR="00E36ACC" w:rsidRDefault="00000000">
      <w:pPr>
        <w:spacing w:line="360" w:lineRule="auto"/>
        <w:jc w:val="left"/>
        <w:textAlignment w:val="center"/>
      </w:pPr>
      <w:r>
        <w:t>B</w:t>
      </w:r>
      <w:r>
        <w:t>．锁向下摆的过程中，锁的质量不变，高度减小，重力势能减小，故重力势能转化为动能，故</w:t>
      </w:r>
      <w:r>
        <w:t>B</w:t>
      </w:r>
      <w:r>
        <w:t>正确；</w:t>
      </w:r>
    </w:p>
    <w:p w14:paraId="73DE18CE" w14:textId="77777777" w:rsidR="00E36ACC" w:rsidRDefault="00000000">
      <w:pPr>
        <w:spacing w:line="360" w:lineRule="auto"/>
        <w:jc w:val="left"/>
        <w:textAlignment w:val="center"/>
      </w:pPr>
      <w:r>
        <w:t>C</w:t>
      </w:r>
      <w:r>
        <w:t>．铁锁摆到最低点的瞬间，重力势能转化为动能，此时速度最大，故</w:t>
      </w:r>
      <w:r>
        <w:t>C</w:t>
      </w:r>
      <w:r>
        <w:t>正确；</w:t>
      </w:r>
    </w:p>
    <w:p w14:paraId="2A6A8728" w14:textId="77777777" w:rsidR="00E36ACC" w:rsidRDefault="00000000">
      <w:pPr>
        <w:spacing w:line="360" w:lineRule="auto"/>
        <w:jc w:val="left"/>
        <w:textAlignment w:val="center"/>
      </w:pPr>
      <w:r>
        <w:t>D</w:t>
      </w:r>
      <w:r>
        <w:t>．锁摆到最高点的瞬间，速度为零，如果此时所受外力全部消失，由牛顿第一定律知道，它将保持静止状态，故</w:t>
      </w:r>
      <w:r>
        <w:t>D</w:t>
      </w:r>
      <w:r>
        <w:t>错误。</w:t>
      </w:r>
    </w:p>
    <w:p w14:paraId="53CFC7CC" w14:textId="77777777" w:rsidR="00E36ACC" w:rsidRDefault="00000000">
      <w:pPr>
        <w:spacing w:line="360" w:lineRule="auto"/>
        <w:jc w:val="left"/>
        <w:textAlignment w:val="center"/>
      </w:pPr>
      <w:r>
        <w:t>故选</w:t>
      </w:r>
      <w:r>
        <w:t>BC</w:t>
      </w:r>
      <w:r>
        <w:t>。</w:t>
      </w:r>
    </w:p>
    <w:p w14:paraId="6530B4C6" w14:textId="77777777" w:rsidR="00E36ACC" w:rsidRDefault="00000000">
      <w:pPr>
        <w:spacing w:line="360" w:lineRule="auto"/>
        <w:jc w:val="left"/>
        <w:textAlignment w:val="center"/>
      </w:pPr>
      <w:r>
        <w:t>10</w:t>
      </w:r>
      <w:r>
        <w:t>．</w:t>
      </w:r>
      <w:r>
        <w:t>CD</w:t>
      </w:r>
    </w:p>
    <w:p w14:paraId="1893FDB4" w14:textId="77777777" w:rsidR="00E36ACC" w:rsidRDefault="00000000">
      <w:pPr>
        <w:spacing w:line="360" w:lineRule="auto"/>
        <w:jc w:val="left"/>
        <w:textAlignment w:val="center"/>
      </w:pPr>
      <w:r>
        <w:t>【详解】</w:t>
      </w:r>
      <w:r>
        <w:t>A</w:t>
      </w:r>
      <w:r>
        <w:t>．螺帽下垫一个面积较大的垫圈，在压力一定时增大受力面积减小对工件的压强，故</w:t>
      </w:r>
      <w:r>
        <w:t>A</w:t>
      </w:r>
      <w:r>
        <w:t>不符合题意；</w:t>
      </w:r>
    </w:p>
    <w:p w14:paraId="007899D7" w14:textId="77777777" w:rsidR="00E36ACC" w:rsidRDefault="00000000">
      <w:pPr>
        <w:spacing w:line="360" w:lineRule="auto"/>
        <w:jc w:val="left"/>
        <w:textAlignment w:val="center"/>
      </w:pPr>
      <w:r>
        <w:t>B</w:t>
      </w:r>
      <w:r>
        <w:t>．螺帽对工件的压力主要取决于螺帽和工件之间是否上的紧，因此螺帽下垫一个面积较大的垫圈，不能减小螺帽对工件的压力，故</w:t>
      </w:r>
      <w:r>
        <w:t>B</w:t>
      </w:r>
      <w:r>
        <w:t>不符合题意；</w:t>
      </w:r>
    </w:p>
    <w:p w14:paraId="2DB29078" w14:textId="77777777" w:rsidR="00E36ACC" w:rsidRDefault="00000000">
      <w:pPr>
        <w:spacing w:line="360" w:lineRule="auto"/>
        <w:jc w:val="left"/>
        <w:textAlignment w:val="center"/>
      </w:pPr>
      <w:r>
        <w:t>C</w:t>
      </w:r>
      <w:r>
        <w:t>．螺帽垫一个面积较大的垫圈的为了在压力一定时，增大受力面积减小螺帽对工件的压强，故</w:t>
      </w:r>
      <w:r>
        <w:t>C</w:t>
      </w:r>
      <w:r>
        <w:t>符合题意；</w:t>
      </w:r>
    </w:p>
    <w:p w14:paraId="365D0A63" w14:textId="77777777" w:rsidR="00E36ACC" w:rsidRDefault="00000000">
      <w:pPr>
        <w:spacing w:line="360" w:lineRule="auto"/>
        <w:jc w:val="left"/>
        <w:textAlignment w:val="center"/>
      </w:pPr>
      <w:r>
        <w:t>D</w:t>
      </w:r>
      <w:r>
        <w:t>．螺螺帽下垫一个面积较大的垫圈，可以在压力一定时，通过增大接触面的粗糙程度来增大摩擦力，起到防滑的作用，故</w:t>
      </w:r>
      <w:r>
        <w:t>D</w:t>
      </w:r>
      <w:r>
        <w:t>符合题意。</w:t>
      </w:r>
    </w:p>
    <w:p w14:paraId="2A643F30" w14:textId="77777777" w:rsidR="00E36ACC" w:rsidRDefault="00000000">
      <w:pPr>
        <w:spacing w:line="360" w:lineRule="auto"/>
        <w:jc w:val="left"/>
        <w:textAlignment w:val="center"/>
      </w:pPr>
      <w:r>
        <w:t>故选</w:t>
      </w:r>
      <w:r>
        <w:t>CD</w:t>
      </w:r>
      <w:r>
        <w:t>。</w:t>
      </w:r>
    </w:p>
    <w:p w14:paraId="62D8CDAE" w14:textId="77777777" w:rsidR="00E36ACC" w:rsidRDefault="00000000">
      <w:pPr>
        <w:spacing w:line="360" w:lineRule="auto"/>
        <w:jc w:val="left"/>
        <w:textAlignment w:val="center"/>
      </w:pPr>
      <w:r>
        <w:t>11</w:t>
      </w:r>
      <w:r>
        <w:t>．</w:t>
      </w:r>
      <w:r>
        <w:t>BC</w:t>
      </w:r>
    </w:p>
    <w:p w14:paraId="325783B9" w14:textId="77777777" w:rsidR="00E36ACC" w:rsidRDefault="00000000">
      <w:pPr>
        <w:spacing w:line="360" w:lineRule="auto"/>
        <w:jc w:val="left"/>
        <w:textAlignment w:val="center"/>
      </w:pPr>
      <w:r>
        <w:t>【详解】</w:t>
      </w:r>
      <w:r>
        <w:t>A</w:t>
      </w:r>
      <w:r>
        <w:t>．撑竿由于发生弹性形变，要向恢复原状的方向产生一个向上的弹力，即是运动员所受的弹力，故</w:t>
      </w:r>
      <w:r>
        <w:t>A</w:t>
      </w:r>
      <w:r>
        <w:t>错误；</w:t>
      </w:r>
    </w:p>
    <w:p w14:paraId="62651F2E" w14:textId="77777777" w:rsidR="00E36ACC" w:rsidRDefault="00000000">
      <w:pPr>
        <w:spacing w:line="360" w:lineRule="auto"/>
        <w:jc w:val="left"/>
        <w:textAlignment w:val="center"/>
      </w:pPr>
      <w:r>
        <w:t>B</w:t>
      </w:r>
      <w:r>
        <w:t>．撑竿向上恢复原状时，弹性势能减小，运动员上升，重力势能增大，撑竿的弹性势能转化为运动员的重力势能，故</w:t>
      </w:r>
      <w:r>
        <w:t>B</w:t>
      </w:r>
      <w:r>
        <w:t>正确；</w:t>
      </w:r>
    </w:p>
    <w:p w14:paraId="5C6A12C8" w14:textId="77777777" w:rsidR="00E36ACC" w:rsidRDefault="00000000">
      <w:pPr>
        <w:spacing w:line="360" w:lineRule="auto"/>
        <w:jc w:val="left"/>
        <w:textAlignment w:val="center"/>
      </w:pPr>
      <w:r>
        <w:t>C</w:t>
      </w:r>
      <w:r>
        <w:t>．运动员被弹起时，加速上升，质量不变，速度增大，动能增大，故</w:t>
      </w:r>
      <w:r>
        <w:t>C</w:t>
      </w:r>
      <w:r>
        <w:t>正确；</w:t>
      </w:r>
    </w:p>
    <w:p w14:paraId="6C5F7226" w14:textId="77777777" w:rsidR="00E36ACC" w:rsidRDefault="00000000">
      <w:pPr>
        <w:spacing w:line="360" w:lineRule="auto"/>
        <w:jc w:val="left"/>
        <w:textAlignment w:val="center"/>
      </w:pPr>
      <w:r>
        <w:t>D</w:t>
      </w:r>
      <w:r>
        <w:t>．撑竿对运动员的弹力向上，而运动员向上弹起，所以在力的方向上移动了距离，撑竿对运动员做了功，故</w:t>
      </w:r>
      <w:r>
        <w:t>D</w:t>
      </w:r>
      <w:r>
        <w:t>错误。</w:t>
      </w:r>
    </w:p>
    <w:p w14:paraId="24AB006F" w14:textId="77777777" w:rsidR="00E36ACC" w:rsidRDefault="00000000">
      <w:pPr>
        <w:spacing w:line="360" w:lineRule="auto"/>
        <w:jc w:val="left"/>
        <w:textAlignment w:val="center"/>
      </w:pPr>
      <w:r>
        <w:t>故选</w:t>
      </w:r>
      <w:r>
        <w:t>BC</w:t>
      </w:r>
      <w:r>
        <w:t>。</w:t>
      </w:r>
    </w:p>
    <w:p w14:paraId="4F3C7A11" w14:textId="77777777" w:rsidR="00E36ACC" w:rsidRDefault="00000000">
      <w:pPr>
        <w:spacing w:line="360" w:lineRule="auto"/>
        <w:jc w:val="left"/>
        <w:textAlignment w:val="center"/>
      </w:pPr>
      <w:r>
        <w:t>12</w:t>
      </w:r>
      <w:r>
        <w:t>．</w:t>
      </w:r>
      <w:r>
        <w:t>ABC</w:t>
      </w:r>
    </w:p>
    <w:p w14:paraId="5E23AC8D" w14:textId="77777777" w:rsidR="00E36ACC" w:rsidRDefault="00000000">
      <w:pPr>
        <w:spacing w:line="360" w:lineRule="auto"/>
        <w:jc w:val="left"/>
        <w:textAlignment w:val="center"/>
      </w:pPr>
      <w:r>
        <w:t>【详解】由公式</w:t>
      </w:r>
      <w:r>
        <w:object w:dxaOrig="598" w:dyaOrig="581" w14:anchorId="44127688">
          <v:shape id="_x0000_i1076" type="#_x0000_t75" alt="eqId9345a1dffc7efa8bdbf25d81fb1402a6" style="width:30pt;height:29pt" o:ole="">
            <v:imagedata r:id="rId121" o:title="eqId9345a1dffc7efa8bdbf25d81fb1402a6"/>
          </v:shape>
          <o:OLEObject Type="Embed" ProgID="Equation.DSMT4" ShapeID="_x0000_i1076" DrawAspect="Content" ObjectID="_1810132070" r:id="rId122"/>
        </w:object>
      </w:r>
      <w:r>
        <w:t>可知，质量相同的不同物质，密度小的体积大，所以，能够容纳</w:t>
      </w:r>
      <w:r>
        <w:t>1kg</w:t>
      </w:r>
      <w:r>
        <w:t>酒精的杯子，不能容纳</w:t>
      </w:r>
      <w:r>
        <w:t>1kg</w:t>
      </w:r>
      <w:r>
        <w:t>密度比它小的物质．因为</w:t>
      </w:r>
      <w:r>
        <w:object w:dxaOrig="2816" w:dyaOrig="331" w14:anchorId="135A25D6">
          <v:shape id="_x0000_i1077" type="#_x0000_t75" alt="eqIde8ede05df613ac5310f31044bfaa9960" style="width:141pt;height:16.5pt" o:ole="">
            <v:imagedata r:id="rId123" o:title="eqIde8ede05df613ac5310f31044bfaa9960"/>
          </v:shape>
          <o:OLEObject Type="Embed" ProgID="Equation.DSMT4" ShapeID="_x0000_i1077" DrawAspect="Content" ObjectID="_1810132071" r:id="rId124"/>
        </w:object>
      </w:r>
      <w:r>
        <w:t>，所以，</w:t>
      </w:r>
      <w:r>
        <w:lastRenderedPageBreak/>
        <w:t>能装下</w:t>
      </w:r>
      <w:r>
        <w:t>1kg</w:t>
      </w:r>
      <w:r>
        <w:t>的硫酸、水或葵花籽油，不能装下</w:t>
      </w:r>
      <w:r>
        <w:t>1kg</w:t>
      </w:r>
      <w:r>
        <w:t>的汽油．故</w:t>
      </w:r>
      <w:r>
        <w:t>ABC</w:t>
      </w:r>
      <w:r>
        <w:t>正确，</w:t>
      </w:r>
      <w:r>
        <w:t>D</w:t>
      </w:r>
      <w:r>
        <w:t>错误．</w:t>
      </w:r>
    </w:p>
    <w:p w14:paraId="199F76EA" w14:textId="77777777" w:rsidR="00E36ACC" w:rsidRDefault="00000000">
      <w:pPr>
        <w:spacing w:line="360" w:lineRule="auto"/>
        <w:jc w:val="left"/>
        <w:textAlignment w:val="center"/>
      </w:pPr>
      <w:r>
        <w:t>故选</w:t>
      </w:r>
      <w:r>
        <w:t>ABC</w:t>
      </w:r>
      <w:r>
        <w:t>．</w:t>
      </w:r>
    </w:p>
    <w:p w14:paraId="15A1B2BF" w14:textId="77777777" w:rsidR="00E36ACC" w:rsidRDefault="00000000">
      <w:pPr>
        <w:spacing w:line="360" w:lineRule="auto"/>
        <w:jc w:val="left"/>
        <w:textAlignment w:val="center"/>
      </w:pPr>
      <w:r>
        <w:t>【点睛】本题考查密度公式及其变形的灵活运用，知道质量相同时，密度越大体积越小，密度越小体积越大．</w:t>
      </w:r>
    </w:p>
    <w:p w14:paraId="775304A7" w14:textId="77777777" w:rsidR="00E36ACC" w:rsidRDefault="00000000">
      <w:pPr>
        <w:spacing w:line="360" w:lineRule="auto"/>
        <w:jc w:val="left"/>
        <w:textAlignment w:val="center"/>
      </w:pPr>
      <w:r>
        <w:t>13</w:t>
      </w:r>
      <w:r>
        <w:t>．</w:t>
      </w:r>
      <w:r>
        <w:t>BC</w:t>
      </w:r>
    </w:p>
    <w:p w14:paraId="46E66E82" w14:textId="77777777" w:rsidR="00E36ACC" w:rsidRDefault="00000000">
      <w:pPr>
        <w:spacing w:line="360" w:lineRule="auto"/>
        <w:jc w:val="left"/>
        <w:textAlignment w:val="center"/>
      </w:pPr>
      <w:r>
        <w:t>【详解】</w:t>
      </w:r>
      <w:r>
        <w:t>ABC</w:t>
      </w:r>
      <w:r>
        <w:t>．甲、乙两物体都沿水平方向做匀速直线运动，因此所受摩擦力等于各自的拉力，故</w:t>
      </w:r>
      <w:r>
        <w:object w:dxaOrig="774" w:dyaOrig="315" w14:anchorId="046A41D6">
          <v:shape id="_x0000_i1078" type="#_x0000_t75" alt="eqIdc4df08621c9948ac7269751ea1dc4813" style="width:38.5pt;height:16pt" o:ole="">
            <v:imagedata r:id="rId125" o:title="eqIdc4df08621c9948ac7269751ea1dc4813"/>
          </v:shape>
          <o:OLEObject Type="Embed" ProgID="Equation.DSMT4" ShapeID="_x0000_i1078" DrawAspect="Content" ObjectID="_1810132072" r:id="rId126"/>
        </w:object>
      </w:r>
      <w:r>
        <w:t>，</w:t>
      </w:r>
      <w:r>
        <w:object w:dxaOrig="862" w:dyaOrig="318" w14:anchorId="7B6C5FF7">
          <v:shape id="_x0000_i1079" type="#_x0000_t75" alt="eqId609e5bf01ad70d1c3ffc6cf8ee349102" style="width:43pt;height:16pt" o:ole="">
            <v:imagedata r:id="rId127" o:title="eqId609e5bf01ad70d1c3ffc6cf8ee349102"/>
          </v:shape>
          <o:OLEObject Type="Embed" ProgID="Equation.DSMT4" ShapeID="_x0000_i1079" DrawAspect="Content" ObjectID="_1810132073" r:id="rId128"/>
        </w:object>
      </w:r>
      <w:r>
        <w:t>，即</w:t>
      </w:r>
      <w:r>
        <w:object w:dxaOrig="722" w:dyaOrig="315" w14:anchorId="07AA93E6">
          <v:shape id="_x0000_i1080" type="#_x0000_t75" alt="eqId89468ef90bf6a53ad5d8f53feab3ba88" style="width:36pt;height:16pt" o:ole="">
            <v:imagedata r:id="rId129" o:title="eqId89468ef90bf6a53ad5d8f53feab3ba88"/>
          </v:shape>
          <o:OLEObject Type="Embed" ProgID="Equation.DSMT4" ShapeID="_x0000_i1080" DrawAspect="Content" ObjectID="_1810132074" r:id="rId130"/>
        </w:object>
      </w:r>
      <w:r>
        <w:t>，又</w:t>
      </w:r>
      <w:r>
        <w:object w:dxaOrig="792" w:dyaOrig="317" w14:anchorId="35F89A20">
          <v:shape id="_x0000_i1081" type="#_x0000_t75" alt="eqId6be7e743d4b516a5ddcb88072cdba3e4" style="width:39.5pt;height:16pt" o:ole="">
            <v:imagedata r:id="rId131" o:title="eqId6be7e743d4b516a5ddcb88072cdba3e4"/>
          </v:shape>
          <o:OLEObject Type="Embed" ProgID="Equation.DSMT4" ShapeID="_x0000_i1081" DrawAspect="Content" ObjectID="_1810132075" r:id="rId132"/>
        </w:object>
      </w:r>
      <w:r>
        <w:t>，故甲的表面更光滑，乙物体的表面更粗糙，故</w:t>
      </w:r>
      <w:r>
        <w:t>BC</w:t>
      </w:r>
      <w:r>
        <w:t>正确，</w:t>
      </w:r>
      <w:r>
        <w:t>A</w:t>
      </w:r>
      <w:r>
        <w:t>错误；</w:t>
      </w:r>
    </w:p>
    <w:p w14:paraId="112A442D" w14:textId="77777777" w:rsidR="00E36ACC" w:rsidRDefault="00000000">
      <w:pPr>
        <w:spacing w:line="360" w:lineRule="auto"/>
        <w:jc w:val="left"/>
        <w:textAlignment w:val="center"/>
      </w:pPr>
      <w:r>
        <w:t>D</w:t>
      </w:r>
      <w:r>
        <w:t>．甲、乙两个物体分别在水平拉力的作用下做匀速直线运动，滑动摩擦力的大小与物体运动的速度无关，</w:t>
      </w:r>
      <w:r>
        <w:t xml:space="preserve"> </w:t>
      </w:r>
      <w:r>
        <w:t>故不能判断甲、乙两物体运动速度的的大小，故</w:t>
      </w:r>
      <w:r>
        <w:t>D</w:t>
      </w:r>
      <w:r>
        <w:t>错误。</w:t>
      </w:r>
    </w:p>
    <w:p w14:paraId="1D8628BF" w14:textId="77777777" w:rsidR="00E36ACC" w:rsidRDefault="00000000">
      <w:pPr>
        <w:spacing w:line="360" w:lineRule="auto"/>
        <w:jc w:val="left"/>
        <w:textAlignment w:val="center"/>
      </w:pPr>
      <w:r>
        <w:t>故选</w:t>
      </w:r>
      <w:r>
        <w:t>BC</w:t>
      </w:r>
      <w:r>
        <w:t>。</w:t>
      </w:r>
    </w:p>
    <w:p w14:paraId="3ED5FC48" w14:textId="77777777" w:rsidR="00E36ACC" w:rsidRDefault="00000000">
      <w:pPr>
        <w:spacing w:line="360" w:lineRule="auto"/>
        <w:jc w:val="left"/>
        <w:textAlignment w:val="center"/>
      </w:pPr>
      <w:r>
        <w:t>14</w:t>
      </w:r>
      <w:r>
        <w:t>．</w:t>
      </w:r>
      <w:r>
        <w:t>BC</w:t>
      </w:r>
    </w:p>
    <w:p w14:paraId="323C2847" w14:textId="77777777" w:rsidR="00E36ACC" w:rsidRDefault="00000000">
      <w:pPr>
        <w:spacing w:line="360" w:lineRule="auto"/>
        <w:jc w:val="left"/>
        <w:textAlignment w:val="center"/>
      </w:pPr>
      <w:r>
        <w:t>【详解】</w:t>
      </w:r>
      <w:r>
        <w:t>A</w:t>
      </w:r>
      <w:r>
        <w:t>．两个物体放入液体中后，</w:t>
      </w:r>
      <w:r>
        <w:t>B</w:t>
      </w:r>
      <w:r>
        <w:t>漂浮，即</w:t>
      </w:r>
      <w:r>
        <w:t>B</w:t>
      </w:r>
      <w:r>
        <w:t>的密度小于液体的密度；</w:t>
      </w:r>
      <w:r>
        <w:t>A</w:t>
      </w:r>
      <w:r>
        <w:t>悬浮，说明</w:t>
      </w:r>
      <w:r>
        <w:t>A</w:t>
      </w:r>
      <w:r>
        <w:t>的密度等于液体的密度，所以</w:t>
      </w:r>
      <w:r>
        <w:t>A</w:t>
      </w:r>
      <w:r>
        <w:t>的密度大于</w:t>
      </w:r>
      <w:r>
        <w:t>B</w:t>
      </w:r>
      <w:r>
        <w:t>的密度，故</w:t>
      </w:r>
      <w:r>
        <w:t>A</w:t>
      </w:r>
      <w:r>
        <w:t>错误；</w:t>
      </w:r>
    </w:p>
    <w:p w14:paraId="48E208A1" w14:textId="77777777" w:rsidR="00E36ACC" w:rsidRDefault="00000000">
      <w:pPr>
        <w:spacing w:line="360" w:lineRule="auto"/>
        <w:jc w:val="left"/>
        <w:textAlignment w:val="center"/>
      </w:pPr>
      <w:r>
        <w:t>B</w:t>
      </w:r>
      <w:r>
        <w:t>．甲、乙杯中的液体密度相同，且两杯中的液体液面高度均为</w:t>
      </w:r>
      <w:r>
        <w:rPr>
          <w:rFonts w:eastAsia="Times New Roman"/>
          <w:i/>
        </w:rPr>
        <w:t>h</w:t>
      </w:r>
      <w:r>
        <w:t>，由</w:t>
      </w:r>
      <w:r>
        <w:rPr>
          <w:rFonts w:eastAsia="Times New Roman"/>
          <w:i/>
        </w:rPr>
        <w:t>p</w:t>
      </w:r>
      <w:r>
        <w:t>=</w:t>
      </w:r>
      <w:r>
        <w:rPr>
          <w:rFonts w:eastAsia="Times New Roman"/>
          <w:i/>
        </w:rPr>
        <w:t>ρgh</w:t>
      </w:r>
      <w:r>
        <w:t>可得，甲杯中液体对容器底的压强等于乙杯中液体对容器底的压强，故</w:t>
      </w:r>
      <w:r>
        <w:t>B</w:t>
      </w:r>
      <w:r>
        <w:t>正确；</w:t>
      </w:r>
    </w:p>
    <w:p w14:paraId="2271E45A" w14:textId="77777777" w:rsidR="00E36ACC" w:rsidRDefault="00000000">
      <w:pPr>
        <w:spacing w:line="360" w:lineRule="auto"/>
        <w:jc w:val="left"/>
        <w:textAlignment w:val="center"/>
      </w:pPr>
      <w:r>
        <w:t>C</w:t>
      </w:r>
      <w:r>
        <w:t>．由于</w:t>
      </w:r>
      <w:r>
        <w:t>A</w:t>
      </w:r>
      <w:r>
        <w:t>悬浮，则其所受的浮力等于自身的重力，也等于排开液体的重力，</w:t>
      </w:r>
      <w:r>
        <w:t>B</w:t>
      </w:r>
      <w:r>
        <w:t>漂浮，则</w:t>
      </w:r>
      <w:r>
        <w:t>B</w:t>
      </w:r>
      <w:r>
        <w:t>所受的浮力等于自身的重力，也等于排开液体的重力，因为液面相平，两容器液体的重力加物体的重力相同，及总重力相同，故甲杯对桌面的压力等于乙杯对桌面的压力，故</w:t>
      </w:r>
      <w:r>
        <w:t>C</w:t>
      </w:r>
      <w:r>
        <w:t>正确；</w:t>
      </w:r>
    </w:p>
    <w:p w14:paraId="06521EB3" w14:textId="77777777" w:rsidR="00E36ACC" w:rsidRDefault="00000000">
      <w:pPr>
        <w:spacing w:line="360" w:lineRule="auto"/>
        <w:jc w:val="left"/>
        <w:textAlignment w:val="center"/>
      </w:pPr>
      <w:r>
        <w:t>D</w:t>
      </w:r>
      <w:r>
        <w:t>．由于</w:t>
      </w:r>
      <w:r>
        <w:t>A</w:t>
      </w:r>
      <w:r>
        <w:t>、</w:t>
      </w:r>
      <w:r>
        <w:t>B</w:t>
      </w:r>
      <w:r>
        <w:t>的体积相同，所以</w:t>
      </w:r>
      <w:r>
        <w:t>A</w:t>
      </w:r>
      <w:r>
        <w:t>排开液体的体积大，在同种液体中，根据</w:t>
      </w:r>
      <w:r>
        <w:rPr>
          <w:rFonts w:eastAsia="Times New Roman"/>
          <w:i/>
        </w:rPr>
        <w:t>F</w:t>
      </w:r>
      <w:r>
        <w:rPr>
          <w:rFonts w:ascii="宋体" w:hAnsi="宋体" w:cs="宋体"/>
          <w:i/>
          <w:vertAlign w:val="subscript"/>
        </w:rPr>
        <w:t>浮</w:t>
      </w:r>
      <w:r>
        <w:t>=</w:t>
      </w:r>
      <w:r>
        <w:rPr>
          <w:rFonts w:eastAsia="Times New Roman"/>
          <w:i/>
        </w:rPr>
        <w:t>ρ</w:t>
      </w:r>
      <w:r>
        <w:rPr>
          <w:rFonts w:ascii="宋体" w:hAnsi="宋体" w:cs="宋体"/>
          <w:i/>
          <w:vertAlign w:val="subscript"/>
        </w:rPr>
        <w:t>液</w:t>
      </w:r>
      <w:r>
        <w:rPr>
          <w:rFonts w:eastAsia="Times New Roman"/>
          <w:i/>
        </w:rPr>
        <w:t>gV</w:t>
      </w:r>
      <w:r>
        <w:rPr>
          <w:rFonts w:ascii="宋体" w:hAnsi="宋体" w:cs="宋体"/>
          <w:i/>
          <w:vertAlign w:val="subscript"/>
        </w:rPr>
        <w:t>排</w:t>
      </w:r>
      <w:r>
        <w:t>可知，甲杯液体中物体</w:t>
      </w:r>
      <w:r>
        <w:t>A</w:t>
      </w:r>
      <w:r>
        <w:t>受的浮力大于乙杯液体中物体</w:t>
      </w:r>
      <w:r>
        <w:t>B</w:t>
      </w:r>
      <w:r>
        <w:t>受的浮力，故</w:t>
      </w:r>
      <w:r>
        <w:t>D</w:t>
      </w:r>
      <w:r>
        <w:t>错误。</w:t>
      </w:r>
    </w:p>
    <w:p w14:paraId="17706FE1" w14:textId="77777777" w:rsidR="00E36ACC" w:rsidRDefault="00000000">
      <w:pPr>
        <w:spacing w:line="360" w:lineRule="auto"/>
        <w:jc w:val="left"/>
        <w:textAlignment w:val="center"/>
      </w:pPr>
      <w:r>
        <w:t>故选</w:t>
      </w:r>
      <w:r>
        <w:t>BC</w:t>
      </w:r>
      <w:r>
        <w:t>。</w:t>
      </w:r>
    </w:p>
    <w:p w14:paraId="4F80BCB7" w14:textId="77777777" w:rsidR="00E36ACC" w:rsidRDefault="00000000">
      <w:pPr>
        <w:spacing w:line="360" w:lineRule="auto"/>
        <w:jc w:val="left"/>
        <w:textAlignment w:val="center"/>
      </w:pPr>
      <w:r>
        <w:t>15</w:t>
      </w:r>
      <w:r>
        <w:t>．</w:t>
      </w:r>
      <w:r>
        <w:t xml:space="preserve">     12     8</w:t>
      </w:r>
    </w:p>
    <w:p w14:paraId="18D4983E" w14:textId="77777777" w:rsidR="00E36ACC" w:rsidRDefault="00000000">
      <w:pPr>
        <w:spacing w:line="360" w:lineRule="auto"/>
        <w:jc w:val="left"/>
        <w:textAlignment w:val="center"/>
      </w:pPr>
      <w:r>
        <w:t>【详解】</w:t>
      </w:r>
      <w:r>
        <w:t>[1]</w:t>
      </w:r>
      <w:r>
        <w:t>小球在上升过程中受到重力，方向竖直向下，空气阻力方向竖直向下，合力为</w:t>
      </w:r>
    </w:p>
    <w:p w14:paraId="2EE13B3F" w14:textId="77777777" w:rsidR="00E36ACC" w:rsidRDefault="00000000">
      <w:pPr>
        <w:spacing w:line="360" w:lineRule="auto"/>
        <w:jc w:val="center"/>
        <w:textAlignment w:val="center"/>
      </w:pPr>
      <w:r>
        <w:object w:dxaOrig="2446" w:dyaOrig="322" w14:anchorId="1D3D809D">
          <v:shape id="_x0000_i1082" type="#_x0000_t75" alt="eqIdb7f4475f7916584709888e58e1b8e3df" style="width:122.5pt;height:16pt" o:ole="">
            <v:imagedata r:id="rId133" o:title="eqIdb7f4475f7916584709888e58e1b8e3df"/>
          </v:shape>
          <o:OLEObject Type="Embed" ProgID="Equation.DSMT4" ShapeID="_x0000_i1082" DrawAspect="Content" ObjectID="_1810132076" r:id="rId134"/>
        </w:object>
      </w:r>
    </w:p>
    <w:p w14:paraId="11AAA69F" w14:textId="77777777" w:rsidR="00E36ACC" w:rsidRDefault="00000000">
      <w:pPr>
        <w:spacing w:line="360" w:lineRule="auto"/>
        <w:jc w:val="left"/>
        <w:textAlignment w:val="center"/>
      </w:pPr>
      <w:r>
        <w:t>[2]</w:t>
      </w:r>
      <w:r>
        <w:t>小球在下降过程中受到重力，方向竖直向下，空气阻力方向竖直向上，合力为</w:t>
      </w:r>
    </w:p>
    <w:p w14:paraId="5AC6E738" w14:textId="77777777" w:rsidR="00E36ACC" w:rsidRDefault="00000000">
      <w:pPr>
        <w:spacing w:line="360" w:lineRule="auto"/>
        <w:jc w:val="center"/>
        <w:textAlignment w:val="center"/>
      </w:pPr>
      <w:r>
        <w:object w:dxaOrig="2288" w:dyaOrig="324" w14:anchorId="5B7BC958">
          <v:shape id="_x0000_i1083" type="#_x0000_t75" alt="eqId0de75f2ed780c461c536f04e73421ddf" style="width:114.5pt;height:16pt" o:ole="">
            <v:imagedata r:id="rId135" o:title="eqId0de75f2ed780c461c536f04e73421ddf"/>
          </v:shape>
          <o:OLEObject Type="Embed" ProgID="Equation.DSMT4" ShapeID="_x0000_i1083" DrawAspect="Content" ObjectID="_1810132077" r:id="rId136"/>
        </w:object>
      </w:r>
    </w:p>
    <w:p w14:paraId="1BA137CC" w14:textId="77777777" w:rsidR="00E36ACC" w:rsidRDefault="00000000">
      <w:pPr>
        <w:spacing w:line="360" w:lineRule="auto"/>
        <w:jc w:val="left"/>
        <w:textAlignment w:val="center"/>
      </w:pPr>
      <w:r>
        <w:t>16</w:t>
      </w:r>
      <w:r>
        <w:t>．</w:t>
      </w:r>
      <w:r>
        <w:t>1.2</w:t>
      </w:r>
    </w:p>
    <w:p w14:paraId="12E64888" w14:textId="77777777" w:rsidR="00E36ACC" w:rsidRDefault="00000000">
      <w:pPr>
        <w:spacing w:line="360" w:lineRule="auto"/>
        <w:jc w:val="left"/>
        <w:textAlignment w:val="center"/>
      </w:pPr>
      <w:r>
        <w:t>【详解】前一半路程所用的时间为</w:t>
      </w:r>
    </w:p>
    <w:p w14:paraId="27793E75" w14:textId="77777777" w:rsidR="00E36ACC" w:rsidRDefault="00000000">
      <w:pPr>
        <w:spacing w:line="360" w:lineRule="auto"/>
        <w:jc w:val="center"/>
        <w:textAlignment w:val="center"/>
      </w:pPr>
      <w:r>
        <w:object w:dxaOrig="2182" w:dyaOrig="745" w14:anchorId="36E82BA8">
          <v:shape id="_x0000_i1084" type="#_x0000_t75" alt="eqId1679bb58289a1f003cc57cd9ffa2244c" style="width:109pt;height:37.5pt" o:ole="">
            <v:imagedata r:id="rId137" o:title="eqId1679bb58289a1f003cc57cd9ffa2244c"/>
          </v:shape>
          <o:OLEObject Type="Embed" ProgID="Equation.DSMT4" ShapeID="_x0000_i1084" DrawAspect="Content" ObjectID="_1810132078" r:id="rId138"/>
        </w:object>
      </w:r>
    </w:p>
    <w:p w14:paraId="715DD90E" w14:textId="77777777" w:rsidR="00E36ACC" w:rsidRDefault="00000000">
      <w:pPr>
        <w:spacing w:line="360" w:lineRule="auto"/>
        <w:jc w:val="left"/>
        <w:textAlignment w:val="center"/>
      </w:pPr>
      <w:r>
        <w:t>后一半路程所用的时间为</w:t>
      </w:r>
    </w:p>
    <w:p w14:paraId="385CE406" w14:textId="77777777" w:rsidR="00E36ACC" w:rsidRDefault="00000000">
      <w:pPr>
        <w:spacing w:line="360" w:lineRule="auto"/>
        <w:jc w:val="center"/>
        <w:textAlignment w:val="center"/>
      </w:pPr>
      <w:r>
        <w:object w:dxaOrig="2218" w:dyaOrig="746" w14:anchorId="03DF9B16">
          <v:shape id="_x0000_i1085" type="#_x0000_t75" alt="eqId7573d6a5ef636ddb0c65036a2755053b" style="width:111pt;height:37.5pt" o:ole="">
            <v:imagedata r:id="rId139" o:title="eqId7573d6a5ef636ddb0c65036a2755053b"/>
          </v:shape>
          <o:OLEObject Type="Embed" ProgID="Equation.DSMT4" ShapeID="_x0000_i1085" DrawAspect="Content" ObjectID="_1810132079" r:id="rId140"/>
        </w:object>
      </w:r>
    </w:p>
    <w:p w14:paraId="5EA4906C" w14:textId="77777777" w:rsidR="00E36ACC" w:rsidRDefault="00000000">
      <w:pPr>
        <w:spacing w:line="360" w:lineRule="auto"/>
        <w:jc w:val="left"/>
        <w:textAlignment w:val="center"/>
      </w:pPr>
      <w:r>
        <w:t>他全程的平均速度为</w:t>
      </w:r>
    </w:p>
    <w:p w14:paraId="6A455BB2" w14:textId="77777777" w:rsidR="00E36ACC" w:rsidRDefault="00000000">
      <w:pPr>
        <w:spacing w:line="360" w:lineRule="auto"/>
        <w:jc w:val="center"/>
        <w:textAlignment w:val="center"/>
      </w:pPr>
      <w:r>
        <w:object w:dxaOrig="2534" w:dyaOrig="573" w14:anchorId="344D404F">
          <v:shape id="_x0000_i1086" type="#_x0000_t75" alt="eqId796296bd0b93d0024adae5f6ff67d357" style="width:126.5pt;height:28.5pt" o:ole="">
            <v:imagedata r:id="rId141" o:title="eqId796296bd0b93d0024adae5f6ff67d357"/>
          </v:shape>
          <o:OLEObject Type="Embed" ProgID="Equation.DSMT4" ShapeID="_x0000_i1086" DrawAspect="Content" ObjectID="_1810132080" r:id="rId142"/>
        </w:object>
      </w:r>
    </w:p>
    <w:p w14:paraId="01DB9B0D" w14:textId="77777777" w:rsidR="00E36ACC" w:rsidRDefault="00000000">
      <w:pPr>
        <w:spacing w:line="360" w:lineRule="auto"/>
        <w:jc w:val="left"/>
        <w:textAlignment w:val="center"/>
      </w:pPr>
      <w:r>
        <w:t>17</w:t>
      </w:r>
      <w:r>
        <w:t>．</w:t>
      </w:r>
      <w:r>
        <w:t xml:space="preserve">     </w:t>
      </w:r>
      <w:r>
        <w:t>作用点</w:t>
      </w:r>
      <w:r>
        <w:t xml:space="preserve">     </w:t>
      </w:r>
      <w:r>
        <w:t>方向</w:t>
      </w:r>
    </w:p>
    <w:p w14:paraId="60D7FDF7" w14:textId="77777777" w:rsidR="00E36ACC" w:rsidRDefault="00000000">
      <w:pPr>
        <w:spacing w:line="360" w:lineRule="auto"/>
        <w:jc w:val="left"/>
        <w:textAlignment w:val="center"/>
      </w:pPr>
      <w:r>
        <w:t>【详解】</w:t>
      </w:r>
      <w:r>
        <w:t>[1]</w:t>
      </w:r>
      <w:r>
        <w:t>用手拉门的地方不同，关门的难易程度会不同。改变拉门的地方，改变的是力的作用点。</w:t>
      </w:r>
    </w:p>
    <w:p w14:paraId="5936C812" w14:textId="77777777" w:rsidR="00E36ACC" w:rsidRDefault="00000000">
      <w:pPr>
        <w:spacing w:line="360" w:lineRule="auto"/>
        <w:jc w:val="left"/>
        <w:textAlignment w:val="center"/>
      </w:pPr>
      <w:r>
        <w:t>[2]</w:t>
      </w:r>
      <w:r>
        <w:t>由两图可知，向下用力和向上用力，产生的效果不同，故考查力的作用效果与力的方向的关系。</w:t>
      </w:r>
    </w:p>
    <w:p w14:paraId="25A63521" w14:textId="77777777" w:rsidR="00E36ACC" w:rsidRDefault="00000000">
      <w:pPr>
        <w:spacing w:line="360" w:lineRule="auto"/>
        <w:jc w:val="left"/>
        <w:textAlignment w:val="center"/>
      </w:pPr>
      <w:r>
        <w:t>18</w:t>
      </w:r>
      <w:r>
        <w:t>．</w:t>
      </w:r>
      <w:r>
        <w:t xml:space="preserve">     555     10</w:t>
      </w:r>
      <w:r>
        <w:rPr>
          <w:vertAlign w:val="superscript"/>
        </w:rPr>
        <w:t>3</w:t>
      </w:r>
    </w:p>
    <w:p w14:paraId="7450FD9D" w14:textId="77777777" w:rsidR="00E36ACC" w:rsidRDefault="00000000">
      <w:pPr>
        <w:spacing w:line="360" w:lineRule="auto"/>
        <w:jc w:val="left"/>
        <w:textAlignment w:val="center"/>
      </w:pPr>
      <w:r>
        <w:t>【详解】</w:t>
      </w:r>
      <w:r>
        <w:t>[1]</w:t>
      </w:r>
      <w:r>
        <w:t>水的体积</w:t>
      </w:r>
    </w:p>
    <w:p w14:paraId="621E6CF0" w14:textId="77777777" w:rsidR="00E36ACC" w:rsidRDefault="00000000">
      <w:pPr>
        <w:spacing w:line="360" w:lineRule="auto"/>
        <w:jc w:val="center"/>
        <w:textAlignment w:val="center"/>
      </w:pPr>
      <w:r>
        <w:object w:dxaOrig="2306" w:dyaOrig="287" w14:anchorId="12A8DBB6">
          <v:shape id="_x0000_i1087" type="#_x0000_t75" alt="eqId1b244e4a855bb246b0dd5567e0fa1252" style="width:115.5pt;height:14.5pt" o:ole="">
            <v:imagedata r:id="rId143" o:title="eqId1b244e4a855bb246b0dd5567e0fa1252"/>
          </v:shape>
          <o:OLEObject Type="Embed" ProgID="Equation.DSMT4" ShapeID="_x0000_i1087" DrawAspect="Content" ObjectID="_1810132081" r:id="rId144"/>
        </w:object>
      </w:r>
    </w:p>
    <w:p w14:paraId="44462B99" w14:textId="77777777" w:rsidR="00E36ACC" w:rsidRDefault="00000000">
      <w:pPr>
        <w:spacing w:line="360" w:lineRule="auto"/>
        <w:jc w:val="left"/>
        <w:textAlignment w:val="center"/>
      </w:pPr>
      <w:r>
        <w:t>由</w:t>
      </w:r>
      <w:r>
        <w:object w:dxaOrig="616" w:dyaOrig="537" w14:anchorId="730193C1">
          <v:shape id="_x0000_i1088" type="#_x0000_t75" alt="eqIda3e8b5e08812f92622f79e7b17a5a78d" style="width:31pt;height:27pt" o:ole="">
            <v:imagedata r:id="rId101" o:title="eqIda3e8b5e08812f92622f79e7b17a5a78d"/>
          </v:shape>
          <o:OLEObject Type="Embed" ProgID="Equation.DSMT4" ShapeID="_x0000_i1088" DrawAspect="Content" ObjectID="_1810132082" r:id="rId145"/>
        </w:object>
      </w:r>
      <w:r>
        <w:t>得，水的质量</w:t>
      </w:r>
    </w:p>
    <w:p w14:paraId="53036273" w14:textId="77777777" w:rsidR="00E36ACC" w:rsidRDefault="00000000">
      <w:pPr>
        <w:spacing w:line="360" w:lineRule="auto"/>
        <w:jc w:val="center"/>
        <w:textAlignment w:val="center"/>
      </w:pPr>
      <w:r>
        <w:object w:dxaOrig="4611" w:dyaOrig="323" w14:anchorId="1E8E4DA0">
          <v:shape id="_x0000_i1089" type="#_x0000_t75" alt="eqId01f3bc5c9a2868001569e2daf2b9771c" style="width:230.5pt;height:16pt" o:ole="">
            <v:imagedata r:id="rId146" o:title="eqId01f3bc5c9a2868001569e2daf2b9771c"/>
          </v:shape>
          <o:OLEObject Type="Embed" ProgID="Equation.DSMT4" ShapeID="_x0000_i1089" DrawAspect="Content" ObjectID="_1810132083" r:id="rId147"/>
        </w:object>
      </w:r>
    </w:p>
    <w:p w14:paraId="43E4B5C3" w14:textId="77777777" w:rsidR="00E36ACC" w:rsidRDefault="00000000">
      <w:pPr>
        <w:spacing w:line="360" w:lineRule="auto"/>
        <w:jc w:val="left"/>
        <w:textAlignment w:val="center"/>
      </w:pPr>
      <w:r>
        <w:t>[2]</w:t>
      </w:r>
      <w:r>
        <w:t>密度是物质的一种特性，同种物质（同种状态）密度相同，与物体的质量和体积无关，所以，剩余半瓶水的密度仍然是</w:t>
      </w:r>
      <w:r>
        <w:t>10</w:t>
      </w:r>
      <w:r>
        <w:rPr>
          <w:vertAlign w:val="superscript"/>
        </w:rPr>
        <w:t>3</w:t>
      </w:r>
      <w:r>
        <w:t>kg/m</w:t>
      </w:r>
      <w:r>
        <w:rPr>
          <w:vertAlign w:val="superscript"/>
        </w:rPr>
        <w:t>3</w:t>
      </w:r>
      <w:r>
        <w:t>。</w:t>
      </w:r>
    </w:p>
    <w:p w14:paraId="381DC777" w14:textId="77777777" w:rsidR="00E36ACC" w:rsidRDefault="00000000">
      <w:pPr>
        <w:spacing w:line="360" w:lineRule="auto"/>
        <w:jc w:val="left"/>
        <w:textAlignment w:val="center"/>
      </w:pPr>
      <w:r>
        <w:t>.</w:t>
      </w:r>
    </w:p>
    <w:p w14:paraId="697A00F6" w14:textId="77777777" w:rsidR="00E36ACC" w:rsidRDefault="00000000">
      <w:pPr>
        <w:spacing w:line="360" w:lineRule="auto"/>
        <w:jc w:val="left"/>
        <w:textAlignment w:val="center"/>
      </w:pPr>
      <w:r>
        <w:t>19</w:t>
      </w:r>
      <w:r>
        <w:t>．</w:t>
      </w:r>
      <w:r>
        <w:t xml:space="preserve">     </w:t>
      </w:r>
      <w:r>
        <w:t>匀速直线运动</w:t>
      </w:r>
      <w:r>
        <w:t xml:space="preserve">     </w:t>
      </w:r>
      <w:r>
        <w:t>不能</w:t>
      </w:r>
    </w:p>
    <w:p w14:paraId="0883CA51" w14:textId="77777777" w:rsidR="00E36ACC" w:rsidRDefault="00000000">
      <w:pPr>
        <w:spacing w:line="360" w:lineRule="auto"/>
        <w:jc w:val="left"/>
        <w:textAlignment w:val="center"/>
      </w:pPr>
      <w:r>
        <w:t>【详解】</w:t>
      </w:r>
      <w:r>
        <w:t>[1]</w:t>
      </w:r>
      <w:r>
        <w:t>牛顿第一定律的内容：一切物体在没有受到外力作用的时候，总保持静止状态或匀速直线运动状态。</w:t>
      </w:r>
      <w:r>
        <w:t xml:space="preserve"> </w:t>
      </w:r>
    </w:p>
    <w:p w14:paraId="42F53CF3" w14:textId="77777777" w:rsidR="00E36ACC" w:rsidRDefault="00000000">
      <w:pPr>
        <w:spacing w:line="360" w:lineRule="auto"/>
        <w:jc w:val="left"/>
        <w:textAlignment w:val="center"/>
      </w:pPr>
      <w:r>
        <w:t>[2]</w:t>
      </w:r>
      <w:r>
        <w:t>因为完全不受力的情况是不存在的，所以牛顿第一定律是在实验的基础上，通过科学推理得出的，不能用实验直接验证。</w:t>
      </w:r>
    </w:p>
    <w:p w14:paraId="5530009B" w14:textId="77777777" w:rsidR="00E36ACC" w:rsidRDefault="00000000">
      <w:pPr>
        <w:spacing w:line="360" w:lineRule="auto"/>
        <w:jc w:val="left"/>
        <w:textAlignment w:val="center"/>
      </w:pPr>
      <w:r>
        <w:t>20</w:t>
      </w:r>
      <w:r>
        <w:t>．</w:t>
      </w:r>
      <w:r>
        <w:t xml:space="preserve">     </w:t>
      </w:r>
      <w:r>
        <w:t>相等</w:t>
      </w:r>
      <w:r>
        <w:t xml:space="preserve">     </w:t>
      </w:r>
      <w:r>
        <w:t>大于</w:t>
      </w:r>
      <w:r>
        <w:t xml:space="preserve">     </w:t>
      </w:r>
      <w:r>
        <w:t>上</w:t>
      </w:r>
      <w:r>
        <w:t xml:space="preserve">     </w:t>
      </w:r>
      <w:r>
        <w:t>下</w:t>
      </w:r>
    </w:p>
    <w:p w14:paraId="2D941B58" w14:textId="77777777" w:rsidR="00E36ACC" w:rsidRDefault="00000000">
      <w:pPr>
        <w:spacing w:line="360" w:lineRule="auto"/>
        <w:jc w:val="left"/>
        <w:textAlignment w:val="center"/>
      </w:pPr>
      <w:r>
        <w:t>【详解】</w:t>
      </w:r>
      <w:r>
        <w:t>[1]</w:t>
      </w:r>
      <w:r>
        <w:t>橡皮膜两侧橡皮膜凹进去，且凹进的程度相同，这说明了同一深度处的液体对橡皮膜水平方向的压力大小相等。</w:t>
      </w:r>
    </w:p>
    <w:p w14:paraId="25E9BB10" w14:textId="77777777" w:rsidR="00E36ACC" w:rsidRDefault="00000000">
      <w:pPr>
        <w:spacing w:line="360" w:lineRule="auto"/>
        <w:jc w:val="left"/>
        <w:textAlignment w:val="center"/>
      </w:pPr>
      <w:r>
        <w:t>[2]</w:t>
      </w:r>
      <w:r>
        <w:t>橡皮膜朝下时，浸入液体的深度大，橡皮膜凹的更明显，也就说明液体对下面橡皮膜向</w:t>
      </w:r>
      <w:r>
        <w:lastRenderedPageBreak/>
        <w:t>上的压强大于液体对上面橡皮膜向下的压强，受力面积相等，则液体对下面橡皮膜向上的压力强大于液体对上面橡皮膜向下的压力。</w:t>
      </w:r>
    </w:p>
    <w:p w14:paraId="12BA2237" w14:textId="77777777" w:rsidR="00E36ACC" w:rsidRDefault="00000000">
      <w:pPr>
        <w:spacing w:line="360" w:lineRule="auto"/>
        <w:jc w:val="left"/>
        <w:textAlignment w:val="center"/>
      </w:pPr>
      <w:r>
        <w:t>[3][4]</w:t>
      </w:r>
      <w:r>
        <w:t>在液体中的物体，其上、下表面受到液体对它的压力不同，且向上的压力大于向下的压力，则液体对物体向上和向下的压力差（压力的合力）即为浮力。</w:t>
      </w:r>
    </w:p>
    <w:p w14:paraId="09BF63D0" w14:textId="77777777" w:rsidR="00E36ACC" w:rsidRDefault="00000000">
      <w:pPr>
        <w:spacing w:line="360" w:lineRule="auto"/>
        <w:jc w:val="left"/>
        <w:textAlignment w:val="center"/>
      </w:pPr>
      <w:r>
        <w:t>21</w:t>
      </w:r>
      <w:r>
        <w:t>．</w:t>
      </w:r>
      <w:r>
        <w:t xml:space="preserve">     A     9×10</w:t>
      </w:r>
      <w:r>
        <w:rPr>
          <w:vertAlign w:val="superscript"/>
        </w:rPr>
        <w:t>3</w:t>
      </w:r>
      <w:r>
        <w:t xml:space="preserve">     4</w:t>
      </w:r>
    </w:p>
    <w:p w14:paraId="0E64CF26" w14:textId="77777777" w:rsidR="00E36ACC" w:rsidRDefault="00000000">
      <w:pPr>
        <w:spacing w:line="360" w:lineRule="auto"/>
        <w:jc w:val="left"/>
        <w:textAlignment w:val="center"/>
      </w:pPr>
      <w:r>
        <w:t>【详解】</w:t>
      </w:r>
      <w:r>
        <w:t>[1]A</w:t>
      </w:r>
      <w:r>
        <w:t>、</w:t>
      </w:r>
      <w:r>
        <w:t>B</w:t>
      </w:r>
      <w:r>
        <w:t>两个同种材料制成的金属球的密度分别为</w:t>
      </w:r>
    </w:p>
    <w:p w14:paraId="4C6B9B34" w14:textId="77777777" w:rsidR="00E36ACC" w:rsidRDefault="00000000">
      <w:pPr>
        <w:spacing w:line="360" w:lineRule="auto"/>
        <w:jc w:val="center"/>
        <w:textAlignment w:val="center"/>
      </w:pPr>
      <w:r>
        <w:object w:dxaOrig="2446" w:dyaOrig="595" w14:anchorId="5444A600">
          <v:shape id="_x0000_i1090" type="#_x0000_t75" alt="eqId9e77b94f2ea9427e38b56e623a0a14cf" style="width:122.5pt;height:30pt" o:ole="">
            <v:imagedata r:id="rId148" o:title="eqId9e77b94f2ea9427e38b56e623a0a14cf"/>
          </v:shape>
          <o:OLEObject Type="Embed" ProgID="Equation.DSMT4" ShapeID="_x0000_i1090" DrawAspect="Content" ObjectID="_1810132084" r:id="rId149"/>
        </w:object>
      </w:r>
    </w:p>
    <w:p w14:paraId="572DEEC9" w14:textId="77777777" w:rsidR="00E36ACC" w:rsidRDefault="00000000">
      <w:pPr>
        <w:spacing w:line="360" w:lineRule="auto"/>
        <w:jc w:val="center"/>
        <w:textAlignment w:val="center"/>
      </w:pPr>
      <w:r>
        <w:object w:dxaOrig="2429" w:dyaOrig="594" w14:anchorId="68A134A6">
          <v:shape id="_x0000_i1091" type="#_x0000_t75" alt="eqId80df33e58d857d883c0f74f4d56ff4ef" style="width:121.5pt;height:29.5pt" o:ole="">
            <v:imagedata r:id="rId150" o:title="eqId80df33e58d857d883c0f74f4d56ff4ef"/>
          </v:shape>
          <o:OLEObject Type="Embed" ProgID="Equation.DSMT4" ShapeID="_x0000_i1091" DrawAspect="Content" ObjectID="_1810132085" r:id="rId151"/>
        </w:object>
      </w:r>
    </w:p>
    <w:p w14:paraId="182E6725" w14:textId="77777777" w:rsidR="00E36ACC" w:rsidRDefault="00000000">
      <w:pPr>
        <w:spacing w:line="360" w:lineRule="auto"/>
        <w:jc w:val="left"/>
        <w:textAlignment w:val="center"/>
      </w:pPr>
      <w:r>
        <w:t>两个同种材料制成的球，实心球的密度大于空心球的密度，所以实心球应该是</w:t>
      </w:r>
      <w:r>
        <w:t>A</w:t>
      </w:r>
      <w:r>
        <w:t>。</w:t>
      </w:r>
    </w:p>
    <w:p w14:paraId="4737ACEA" w14:textId="77777777" w:rsidR="00E36ACC" w:rsidRDefault="00000000">
      <w:pPr>
        <w:spacing w:line="360" w:lineRule="auto"/>
        <w:jc w:val="left"/>
        <w:textAlignment w:val="center"/>
      </w:pPr>
      <w:r>
        <w:t>[2]</w:t>
      </w:r>
      <w:r>
        <w:t>这种金属的密度是</w:t>
      </w:r>
    </w:p>
    <w:p w14:paraId="3DF168DF" w14:textId="77777777" w:rsidR="00E36ACC" w:rsidRDefault="00000000">
      <w:pPr>
        <w:spacing w:line="360" w:lineRule="auto"/>
        <w:jc w:val="center"/>
        <w:textAlignment w:val="center"/>
      </w:pPr>
      <w:r>
        <w:object w:dxaOrig="3133" w:dyaOrig="357" w14:anchorId="0B6DBEAB">
          <v:shape id="_x0000_i1092" type="#_x0000_t75" alt="eqId7e8927aed82e74c8f2a17bc75a8f6265" style="width:156.5pt;height:18pt" o:ole="">
            <v:imagedata r:id="rId152" o:title="eqId7e8927aed82e74c8f2a17bc75a8f6265"/>
          </v:shape>
          <o:OLEObject Type="Embed" ProgID="Equation.DSMT4" ShapeID="_x0000_i1092" DrawAspect="Content" ObjectID="_1810132086" r:id="rId153"/>
        </w:object>
      </w:r>
    </w:p>
    <w:p w14:paraId="71510102" w14:textId="77777777" w:rsidR="00E36ACC" w:rsidRDefault="00000000">
      <w:pPr>
        <w:spacing w:line="360" w:lineRule="auto"/>
        <w:jc w:val="left"/>
        <w:textAlignment w:val="center"/>
      </w:pPr>
      <w:r>
        <w:t>[3]</w:t>
      </w:r>
      <w:r>
        <w:t>另一个空心球的金属部分体积是</w:t>
      </w:r>
    </w:p>
    <w:p w14:paraId="4BA0AD4D" w14:textId="77777777" w:rsidR="00E36ACC" w:rsidRDefault="00000000">
      <w:pPr>
        <w:spacing w:line="360" w:lineRule="auto"/>
        <w:jc w:val="center"/>
        <w:textAlignment w:val="center"/>
      </w:pPr>
      <w:r>
        <w:object w:dxaOrig="2552" w:dyaOrig="595" w14:anchorId="0C384AFD">
          <v:shape id="_x0000_i1093" type="#_x0000_t75" alt="eqId8f66a6adab04dc35b1998217b3b00d23" style="width:127.5pt;height:30pt" o:ole="">
            <v:imagedata r:id="rId154" o:title="eqId8f66a6adab04dc35b1998217b3b00d23"/>
          </v:shape>
          <o:OLEObject Type="Embed" ProgID="Equation.DSMT4" ShapeID="_x0000_i1093" DrawAspect="Content" ObjectID="_1810132087" r:id="rId155"/>
        </w:object>
      </w:r>
    </w:p>
    <w:p w14:paraId="6E253B50" w14:textId="77777777" w:rsidR="00E36ACC" w:rsidRDefault="00000000">
      <w:pPr>
        <w:spacing w:line="360" w:lineRule="auto"/>
        <w:jc w:val="left"/>
        <w:textAlignment w:val="center"/>
      </w:pPr>
      <w:r>
        <w:t>另一个空心球的空心部分体积是</w:t>
      </w:r>
    </w:p>
    <w:p w14:paraId="25614BD3" w14:textId="77777777" w:rsidR="00E36ACC" w:rsidRDefault="00000000">
      <w:pPr>
        <w:spacing w:line="360" w:lineRule="auto"/>
        <w:jc w:val="center"/>
        <w:textAlignment w:val="center"/>
      </w:pPr>
      <w:r>
        <w:object w:dxaOrig="3397" w:dyaOrig="357" w14:anchorId="66A18D78">
          <v:shape id="_x0000_i1094" type="#_x0000_t75" alt="eqIdd17534bdcd8a95c9a72c5598fcbe391a" style="width:170pt;height:18pt" o:ole="">
            <v:imagedata r:id="rId156" o:title="eqIdd17534bdcd8a95c9a72c5598fcbe391a"/>
          </v:shape>
          <o:OLEObject Type="Embed" ProgID="Equation.DSMT4" ShapeID="_x0000_i1094" DrawAspect="Content" ObjectID="_1810132088" r:id="rId157"/>
        </w:object>
      </w:r>
    </w:p>
    <w:p w14:paraId="20A69686" w14:textId="77777777" w:rsidR="00E36ACC" w:rsidRDefault="00000000">
      <w:pPr>
        <w:spacing w:line="360" w:lineRule="auto"/>
        <w:jc w:val="left"/>
        <w:textAlignment w:val="center"/>
      </w:pPr>
      <w:r>
        <w:t>22</w:t>
      </w:r>
      <w:r>
        <w:t>．</w:t>
      </w:r>
      <w:r>
        <w:object w:dxaOrig="1091" w:dyaOrig="592" w14:anchorId="5EBD3252">
          <v:shape id="_x0000_i1095" type="#_x0000_t75" alt="eqId78ca37f1dafb0d9d8bc035f19456ba38" style="width:54.5pt;height:29.5pt" o:ole="">
            <v:imagedata r:id="rId158" o:title="eqId78ca37f1dafb0d9d8bc035f19456ba38"/>
          </v:shape>
          <o:OLEObject Type="Embed" ProgID="Equation.DSMT4" ShapeID="_x0000_i1095" DrawAspect="Content" ObjectID="_1810132089" r:id="rId159"/>
        </w:object>
      </w:r>
    </w:p>
    <w:p w14:paraId="31E9675A" w14:textId="77777777" w:rsidR="00E36ACC" w:rsidRDefault="00000000">
      <w:pPr>
        <w:spacing w:line="360" w:lineRule="auto"/>
        <w:jc w:val="left"/>
        <w:textAlignment w:val="center"/>
      </w:pPr>
      <w:r>
        <w:t>【详解】机械做的有用功</w:t>
      </w:r>
    </w:p>
    <w:p w14:paraId="622EA4E9" w14:textId="77777777" w:rsidR="00E36ACC" w:rsidRDefault="00000000">
      <w:pPr>
        <w:spacing w:line="360" w:lineRule="auto"/>
        <w:jc w:val="center"/>
        <w:textAlignment w:val="center"/>
      </w:pPr>
      <w:r>
        <w:rPr>
          <w:i/>
        </w:rPr>
        <w:t>W</w:t>
      </w:r>
      <w:r>
        <w:rPr>
          <w:i/>
          <w:vertAlign w:val="subscript"/>
        </w:rPr>
        <w:t>有用</w:t>
      </w:r>
      <w:r>
        <w:t>=</w:t>
      </w:r>
      <w:r>
        <w:rPr>
          <w:i/>
        </w:rPr>
        <w:t>P</w:t>
      </w:r>
      <w:r>
        <w:rPr>
          <w:i/>
          <w:vertAlign w:val="subscript"/>
        </w:rPr>
        <w:t>输出</w:t>
      </w:r>
      <w:r>
        <w:rPr>
          <w:i/>
        </w:rPr>
        <w:t>t</w:t>
      </w:r>
    </w:p>
    <w:p w14:paraId="327967D8" w14:textId="77777777" w:rsidR="00E36ACC" w:rsidRDefault="00000000">
      <w:pPr>
        <w:spacing w:line="360" w:lineRule="auto"/>
        <w:jc w:val="left"/>
        <w:textAlignment w:val="center"/>
      </w:pPr>
      <w:r>
        <w:t>已知</w:t>
      </w:r>
      <w:r>
        <w:rPr>
          <w:i/>
        </w:rPr>
        <w:t>m</w:t>
      </w:r>
      <w:r>
        <w:t>表示单位时间消耗的燃料质量，则</w:t>
      </w:r>
      <w:r>
        <w:rPr>
          <w:i/>
        </w:rPr>
        <w:t>t</w:t>
      </w:r>
      <w:r>
        <w:t>时间内燃料完全燃烧放出的热量</w:t>
      </w:r>
    </w:p>
    <w:p w14:paraId="7691A434" w14:textId="77777777" w:rsidR="00E36ACC" w:rsidRDefault="00000000">
      <w:pPr>
        <w:spacing w:line="360" w:lineRule="auto"/>
        <w:jc w:val="center"/>
        <w:textAlignment w:val="center"/>
      </w:pPr>
      <w:r>
        <w:rPr>
          <w:i/>
        </w:rPr>
        <w:t>Q</w:t>
      </w:r>
      <w:r>
        <w:rPr>
          <w:i/>
          <w:vertAlign w:val="subscript"/>
        </w:rPr>
        <w:t>放</w:t>
      </w:r>
      <w:r>
        <w:t>=</w:t>
      </w:r>
      <w:r>
        <w:rPr>
          <w:i/>
        </w:rPr>
        <w:t>mqt</w:t>
      </w:r>
    </w:p>
    <w:p w14:paraId="4C555DD2" w14:textId="77777777" w:rsidR="00E36ACC" w:rsidRDefault="00000000">
      <w:pPr>
        <w:spacing w:line="360" w:lineRule="auto"/>
        <w:jc w:val="left"/>
        <w:textAlignment w:val="center"/>
      </w:pPr>
      <w:r>
        <w:t>由热机效率的定义可以得出</w:t>
      </w:r>
    </w:p>
    <w:p w14:paraId="01FD0FBE" w14:textId="77777777" w:rsidR="00E36ACC" w:rsidRDefault="00000000">
      <w:pPr>
        <w:spacing w:line="360" w:lineRule="auto"/>
        <w:jc w:val="center"/>
        <w:textAlignment w:val="center"/>
      </w:pPr>
      <w:r>
        <w:rPr>
          <w:i/>
        </w:rPr>
        <w:t>η</w:t>
      </w:r>
      <w:r>
        <w:t>=</w:t>
      </w:r>
      <w:r>
        <w:object w:dxaOrig="510" w:dyaOrig="628" w14:anchorId="1B406C0D">
          <v:shape id="_x0000_i1096" type="#_x0000_t75" alt="eqId6dfbac1f11d2e2b53ed6cd42517793e3" style="width:25.5pt;height:31.5pt" o:ole="">
            <v:imagedata r:id="rId160" o:title="eqId6dfbac1f11d2e2b53ed6cd42517793e3"/>
          </v:shape>
          <o:OLEObject Type="Embed" ProgID="Equation.DSMT4" ShapeID="_x0000_i1096" DrawAspect="Content" ObjectID="_1810132090" r:id="rId161"/>
        </w:object>
      </w:r>
      <w:r>
        <w:t>×100%=</w:t>
      </w:r>
      <w:r>
        <w:object w:dxaOrig="510" w:dyaOrig="589" w14:anchorId="117DF6A8">
          <v:shape id="_x0000_i1097" type="#_x0000_t75" alt="eqIdd596ab9ff04af00b9e03d3839fdb0ccb" style="width:25.5pt;height:29.5pt" o:ole="">
            <v:imagedata r:id="rId162" o:title="eqIdd596ab9ff04af00b9e03d3839fdb0ccb"/>
          </v:shape>
          <o:OLEObject Type="Embed" ProgID="Equation.DSMT4" ShapeID="_x0000_i1097" DrawAspect="Content" ObjectID="_1810132091" r:id="rId163"/>
        </w:object>
      </w:r>
      <w:r>
        <w:t>×100%=</w:t>
      </w:r>
      <w:r>
        <w:object w:dxaOrig="457" w:dyaOrig="588" w14:anchorId="286C4CE5">
          <v:shape id="_x0000_i1098" type="#_x0000_t75" alt="eqId1664335779e335668b5b25b04fa36e6f" style="width:23pt;height:29.5pt" o:ole="">
            <v:imagedata r:id="rId164" o:title="eqId1664335779e335668b5b25b04fa36e6f"/>
          </v:shape>
          <o:OLEObject Type="Embed" ProgID="Equation.DSMT4" ShapeID="_x0000_i1098" DrawAspect="Content" ObjectID="_1810132092" r:id="rId165"/>
        </w:object>
      </w:r>
      <w:r>
        <w:t>×100%</w:t>
      </w:r>
    </w:p>
    <w:p w14:paraId="6451A651" w14:textId="77777777" w:rsidR="00E36ACC" w:rsidRDefault="00000000">
      <w:pPr>
        <w:spacing w:line="360" w:lineRule="auto"/>
        <w:jc w:val="left"/>
        <w:textAlignment w:val="center"/>
      </w:pPr>
      <w:r>
        <w:t>23</w:t>
      </w:r>
      <w:r>
        <w:t>．</w:t>
      </w:r>
      <w:r>
        <w:t xml:space="preserve">     </w:t>
      </w:r>
      <w:r>
        <w:t>动</w:t>
      </w:r>
      <w:r>
        <w:t xml:space="preserve">     20N     </w:t>
      </w:r>
      <w:r>
        <w:t>所需拉力大于小明的重力</w:t>
      </w:r>
    </w:p>
    <w:p w14:paraId="2B665768" w14:textId="77777777" w:rsidR="00E36ACC" w:rsidRDefault="00000000">
      <w:pPr>
        <w:spacing w:line="360" w:lineRule="auto"/>
        <w:jc w:val="left"/>
        <w:textAlignment w:val="center"/>
      </w:pPr>
      <w:r>
        <w:t>【详解】（</w:t>
      </w:r>
      <w:r>
        <w:t>1</w:t>
      </w:r>
      <w:r>
        <w:t>）</w:t>
      </w:r>
      <w:r>
        <w:t>[1]</w:t>
      </w:r>
      <w:r>
        <w:t>滑轮</w:t>
      </w:r>
      <w:r>
        <w:t>M</w:t>
      </w:r>
      <w:r>
        <w:t>在使用过程中，其轴心向上移动，故为动滑轮。</w:t>
      </w:r>
    </w:p>
    <w:p w14:paraId="1034036E" w14:textId="77777777" w:rsidR="00E36ACC" w:rsidRDefault="00000000">
      <w:pPr>
        <w:spacing w:line="360" w:lineRule="auto"/>
        <w:jc w:val="left"/>
        <w:textAlignment w:val="center"/>
      </w:pPr>
      <w:r>
        <w:t>（</w:t>
      </w:r>
      <w:r>
        <w:t>2</w:t>
      </w:r>
      <w:r>
        <w:t>）</w:t>
      </w:r>
      <w:r>
        <w:t>[2]</w:t>
      </w:r>
      <w:r>
        <w:t>配重在地面保持静止状态，绳子对它的拉力为</w:t>
      </w:r>
    </w:p>
    <w:p w14:paraId="367453DA" w14:textId="77777777" w:rsidR="00E36ACC" w:rsidRDefault="00000000">
      <w:pPr>
        <w:spacing w:line="360" w:lineRule="auto"/>
        <w:jc w:val="center"/>
        <w:textAlignment w:val="center"/>
      </w:pPr>
      <w:r>
        <w:rPr>
          <w:rFonts w:eastAsia="Times New Roman"/>
          <w:i/>
        </w:rPr>
        <w:t>F</w:t>
      </w:r>
      <w:r>
        <w:rPr>
          <w:rFonts w:ascii="宋体" w:hAnsi="宋体" w:cs="宋体"/>
          <w:i/>
          <w:vertAlign w:val="subscript"/>
        </w:rPr>
        <w:t>拉</w:t>
      </w:r>
      <w:r>
        <w:t>=</w:t>
      </w:r>
      <w:r>
        <w:rPr>
          <w:rFonts w:eastAsia="Times New Roman"/>
          <w:i/>
        </w:rPr>
        <w:t>G</w:t>
      </w:r>
      <w:r>
        <w:t>-</w:t>
      </w:r>
      <w:r>
        <w:rPr>
          <w:rFonts w:eastAsia="Times New Roman"/>
          <w:i/>
        </w:rPr>
        <w:t>F</w:t>
      </w:r>
      <w:r>
        <w:rPr>
          <w:rFonts w:ascii="宋体" w:hAnsi="宋体" w:cs="宋体"/>
          <w:i/>
          <w:vertAlign w:val="subscript"/>
        </w:rPr>
        <w:t>压</w:t>
      </w:r>
    </w:p>
    <w:p w14:paraId="27C19136" w14:textId="77777777" w:rsidR="00E36ACC" w:rsidRDefault="00000000">
      <w:pPr>
        <w:spacing w:line="360" w:lineRule="auto"/>
        <w:jc w:val="left"/>
        <w:textAlignment w:val="center"/>
      </w:pPr>
      <w:r>
        <w:t>对动滑轮进行受力分析可知，它受到向上的拉力</w:t>
      </w:r>
      <w:r>
        <w:t>F</w:t>
      </w:r>
      <w:r>
        <w:rPr>
          <w:vertAlign w:val="subscript"/>
        </w:rPr>
        <w:t>A</w:t>
      </w:r>
      <w:r>
        <w:t>，向下的动滑轮的重力</w:t>
      </w:r>
      <w:r>
        <w:rPr>
          <w:rFonts w:eastAsia="Times New Roman"/>
          <w:i/>
        </w:rPr>
        <w:t>G</w:t>
      </w:r>
      <w:r>
        <w:rPr>
          <w:rFonts w:ascii="宋体" w:hAnsi="宋体" w:cs="宋体"/>
          <w:i/>
          <w:vertAlign w:val="subscript"/>
        </w:rPr>
        <w:t>动</w:t>
      </w:r>
      <w:r>
        <w:t>和两个向下的</w:t>
      </w:r>
      <w:r>
        <w:lastRenderedPageBreak/>
        <w:t>拉力</w:t>
      </w:r>
      <w:r>
        <w:rPr>
          <w:rFonts w:eastAsia="Times New Roman"/>
          <w:i/>
        </w:rPr>
        <w:t>F</w:t>
      </w:r>
      <w:r>
        <w:rPr>
          <w:rFonts w:ascii="宋体" w:hAnsi="宋体" w:cs="宋体"/>
          <w:i/>
          <w:vertAlign w:val="subscript"/>
        </w:rPr>
        <w:t>拉</w:t>
      </w:r>
      <w:r>
        <w:t>，可得</w:t>
      </w:r>
    </w:p>
    <w:p w14:paraId="47EC953D" w14:textId="77777777" w:rsidR="00E36ACC" w:rsidRDefault="00000000">
      <w:pPr>
        <w:spacing w:line="360" w:lineRule="auto"/>
        <w:jc w:val="center"/>
        <w:textAlignment w:val="center"/>
      </w:pPr>
      <w:r>
        <w:rPr>
          <w:rFonts w:eastAsia="Times New Roman"/>
          <w:i/>
        </w:rPr>
        <w:t>F</w:t>
      </w:r>
      <w:r>
        <w:rPr>
          <w:rFonts w:eastAsia="Times New Roman"/>
          <w:i/>
          <w:vertAlign w:val="subscript"/>
        </w:rPr>
        <w:t>A</w:t>
      </w:r>
      <w:r>
        <w:t>=2</w:t>
      </w:r>
      <w:r>
        <w:rPr>
          <w:rFonts w:eastAsia="Times New Roman"/>
          <w:i/>
        </w:rPr>
        <w:t>F</w:t>
      </w:r>
      <w:r>
        <w:rPr>
          <w:rFonts w:ascii="宋体" w:hAnsi="宋体" w:cs="宋体"/>
          <w:i/>
          <w:vertAlign w:val="subscript"/>
        </w:rPr>
        <w:t>拉</w:t>
      </w:r>
      <w:r>
        <w:t>+</w:t>
      </w:r>
      <w:r>
        <w:rPr>
          <w:rFonts w:eastAsia="Times New Roman"/>
          <w:i/>
        </w:rPr>
        <w:t>G</w:t>
      </w:r>
      <w:r>
        <w:rPr>
          <w:rFonts w:ascii="宋体" w:hAnsi="宋体" w:cs="宋体"/>
          <w:i/>
          <w:vertAlign w:val="subscript"/>
        </w:rPr>
        <w:t>动</w:t>
      </w:r>
      <w:r>
        <w:t>=2×(100N-</w:t>
      </w:r>
      <w:r>
        <w:rPr>
          <w:rFonts w:eastAsia="Times New Roman"/>
          <w:i/>
        </w:rPr>
        <w:t>F</w:t>
      </w:r>
      <w:r>
        <w:rPr>
          <w:rFonts w:ascii="宋体" w:hAnsi="宋体" w:cs="宋体"/>
          <w:i/>
          <w:vertAlign w:val="subscript"/>
        </w:rPr>
        <w:t>压</w:t>
      </w:r>
      <w:r>
        <w:t>)+</w:t>
      </w:r>
      <w:r>
        <w:rPr>
          <w:rFonts w:eastAsia="Times New Roman"/>
          <w:i/>
        </w:rPr>
        <w:t>G</w:t>
      </w:r>
      <w:r>
        <w:rPr>
          <w:rFonts w:ascii="宋体" w:hAnsi="宋体" w:cs="宋体"/>
          <w:i/>
          <w:vertAlign w:val="subscript"/>
        </w:rPr>
        <w:t>动</w:t>
      </w:r>
    </w:p>
    <w:p w14:paraId="5A263015" w14:textId="77777777" w:rsidR="00E36ACC" w:rsidRDefault="00000000">
      <w:pPr>
        <w:spacing w:line="360" w:lineRule="auto"/>
        <w:jc w:val="left"/>
        <w:textAlignment w:val="center"/>
      </w:pPr>
      <w:r>
        <w:t>根据杠杆的平衡条件得到</w:t>
      </w:r>
    </w:p>
    <w:p w14:paraId="060F7730" w14:textId="77777777" w:rsidR="00E36ACC" w:rsidRDefault="00000000">
      <w:pPr>
        <w:spacing w:line="360" w:lineRule="auto"/>
        <w:jc w:val="center"/>
        <w:textAlignment w:val="center"/>
      </w:pPr>
      <w:r>
        <w:t>F</w:t>
      </w:r>
      <w:r>
        <w:rPr>
          <w:vertAlign w:val="subscript"/>
        </w:rPr>
        <w:t>A</w:t>
      </w:r>
      <w:r>
        <w:t>×</w:t>
      </w:r>
      <w:r>
        <w:rPr>
          <w:rFonts w:eastAsia="Times New Roman"/>
          <w:i/>
        </w:rPr>
        <w:t>AO</w:t>
      </w:r>
      <w:r>
        <w:t>=F</w:t>
      </w:r>
      <w:r>
        <w:rPr>
          <w:vertAlign w:val="subscript"/>
        </w:rPr>
        <w:t>B</w:t>
      </w:r>
      <w:r>
        <w:t>×</w:t>
      </w:r>
      <w:r>
        <w:rPr>
          <w:rFonts w:eastAsia="Times New Roman"/>
          <w:i/>
        </w:rPr>
        <w:t>OB</w:t>
      </w:r>
    </w:p>
    <w:p w14:paraId="1A5C32F3" w14:textId="77777777" w:rsidR="00E36ACC" w:rsidRDefault="00000000">
      <w:pPr>
        <w:spacing w:line="360" w:lineRule="auto"/>
        <w:jc w:val="left"/>
        <w:textAlignment w:val="center"/>
      </w:pPr>
      <w:r>
        <w:t>结合</w:t>
      </w:r>
      <w:r>
        <w:rPr>
          <w:rFonts w:eastAsia="Times New Roman"/>
          <w:i/>
        </w:rPr>
        <w:t>AO</w:t>
      </w:r>
      <w:r>
        <w:t>=2</w:t>
      </w:r>
      <w:r>
        <w:rPr>
          <w:rFonts w:eastAsia="Times New Roman"/>
          <w:i/>
        </w:rPr>
        <w:t>BO</w:t>
      </w:r>
      <w:r>
        <w:t>，</w:t>
      </w:r>
      <w:r>
        <w:rPr>
          <w:rFonts w:eastAsia="Times New Roman"/>
          <w:i/>
        </w:rPr>
        <w:t>F</w:t>
      </w:r>
      <w:r>
        <w:rPr>
          <w:rFonts w:ascii="宋体" w:hAnsi="宋体" w:cs="宋体"/>
          <w:i/>
          <w:vertAlign w:val="subscript"/>
        </w:rPr>
        <w:t>压</w:t>
      </w:r>
      <w:r>
        <w:t>=50N</w:t>
      </w:r>
      <w:r>
        <w:t>时</w:t>
      </w:r>
      <w:r>
        <w:t>F</w:t>
      </w:r>
      <w:r>
        <w:rPr>
          <w:vertAlign w:val="subscript"/>
        </w:rPr>
        <w:t>B</w:t>
      </w:r>
      <w:r>
        <w:t>=240N</w:t>
      </w:r>
      <w:r>
        <w:t>有</w:t>
      </w:r>
    </w:p>
    <w:p w14:paraId="5E1B44D4" w14:textId="77777777" w:rsidR="00E36ACC" w:rsidRDefault="00000000">
      <w:pPr>
        <w:spacing w:line="360" w:lineRule="auto"/>
        <w:jc w:val="center"/>
        <w:textAlignment w:val="center"/>
      </w:pPr>
      <w:r>
        <w:t>[2×(100N-50N)+</w:t>
      </w:r>
      <w:r>
        <w:rPr>
          <w:rFonts w:eastAsia="Times New Roman"/>
          <w:i/>
        </w:rPr>
        <w:t>G</w:t>
      </w:r>
      <w:r>
        <w:rPr>
          <w:rFonts w:ascii="宋体" w:hAnsi="宋体" w:cs="宋体"/>
          <w:i/>
          <w:vertAlign w:val="subscript"/>
        </w:rPr>
        <w:t>动</w:t>
      </w:r>
      <w:r>
        <w:t>]×2=240N×1</w:t>
      </w:r>
    </w:p>
    <w:p w14:paraId="572C6DD4" w14:textId="77777777" w:rsidR="00E36ACC" w:rsidRDefault="00000000">
      <w:pPr>
        <w:spacing w:line="360" w:lineRule="auto"/>
        <w:jc w:val="left"/>
        <w:textAlignment w:val="center"/>
      </w:pPr>
      <w:r>
        <w:t>解得</w:t>
      </w:r>
      <w:r>
        <w:rPr>
          <w:rFonts w:eastAsia="Times New Roman"/>
          <w:i/>
        </w:rPr>
        <w:t>G</w:t>
      </w:r>
      <w:r>
        <w:rPr>
          <w:rFonts w:ascii="宋体" w:hAnsi="宋体" w:cs="宋体"/>
          <w:i/>
          <w:vertAlign w:val="subscript"/>
        </w:rPr>
        <w:t>动</w:t>
      </w:r>
      <w:r>
        <w:t>=20N</w:t>
      </w:r>
      <w:r>
        <w:t>；</w:t>
      </w:r>
    </w:p>
    <w:p w14:paraId="5E7E3EAC" w14:textId="77777777" w:rsidR="00E36ACC" w:rsidRDefault="00000000">
      <w:pPr>
        <w:spacing w:line="360" w:lineRule="auto"/>
        <w:jc w:val="left"/>
        <w:textAlignment w:val="center"/>
      </w:pPr>
      <w:r>
        <w:t>（</w:t>
      </w:r>
      <w:r>
        <w:t>3</w:t>
      </w:r>
      <w:r>
        <w:t>）</w:t>
      </w:r>
      <w:r>
        <w:t>[3]</w:t>
      </w:r>
      <w:r>
        <w:t>据图可知，当配重对地面的压力恰好为零时，连接配重的绳子上拉力为</w:t>
      </w:r>
    </w:p>
    <w:p w14:paraId="2C373277" w14:textId="77777777" w:rsidR="00E36ACC" w:rsidRDefault="00000000">
      <w:pPr>
        <w:spacing w:line="360" w:lineRule="auto"/>
        <w:jc w:val="center"/>
        <w:textAlignment w:val="center"/>
      </w:pPr>
      <w:r>
        <w:rPr>
          <w:rFonts w:eastAsia="Times New Roman"/>
          <w:i/>
        </w:rPr>
        <w:t>F</w:t>
      </w:r>
      <w:r>
        <w:t>=</w:t>
      </w:r>
      <w:r>
        <w:rPr>
          <w:rFonts w:eastAsia="Times New Roman"/>
          <w:i/>
        </w:rPr>
        <w:t>G</w:t>
      </w:r>
      <w:r>
        <w:rPr>
          <w:rFonts w:ascii="宋体" w:hAnsi="宋体" w:cs="宋体"/>
          <w:i/>
          <w:vertAlign w:val="subscript"/>
        </w:rPr>
        <w:t>配重</w:t>
      </w:r>
      <w:r>
        <w:t>=120N</w:t>
      </w:r>
    </w:p>
    <w:p w14:paraId="5C97BADF" w14:textId="77777777" w:rsidR="00E36ACC" w:rsidRDefault="00000000">
      <w:pPr>
        <w:spacing w:line="360" w:lineRule="auto"/>
        <w:jc w:val="left"/>
        <w:textAlignment w:val="center"/>
      </w:pPr>
      <w:r>
        <w:t>则施加在</w:t>
      </w:r>
      <w:r>
        <w:rPr>
          <w:rFonts w:eastAsia="Times New Roman"/>
          <w:i/>
        </w:rPr>
        <w:t>A</w:t>
      </w:r>
      <w:r>
        <w:t>点的拉力为</w:t>
      </w:r>
    </w:p>
    <w:p w14:paraId="43E8ED54" w14:textId="77777777" w:rsidR="00E36ACC" w:rsidRDefault="00000000">
      <w:pPr>
        <w:spacing w:line="360" w:lineRule="auto"/>
        <w:jc w:val="center"/>
        <w:textAlignment w:val="center"/>
      </w:pPr>
      <w:r>
        <w:object w:dxaOrig="3538" w:dyaOrig="352" w14:anchorId="5DCEBA11">
          <v:shape id="_x0000_i1099" type="#_x0000_t75" alt="eqId05ebca06379231b6aef0a73f8d9b47c3" style="width:177pt;height:17.5pt" o:ole="">
            <v:imagedata r:id="rId166" o:title="eqId05ebca06379231b6aef0a73f8d9b47c3"/>
          </v:shape>
          <o:OLEObject Type="Embed" ProgID="Equation.DSMT4" ShapeID="_x0000_i1099" DrawAspect="Content" ObjectID="_1810132093" r:id="rId167"/>
        </w:object>
      </w:r>
    </w:p>
    <w:p w14:paraId="59E59411" w14:textId="77777777" w:rsidR="00E36ACC" w:rsidRDefault="00000000">
      <w:pPr>
        <w:spacing w:line="360" w:lineRule="auto"/>
        <w:jc w:val="left"/>
        <w:textAlignment w:val="center"/>
      </w:pPr>
      <w:r>
        <w:t>根据杠杆的平衡条件得</w:t>
      </w:r>
    </w:p>
    <w:p w14:paraId="576E473C" w14:textId="77777777" w:rsidR="00E36ACC" w:rsidRDefault="00000000">
      <w:pPr>
        <w:spacing w:line="360" w:lineRule="auto"/>
        <w:jc w:val="center"/>
        <w:textAlignment w:val="center"/>
      </w:pPr>
      <w:r>
        <w:object w:dxaOrig="1654" w:dyaOrig="334" w14:anchorId="5EC505F3">
          <v:shape id="_x0000_i1100" type="#_x0000_t75" alt="eqId7b789c54dcb07daee7e6a46e4e5abf1c" style="width:82.5pt;height:16.5pt" o:ole="">
            <v:imagedata r:id="rId168" o:title="eqId7b789c54dcb07daee7e6a46e4e5abf1c"/>
          </v:shape>
          <o:OLEObject Type="Embed" ProgID="Equation.DSMT4" ShapeID="_x0000_i1100" DrawAspect="Content" ObjectID="_1810132094" r:id="rId169"/>
        </w:object>
      </w:r>
    </w:p>
    <w:p w14:paraId="3CAFBAB0" w14:textId="77777777" w:rsidR="00E36ACC" w:rsidRDefault="00000000">
      <w:pPr>
        <w:spacing w:line="360" w:lineRule="auto"/>
        <w:jc w:val="left"/>
        <w:textAlignment w:val="center"/>
      </w:pPr>
      <w:r>
        <w:t>则</w:t>
      </w:r>
    </w:p>
    <w:p w14:paraId="3C99CF60" w14:textId="77777777" w:rsidR="00E36ACC" w:rsidRDefault="00000000">
      <w:pPr>
        <w:spacing w:line="360" w:lineRule="auto"/>
        <w:jc w:val="center"/>
        <w:textAlignment w:val="center"/>
      </w:pPr>
      <w:r>
        <w:object w:dxaOrig="2851" w:dyaOrig="581" w14:anchorId="47822B12">
          <v:shape id="_x0000_i1101" type="#_x0000_t75" alt="eqIdd299c3607535d9902f1da574d6505dab" style="width:142.5pt;height:29pt" o:ole="">
            <v:imagedata r:id="rId170" o:title="eqIdd299c3607535d9902f1da574d6505dab"/>
          </v:shape>
          <o:OLEObject Type="Embed" ProgID="Equation.DSMT4" ShapeID="_x0000_i1101" DrawAspect="Content" ObjectID="_1810132095" r:id="rId171"/>
        </w:object>
      </w:r>
    </w:p>
    <w:p w14:paraId="73B55CC1" w14:textId="77777777" w:rsidR="00E36ACC" w:rsidRDefault="00000000">
      <w:pPr>
        <w:spacing w:line="360" w:lineRule="auto"/>
        <w:jc w:val="left"/>
        <w:textAlignment w:val="center"/>
      </w:pPr>
      <w:r>
        <w:t>小明体重</w:t>
      </w:r>
    </w:p>
    <w:p w14:paraId="0FB451E0" w14:textId="77777777" w:rsidR="00E36ACC" w:rsidRDefault="00000000">
      <w:pPr>
        <w:spacing w:line="360" w:lineRule="auto"/>
        <w:jc w:val="center"/>
        <w:textAlignment w:val="center"/>
      </w:pPr>
      <w:r>
        <w:rPr>
          <w:rFonts w:eastAsia="Times New Roman"/>
          <w:i/>
        </w:rPr>
        <w:t>G</w:t>
      </w:r>
      <w:r>
        <w:rPr>
          <w:rFonts w:ascii="宋体" w:hAnsi="宋体" w:cs="宋体"/>
          <w:i/>
          <w:vertAlign w:val="subscript"/>
        </w:rPr>
        <w:t>小明</w:t>
      </w:r>
      <w:r>
        <w:t>=500N&lt;520N</w:t>
      </w:r>
    </w:p>
    <w:p w14:paraId="13B5B84C" w14:textId="77777777" w:rsidR="00E36ACC" w:rsidRDefault="00000000">
      <w:pPr>
        <w:spacing w:line="360" w:lineRule="auto"/>
        <w:jc w:val="left"/>
        <w:textAlignment w:val="center"/>
      </w:pPr>
      <w:r>
        <w:t>所以，小明不能将配重拉起。</w:t>
      </w:r>
    </w:p>
    <w:p w14:paraId="3D6BFEBF" w14:textId="77777777" w:rsidR="00E36ACC" w:rsidRDefault="00000000">
      <w:pPr>
        <w:spacing w:line="360" w:lineRule="auto"/>
        <w:jc w:val="left"/>
        <w:textAlignment w:val="center"/>
      </w:pPr>
      <w:r>
        <w:t>24</w:t>
      </w:r>
      <w:r>
        <w:t>．</w:t>
      </w:r>
      <w:r>
        <w:rPr>
          <w:rFonts w:eastAsia="Times New Roman"/>
          <w:noProof/>
          <w:kern w:val="0"/>
          <w:sz w:val="24"/>
          <w:szCs w:val="24"/>
        </w:rPr>
        <w:drawing>
          <wp:inline distT="0" distB="0" distL="0" distR="0" wp14:anchorId="67BB2BAD" wp14:editId="12877965">
            <wp:extent cx="1257300" cy="1304925"/>
            <wp:effectExtent l="0" t="0" r="0" b="0"/>
            <wp:docPr id="1211406382" name="图片 1211406382" descr="@@@160eb411-76c9-4343-ad5f-5194228d52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406382" name=""/>
                    <pic:cNvPicPr>
                      <a:picLocks noChangeAspect="1"/>
                    </pic:cNvPicPr>
                  </pic:nvPicPr>
                  <pic:blipFill>
                    <a:blip r:embed="rId172"/>
                    <a:stretch>
                      <a:fillRect/>
                    </a:stretch>
                  </pic:blipFill>
                  <pic:spPr>
                    <a:xfrm>
                      <a:off x="0" y="0"/>
                      <a:ext cx="1257300" cy="1304925"/>
                    </a:xfrm>
                    <a:prstGeom prst="rect">
                      <a:avLst/>
                    </a:prstGeom>
                  </pic:spPr>
                </pic:pic>
              </a:graphicData>
            </a:graphic>
          </wp:inline>
        </w:drawing>
      </w:r>
    </w:p>
    <w:p w14:paraId="7318B5A2" w14:textId="77777777" w:rsidR="00E36ACC" w:rsidRDefault="00000000">
      <w:pPr>
        <w:spacing w:line="360" w:lineRule="auto"/>
        <w:jc w:val="left"/>
        <w:textAlignment w:val="center"/>
      </w:pPr>
      <w:r>
        <w:t>【详解】水平地面受到的压力大小等于物体重力大小，为</w:t>
      </w:r>
      <w:r>
        <w:t>3N</w:t>
      </w:r>
      <w:r>
        <w:t>，方向垂直于接触面向下，作用点在接触面上，图示法更精确，体现了力的三要素：大小，方向和作用点。还有比例尺（标度），较准确的表现力的大小。如图所示：</w:t>
      </w:r>
    </w:p>
    <w:p w14:paraId="15FCF64C" w14:textId="77777777" w:rsidR="00E36ACC" w:rsidRDefault="00000000">
      <w:pPr>
        <w:spacing w:line="360" w:lineRule="auto"/>
        <w:jc w:val="left"/>
        <w:textAlignment w:val="center"/>
      </w:pPr>
      <w:r>
        <w:rPr>
          <w:rFonts w:eastAsia="Times New Roman"/>
          <w:noProof/>
          <w:kern w:val="0"/>
          <w:sz w:val="24"/>
          <w:szCs w:val="24"/>
        </w:rPr>
        <w:lastRenderedPageBreak/>
        <w:drawing>
          <wp:inline distT="0" distB="0" distL="0" distR="0" wp14:anchorId="7248E098" wp14:editId="70DD1D4E">
            <wp:extent cx="1362075" cy="1419225"/>
            <wp:effectExtent l="0" t="0" r="0" b="0"/>
            <wp:docPr id="238004608" name="图片 238004608" descr="@@@5e8317b4-a42a-49e2-9e1f-77d0eb754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004608" name=""/>
                    <pic:cNvPicPr>
                      <a:picLocks noChangeAspect="1"/>
                    </pic:cNvPicPr>
                  </pic:nvPicPr>
                  <pic:blipFill>
                    <a:blip r:embed="rId173"/>
                    <a:stretch>
                      <a:fillRect/>
                    </a:stretch>
                  </pic:blipFill>
                  <pic:spPr>
                    <a:xfrm>
                      <a:off x="0" y="0"/>
                      <a:ext cx="1362075" cy="1419225"/>
                    </a:xfrm>
                    <a:prstGeom prst="rect">
                      <a:avLst/>
                    </a:prstGeom>
                  </pic:spPr>
                </pic:pic>
              </a:graphicData>
            </a:graphic>
          </wp:inline>
        </w:drawing>
      </w:r>
    </w:p>
    <w:p w14:paraId="2481918F" w14:textId="77777777" w:rsidR="00E36ACC" w:rsidRDefault="00000000">
      <w:pPr>
        <w:spacing w:line="360" w:lineRule="auto"/>
        <w:jc w:val="left"/>
        <w:textAlignment w:val="center"/>
      </w:pPr>
      <w:r>
        <w:t>25</w:t>
      </w:r>
      <w:r>
        <w:t>．</w:t>
      </w:r>
      <w:r>
        <w:rPr>
          <w:rFonts w:eastAsia="Times New Roman"/>
          <w:noProof/>
          <w:kern w:val="0"/>
          <w:sz w:val="24"/>
          <w:szCs w:val="24"/>
        </w:rPr>
        <w:drawing>
          <wp:inline distT="0" distB="0" distL="0" distR="0" wp14:anchorId="6DBA1D5D" wp14:editId="18056582">
            <wp:extent cx="1104900" cy="1543050"/>
            <wp:effectExtent l="0" t="0" r="0" b="0"/>
            <wp:docPr id="712052622" name="图片 712052622" descr="@@@2ce54c2a-8f37-4870-ab80-3b5a17ecc3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052622" name=""/>
                    <pic:cNvPicPr>
                      <a:picLocks noChangeAspect="1"/>
                    </pic:cNvPicPr>
                  </pic:nvPicPr>
                  <pic:blipFill>
                    <a:blip r:embed="rId174"/>
                    <a:stretch>
                      <a:fillRect/>
                    </a:stretch>
                  </pic:blipFill>
                  <pic:spPr>
                    <a:xfrm>
                      <a:off x="0" y="0"/>
                      <a:ext cx="1104900" cy="1543050"/>
                    </a:xfrm>
                    <a:prstGeom prst="rect">
                      <a:avLst/>
                    </a:prstGeom>
                  </pic:spPr>
                </pic:pic>
              </a:graphicData>
            </a:graphic>
          </wp:inline>
        </w:drawing>
      </w:r>
    </w:p>
    <w:p w14:paraId="19B9ED86" w14:textId="77777777" w:rsidR="00E36ACC" w:rsidRDefault="00000000">
      <w:pPr>
        <w:spacing w:line="360" w:lineRule="auto"/>
        <w:jc w:val="left"/>
        <w:textAlignment w:val="center"/>
      </w:pPr>
      <w:r>
        <w:t>【详解】水桶在竖直方向上受竖直向上的拉力</w:t>
      </w:r>
      <w:r>
        <w:object w:dxaOrig="810" w:dyaOrig="229" w14:anchorId="2213F549">
          <v:shape id="_x0000_i1102" type="#_x0000_t75" alt="eqIded94c60cbbed6cebbddfa7ff51c34f8d" style="width:40.5pt;height:11.5pt" o:ole="">
            <v:imagedata r:id="rId51" o:title="eqIded94c60cbbed6cebbddfa7ff51c34f8d"/>
          </v:shape>
          <o:OLEObject Type="Embed" ProgID="Equation.DSMT4" ShapeID="_x0000_i1102" DrawAspect="Content" ObjectID="_1810132096" r:id="rId175"/>
        </w:object>
      </w:r>
      <w:r>
        <w:t>，竖直向下的重力</w:t>
      </w:r>
    </w:p>
    <w:p w14:paraId="0CD9E79A" w14:textId="77777777" w:rsidR="00E36ACC" w:rsidRDefault="00000000">
      <w:pPr>
        <w:spacing w:line="360" w:lineRule="auto"/>
        <w:jc w:val="center"/>
        <w:textAlignment w:val="center"/>
      </w:pPr>
      <w:r>
        <w:object w:dxaOrig="2974" w:dyaOrig="280" w14:anchorId="72B5A8D0">
          <v:shape id="_x0000_i1103" type="#_x0000_t75" alt="eqIde54945309e88dde1e106e0a68c1a0dbb" style="width:148.5pt;height:14pt" o:ole="">
            <v:imagedata r:id="rId176" o:title="eqIde54945309e88dde1e106e0a68c1a0dbb"/>
          </v:shape>
          <o:OLEObject Type="Embed" ProgID="Equation.DSMT4" ShapeID="_x0000_i1103" DrawAspect="Content" ObjectID="_1810132097" r:id="rId177"/>
        </w:object>
      </w:r>
    </w:p>
    <w:p w14:paraId="1E96C215" w14:textId="77777777" w:rsidR="00E36ACC" w:rsidRDefault="00000000">
      <w:pPr>
        <w:spacing w:line="360" w:lineRule="auto"/>
        <w:jc w:val="left"/>
        <w:textAlignment w:val="center"/>
      </w:pPr>
      <w:r>
        <w:t>水桶所受的合力</w:t>
      </w:r>
    </w:p>
    <w:p w14:paraId="18A06FE1" w14:textId="77777777" w:rsidR="00E36ACC" w:rsidRDefault="00000000">
      <w:pPr>
        <w:spacing w:line="360" w:lineRule="auto"/>
        <w:jc w:val="center"/>
        <w:textAlignment w:val="center"/>
      </w:pPr>
      <w:r>
        <w:object w:dxaOrig="2957" w:dyaOrig="321" w14:anchorId="3E1A35B7">
          <v:shape id="_x0000_i1104" type="#_x0000_t75" alt="eqIdb274e65b121cd54daead934259c69a60" style="width:148pt;height:16pt" o:ole="">
            <v:imagedata r:id="rId178" o:title="eqIdb274e65b121cd54daead934259c69a60"/>
          </v:shape>
          <o:OLEObject Type="Embed" ProgID="Equation.DSMT4" ShapeID="_x0000_i1104" DrawAspect="Content" ObjectID="_1810132098" r:id="rId179"/>
        </w:object>
      </w:r>
    </w:p>
    <w:p w14:paraId="5DF0D2D1" w14:textId="77777777" w:rsidR="00E36ACC" w:rsidRDefault="00000000">
      <w:pPr>
        <w:spacing w:line="360" w:lineRule="auto"/>
        <w:jc w:val="left"/>
        <w:textAlignment w:val="center"/>
      </w:pPr>
      <w:r>
        <w:t>合力方向竖直向上，从力的作用点竖直向上作出合力的示意图，如图所示</w:t>
      </w:r>
    </w:p>
    <w:p w14:paraId="7AD49216" w14:textId="77777777" w:rsidR="00E36ACC" w:rsidRDefault="00000000">
      <w:pPr>
        <w:spacing w:line="360" w:lineRule="auto"/>
        <w:textAlignment w:val="center"/>
      </w:pPr>
      <w:r>
        <w:rPr>
          <w:rFonts w:eastAsia="Times New Roman"/>
          <w:noProof/>
          <w:kern w:val="0"/>
          <w:sz w:val="24"/>
          <w:szCs w:val="24"/>
        </w:rPr>
        <w:drawing>
          <wp:inline distT="0" distB="0" distL="0" distR="0" wp14:anchorId="0E8B7497" wp14:editId="170486CC">
            <wp:extent cx="1047750" cy="1457325"/>
            <wp:effectExtent l="0" t="0" r="0" b="0"/>
            <wp:docPr id="1909197735" name="图片 1909197735" descr="@@@091243d0-59d1-4ed5-9cf7-53a352aac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197735" name=""/>
                    <pic:cNvPicPr>
                      <a:picLocks noChangeAspect="1"/>
                    </pic:cNvPicPr>
                  </pic:nvPicPr>
                  <pic:blipFill>
                    <a:blip r:embed="rId174"/>
                    <a:stretch>
                      <a:fillRect/>
                    </a:stretch>
                  </pic:blipFill>
                  <pic:spPr>
                    <a:xfrm>
                      <a:off x="0" y="0"/>
                      <a:ext cx="1047750" cy="1457325"/>
                    </a:xfrm>
                    <a:prstGeom prst="rect">
                      <a:avLst/>
                    </a:prstGeom>
                  </pic:spPr>
                </pic:pic>
              </a:graphicData>
            </a:graphic>
          </wp:inline>
        </w:drawing>
      </w:r>
    </w:p>
    <w:p w14:paraId="47F540FD" w14:textId="77777777" w:rsidR="00E36ACC" w:rsidRDefault="00000000">
      <w:pPr>
        <w:spacing w:line="360" w:lineRule="auto"/>
        <w:jc w:val="left"/>
        <w:textAlignment w:val="center"/>
      </w:pPr>
      <w:r>
        <w:t>26</w:t>
      </w:r>
      <w:r>
        <w:t>．</w:t>
      </w:r>
      <w:r>
        <w:rPr>
          <w:rFonts w:eastAsia="Times New Roman"/>
          <w:noProof/>
          <w:kern w:val="0"/>
          <w:sz w:val="24"/>
          <w:szCs w:val="24"/>
        </w:rPr>
        <w:drawing>
          <wp:inline distT="0" distB="0" distL="0" distR="0" wp14:anchorId="23B3ED98" wp14:editId="48AE9D83">
            <wp:extent cx="1390650" cy="1104900"/>
            <wp:effectExtent l="0" t="0" r="0" b="0"/>
            <wp:docPr id="1455631697" name="图片 1455631697" descr="@@@1e893549-2f5e-4856-a679-c9f8335f0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631697" name=""/>
                    <pic:cNvPicPr>
                      <a:picLocks noChangeAspect="1"/>
                    </pic:cNvPicPr>
                  </pic:nvPicPr>
                  <pic:blipFill>
                    <a:blip r:embed="rId180"/>
                    <a:stretch>
                      <a:fillRect/>
                    </a:stretch>
                  </pic:blipFill>
                  <pic:spPr>
                    <a:xfrm>
                      <a:off x="0" y="0"/>
                      <a:ext cx="1390650" cy="1104900"/>
                    </a:xfrm>
                    <a:prstGeom prst="rect">
                      <a:avLst/>
                    </a:prstGeom>
                  </pic:spPr>
                </pic:pic>
              </a:graphicData>
            </a:graphic>
          </wp:inline>
        </w:drawing>
      </w:r>
    </w:p>
    <w:p w14:paraId="26CB1270" w14:textId="77777777" w:rsidR="00E36ACC" w:rsidRDefault="00000000">
      <w:pPr>
        <w:spacing w:line="360" w:lineRule="auto"/>
        <w:jc w:val="left"/>
        <w:textAlignment w:val="center"/>
      </w:pPr>
      <w:r>
        <w:t>【详解】小球静止时，受自身重力，支架对其竖直向上的拉力，二力平衡，如图所示：</w:t>
      </w:r>
    </w:p>
    <w:p w14:paraId="578F1513" w14:textId="77777777" w:rsidR="00E36ACC" w:rsidRDefault="00000000">
      <w:pPr>
        <w:spacing w:line="360" w:lineRule="auto"/>
        <w:jc w:val="left"/>
        <w:textAlignment w:val="center"/>
      </w:pPr>
      <w:r>
        <w:rPr>
          <w:rFonts w:eastAsia="Times New Roman"/>
          <w:noProof/>
          <w:kern w:val="0"/>
          <w:sz w:val="24"/>
          <w:szCs w:val="24"/>
        </w:rPr>
        <w:lastRenderedPageBreak/>
        <w:drawing>
          <wp:inline distT="0" distB="0" distL="0" distR="0" wp14:anchorId="6DDD7464" wp14:editId="63C71D4F">
            <wp:extent cx="1390650" cy="1104900"/>
            <wp:effectExtent l="0" t="0" r="0" b="0"/>
            <wp:docPr id="515322161" name="图片 515322161" descr="@@@5310d117-5491-4102-98c3-0b01968f4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322161" name=""/>
                    <pic:cNvPicPr>
                      <a:picLocks noChangeAspect="1"/>
                    </pic:cNvPicPr>
                  </pic:nvPicPr>
                  <pic:blipFill>
                    <a:blip r:embed="rId180"/>
                    <a:stretch>
                      <a:fillRect/>
                    </a:stretch>
                  </pic:blipFill>
                  <pic:spPr>
                    <a:xfrm>
                      <a:off x="0" y="0"/>
                      <a:ext cx="1390650" cy="1104900"/>
                    </a:xfrm>
                    <a:prstGeom prst="rect">
                      <a:avLst/>
                    </a:prstGeom>
                  </pic:spPr>
                </pic:pic>
              </a:graphicData>
            </a:graphic>
          </wp:inline>
        </w:drawing>
      </w:r>
    </w:p>
    <w:p w14:paraId="27285132" w14:textId="77777777" w:rsidR="00E36ACC" w:rsidRDefault="00000000">
      <w:pPr>
        <w:spacing w:line="360" w:lineRule="auto"/>
        <w:jc w:val="left"/>
        <w:textAlignment w:val="center"/>
      </w:pPr>
      <w:r>
        <w:t>27</w:t>
      </w:r>
      <w:r>
        <w:t>．</w:t>
      </w:r>
      <w:r>
        <w:t xml:space="preserve">     =     </w:t>
      </w:r>
      <w:r>
        <w:t>错误</w:t>
      </w:r>
      <w:r>
        <w:t xml:space="preserve">     </w:t>
      </w:r>
      <w:r>
        <w:t>没有控制压力大小相等</w:t>
      </w:r>
    </w:p>
    <w:p w14:paraId="50BFB617" w14:textId="77777777" w:rsidR="00E36ACC" w:rsidRDefault="00000000">
      <w:pPr>
        <w:spacing w:line="360" w:lineRule="auto"/>
        <w:jc w:val="left"/>
        <w:textAlignment w:val="center"/>
      </w:pPr>
      <w:r>
        <w:t>【详解】（</w:t>
      </w:r>
      <w:r>
        <w:t>1</w:t>
      </w:r>
      <w:r>
        <w:t>）</w:t>
      </w:r>
      <w:r>
        <w:t>[1]</w:t>
      </w:r>
      <w:r>
        <w:t>将该小桌和砝码放在如图乙所示的木板上，与图甲比较，由于压力和受力面积大小都不变，由</w:t>
      </w:r>
      <w:r>
        <w:object w:dxaOrig="739" w:dyaOrig="648" w14:anchorId="68BC38A3">
          <v:shape id="_x0000_i1105" type="#_x0000_t75" alt="eqIde512e223efc50cd873f7d5b0e9896c8e" style="width:37pt;height:32.5pt" o:ole="">
            <v:imagedata r:id="rId181" o:title="eqIde512e223efc50cd873f7d5b0e9896c8e"/>
          </v:shape>
          <o:OLEObject Type="Embed" ProgID="Equation.DSMT4" ShapeID="_x0000_i1105" DrawAspect="Content" ObjectID="_1810132099" r:id="rId182"/>
        </w:object>
      </w:r>
      <w:r>
        <w:t>可知，图甲中海绵受到的压强</w:t>
      </w:r>
      <w:r>
        <w:rPr>
          <w:rFonts w:eastAsia="Times New Roman"/>
          <w:i/>
        </w:rPr>
        <w:t>p</w:t>
      </w:r>
      <w:r>
        <w:t>等于图乙中木板受到的压强</w:t>
      </w:r>
      <w:r>
        <w:rPr>
          <w:rFonts w:eastAsia="Times New Roman"/>
          <w:i/>
        </w:rPr>
        <w:t>p</w:t>
      </w:r>
      <w:r>
        <w:t>′</w:t>
      </w:r>
      <w:r>
        <w:t>。</w:t>
      </w:r>
    </w:p>
    <w:p w14:paraId="65B982C5" w14:textId="77777777" w:rsidR="00E36ACC" w:rsidRDefault="00000000">
      <w:pPr>
        <w:spacing w:line="360" w:lineRule="auto"/>
        <w:jc w:val="left"/>
        <w:textAlignment w:val="center"/>
      </w:pPr>
      <w:r>
        <w:t>（</w:t>
      </w:r>
      <w:r>
        <w:t>2</w:t>
      </w:r>
      <w:r>
        <w:t>）</w:t>
      </w:r>
      <w:r>
        <w:t>[2][3]</w:t>
      </w:r>
      <w:r>
        <w:t>实验时，小明将小桌换成砖块，并将砖块沿竖直方向切成大小不同的两块，如图丙所示。发现它们对海绵的压力作用效果相同，由此得出的结论是：压力的作用效果与受力面积无关。他的分析过程是错误的，因为砖块被切后，对海绵的压力大小也发生了变化，没有控制压力大小相同。</w:t>
      </w:r>
    </w:p>
    <w:p w14:paraId="18DAA76B" w14:textId="77777777" w:rsidR="00E36ACC" w:rsidRDefault="00000000">
      <w:pPr>
        <w:spacing w:line="360" w:lineRule="auto"/>
        <w:jc w:val="left"/>
        <w:textAlignment w:val="center"/>
      </w:pPr>
      <w:r>
        <w:t>28</w:t>
      </w:r>
      <w:r>
        <w:t>．</w:t>
      </w:r>
      <w:r>
        <w:t xml:space="preserve">     </w:t>
      </w:r>
      <w:r>
        <w:t>匀速</w:t>
      </w:r>
      <w:r>
        <w:t xml:space="preserve">     4     77%     1</w:t>
      </w:r>
      <w:r>
        <w:t>、</w:t>
      </w:r>
      <w:r>
        <w:t>2     2</w:t>
      </w:r>
      <w:r>
        <w:t>、</w:t>
      </w:r>
      <w:r>
        <w:t xml:space="preserve">3     3     </w:t>
      </w:r>
      <w:r>
        <w:t>见解析</w:t>
      </w:r>
      <w:r>
        <w:t xml:space="preserve">     </w:t>
      </w:r>
      <w:r>
        <w:t>见解析</w:t>
      </w:r>
      <w:r>
        <w:t xml:space="preserve">     </w:t>
      </w:r>
      <w:r>
        <w:t>见解析</w:t>
      </w:r>
    </w:p>
    <w:p w14:paraId="17558446" w14:textId="77777777" w:rsidR="00E36ACC" w:rsidRDefault="00000000">
      <w:pPr>
        <w:spacing w:line="360" w:lineRule="auto"/>
        <w:jc w:val="left"/>
        <w:textAlignment w:val="center"/>
      </w:pPr>
      <w:r>
        <w:t>【详解】（</w:t>
      </w:r>
      <w:r>
        <w:t>1</w:t>
      </w:r>
      <w:r>
        <w:t>）</w:t>
      </w:r>
      <w:r>
        <w:t>[1]</w:t>
      </w:r>
      <w:r>
        <w:t>实验中应沿竖直方向匀速缓慢拉动弹簧测力计，物体在竖直方向上受力平衡，则拉力等于弹簧测力计的示数。</w:t>
      </w:r>
    </w:p>
    <w:p w14:paraId="46C02116" w14:textId="77777777" w:rsidR="00E36ACC" w:rsidRDefault="00000000">
      <w:pPr>
        <w:spacing w:line="360" w:lineRule="auto"/>
        <w:jc w:val="left"/>
        <w:textAlignment w:val="center"/>
      </w:pPr>
      <w:r>
        <w:t>（</w:t>
      </w:r>
      <w:r>
        <w:t>2</w:t>
      </w:r>
      <w:r>
        <w:t>）</w:t>
      </w:r>
      <w:r>
        <w:t>[2]</w:t>
      </w:r>
      <w:r>
        <w:t>丁图中，两个钩码的重力是</w:t>
      </w:r>
      <w:r>
        <w:t>4N</w:t>
      </w:r>
      <w:r>
        <w:t>，绳子的有效段数为</w:t>
      </w:r>
      <w:r>
        <w:rPr>
          <w:rFonts w:eastAsia="Times New Roman"/>
          <w:i/>
        </w:rPr>
        <w:t>n</w:t>
      </w:r>
      <w:r>
        <w:t>=4</w:t>
      </w:r>
      <w:r>
        <w:t>，绳端移动距离</w:t>
      </w:r>
    </w:p>
    <w:p w14:paraId="53C2108C" w14:textId="77777777" w:rsidR="00E36ACC" w:rsidRDefault="00000000">
      <w:pPr>
        <w:spacing w:line="360" w:lineRule="auto"/>
        <w:jc w:val="center"/>
        <w:textAlignment w:val="center"/>
      </w:pPr>
      <w:r>
        <w:rPr>
          <w:rFonts w:eastAsia="Times New Roman"/>
          <w:i/>
        </w:rPr>
        <w:t>s</w:t>
      </w:r>
      <w:r>
        <w:t>=</w:t>
      </w:r>
      <w:r>
        <w:rPr>
          <w:rFonts w:eastAsia="Times New Roman"/>
          <w:i/>
        </w:rPr>
        <w:t>nh</w:t>
      </w:r>
      <w:r>
        <w:t>=4×0.1m=0.4m</w:t>
      </w:r>
    </w:p>
    <w:p w14:paraId="5701B69B" w14:textId="77777777" w:rsidR="00E36ACC" w:rsidRDefault="00000000">
      <w:pPr>
        <w:spacing w:line="360" w:lineRule="auto"/>
        <w:jc w:val="left"/>
        <w:textAlignment w:val="center"/>
      </w:pPr>
      <w:r>
        <w:t>[3]</w:t>
      </w:r>
      <w:r>
        <w:t>滑轮组的机械效率</w:t>
      </w:r>
    </w:p>
    <w:p w14:paraId="77C739CA" w14:textId="77777777" w:rsidR="00E36ACC" w:rsidRDefault="00000000">
      <w:pPr>
        <w:spacing w:line="360" w:lineRule="auto"/>
        <w:jc w:val="center"/>
        <w:textAlignment w:val="center"/>
      </w:pPr>
      <w:r>
        <w:object w:dxaOrig="4453" w:dyaOrig="634" w14:anchorId="17D5B65C">
          <v:shape id="_x0000_i1106" type="#_x0000_t75" alt="eqId3b5889ffdb033c6b8eb10295477794eb" style="width:222.5pt;height:31.5pt" o:ole="">
            <v:imagedata r:id="rId183" o:title="eqId3b5889ffdb033c6b8eb10295477794eb"/>
          </v:shape>
          <o:OLEObject Type="Embed" ProgID="Equation.DSMT4" ShapeID="_x0000_i1106" DrawAspect="Content" ObjectID="_1810132100" r:id="rId184"/>
        </w:object>
      </w:r>
    </w:p>
    <w:p w14:paraId="3100E049" w14:textId="77777777" w:rsidR="00E36ACC" w:rsidRDefault="00000000">
      <w:pPr>
        <w:spacing w:line="360" w:lineRule="auto"/>
        <w:jc w:val="left"/>
        <w:textAlignment w:val="center"/>
      </w:pPr>
      <w:r>
        <w:t>（</w:t>
      </w:r>
      <w:r>
        <w:t>3</w:t>
      </w:r>
      <w:r>
        <w:t>）</w:t>
      </w:r>
      <w:r>
        <w:t>[4]</w:t>
      </w:r>
      <w:r>
        <w:t>绳端移动距离与物体升高的高度的关系</w:t>
      </w:r>
    </w:p>
    <w:p w14:paraId="09A92B90" w14:textId="77777777" w:rsidR="00E36ACC" w:rsidRDefault="00000000">
      <w:pPr>
        <w:spacing w:line="360" w:lineRule="auto"/>
        <w:jc w:val="center"/>
        <w:textAlignment w:val="center"/>
      </w:pPr>
      <w:r>
        <w:rPr>
          <w:rFonts w:eastAsia="Times New Roman"/>
          <w:i/>
        </w:rPr>
        <w:t>s</w:t>
      </w:r>
      <w:r>
        <w:t>=</w:t>
      </w:r>
      <w:r>
        <w:rPr>
          <w:rFonts w:eastAsia="Times New Roman"/>
          <w:i/>
        </w:rPr>
        <w:t>nh</w:t>
      </w:r>
    </w:p>
    <w:p w14:paraId="39F8DB06" w14:textId="77777777" w:rsidR="00E36ACC" w:rsidRDefault="00000000">
      <w:pPr>
        <w:spacing w:line="360" w:lineRule="auto"/>
        <w:jc w:val="left"/>
        <w:textAlignment w:val="center"/>
      </w:pPr>
      <w:r>
        <w:t>结合表中数据可知实验</w:t>
      </w:r>
      <w:r>
        <w:t>1</w:t>
      </w:r>
      <w:r>
        <w:t>、</w:t>
      </w:r>
      <w:r>
        <w:t>2</w:t>
      </w:r>
      <w:r>
        <w:t>、</w:t>
      </w:r>
      <w:r>
        <w:t>3</w:t>
      </w:r>
      <w:r>
        <w:t>中绳子的有效段数分别为</w:t>
      </w:r>
      <w:r>
        <w:t>2</w:t>
      </w:r>
      <w:r>
        <w:t>、</w:t>
      </w:r>
      <w:r>
        <w:t>3</w:t>
      </w:r>
      <w:r>
        <w:t>、</w:t>
      </w:r>
      <w:r>
        <w:t>3</w:t>
      </w:r>
      <w:r>
        <w:t>；再结合钩码的重力可知，实验</w:t>
      </w:r>
      <w:r>
        <w:t>1</w:t>
      </w:r>
      <w:r>
        <w:t>、</w:t>
      </w:r>
      <w:r>
        <w:t>2</w:t>
      </w:r>
      <w:r>
        <w:t>、</w:t>
      </w:r>
      <w:r>
        <w:t>3</w:t>
      </w:r>
      <w:r>
        <w:t>分别是用甲、乙、丙装置做的实验，根据控制变量法，研究同一滑轮组的机械效率与绳子段数的关系时，要控制提升物体的重力相同、滑轮个数也相同，只改变绳子的有效段数，所以应比较</w:t>
      </w:r>
      <w:r>
        <w:t>1</w:t>
      </w:r>
      <w:r>
        <w:t>、</w:t>
      </w:r>
      <w:r>
        <w:t>2</w:t>
      </w:r>
      <w:r>
        <w:t>两次实验数据。</w:t>
      </w:r>
    </w:p>
    <w:p w14:paraId="1AF7595D" w14:textId="77777777" w:rsidR="00E36ACC" w:rsidRDefault="00000000">
      <w:pPr>
        <w:spacing w:line="360" w:lineRule="auto"/>
        <w:jc w:val="left"/>
        <w:textAlignment w:val="center"/>
      </w:pPr>
      <w:r>
        <w:t>（</w:t>
      </w:r>
      <w:r>
        <w:t>4</w:t>
      </w:r>
      <w:r>
        <w:t>）</w:t>
      </w:r>
      <w:r>
        <w:t>[5]</w:t>
      </w:r>
      <w:r>
        <w:t>研究同一滑轮组提升重物时，机械效率与物重的关系时，要控制滑轮个数相同、绳子的段数相同，只改变物体的重力，故通过比较</w:t>
      </w:r>
      <w:r>
        <w:t>2</w:t>
      </w:r>
      <w:r>
        <w:t>、</w:t>
      </w:r>
      <w:r>
        <w:t>3</w:t>
      </w:r>
      <w:r>
        <w:t>两次实验数据得出结论。</w:t>
      </w:r>
    </w:p>
    <w:p w14:paraId="1E2BF2A5" w14:textId="77777777" w:rsidR="00E36ACC" w:rsidRDefault="00000000">
      <w:pPr>
        <w:spacing w:line="360" w:lineRule="auto"/>
        <w:jc w:val="left"/>
        <w:textAlignment w:val="center"/>
      </w:pPr>
      <w:r>
        <w:t>（</w:t>
      </w:r>
      <w:r>
        <w:t>5</w:t>
      </w:r>
      <w:r>
        <w:t>）</w:t>
      </w:r>
      <w:r>
        <w:t xml:space="preserve">[6][7] </w:t>
      </w:r>
      <w:r>
        <w:t>小红想探究滑轮组的机械效率是否与动滑轮的重力有关，她完成了丁图的实验，</w:t>
      </w:r>
      <w:r>
        <w:lastRenderedPageBreak/>
        <w:t>记录到第</w:t>
      </w:r>
      <w:r>
        <w:t>4</w:t>
      </w:r>
      <w:r>
        <w:t>次实验数据中，她应将自己的数据与第</w:t>
      </w:r>
      <w:r>
        <w:t>3</w:t>
      </w:r>
      <w:r>
        <w:t>组实验数据比较，因为探究滑轮组的机械效率是否与动滑轮的重力有关，就要改变动滑轮的总重，而控制其它因素不变；第</w:t>
      </w:r>
      <w:r>
        <w:t>3</w:t>
      </w:r>
      <w:r>
        <w:t>组和第</w:t>
      </w:r>
      <w:r>
        <w:t>4</w:t>
      </w:r>
      <w:r>
        <w:t>组实验中，动滑轮个数不同，则动滑轮的总重不同，而提升的物体重力相同，所以应该将第</w:t>
      </w:r>
      <w:r>
        <w:t>3</w:t>
      </w:r>
      <w:r>
        <w:t>、</w:t>
      </w:r>
      <w:r>
        <w:t>4</w:t>
      </w:r>
      <w:r>
        <w:t>组数据进行比较。</w:t>
      </w:r>
    </w:p>
    <w:p w14:paraId="17085DB7" w14:textId="77777777" w:rsidR="00E36ACC" w:rsidRDefault="00000000">
      <w:pPr>
        <w:spacing w:line="360" w:lineRule="auto"/>
        <w:jc w:val="left"/>
        <w:textAlignment w:val="center"/>
      </w:pPr>
      <w:r>
        <w:t xml:space="preserve"> [8] </w:t>
      </w:r>
      <w:r>
        <w:t>第</w:t>
      </w:r>
      <w:r>
        <w:t>4</w:t>
      </w:r>
      <w:r>
        <w:t>组实验，动滑轮较重，机械效率较低，所以可得结论为：不同滑轮组提升相同重物，动滑轮越重（轻），滑轮组机械效率越低（高）。</w:t>
      </w:r>
    </w:p>
    <w:p w14:paraId="36FFEAAE" w14:textId="77777777" w:rsidR="00E36ACC" w:rsidRDefault="00000000">
      <w:pPr>
        <w:spacing w:line="360" w:lineRule="auto"/>
        <w:jc w:val="left"/>
        <w:textAlignment w:val="center"/>
      </w:pPr>
      <w:r>
        <w:t>（</w:t>
      </w:r>
      <w:r>
        <w:t>6</w:t>
      </w:r>
      <w:r>
        <w:t>）</w:t>
      </w:r>
      <w:r>
        <w:t>[9]①</w:t>
      </w:r>
      <w:r>
        <w:t>选用甲、乙、丙、丁中任一种装置进行试验（保证滑轮组不变，以及物重不变）；</w:t>
      </w:r>
    </w:p>
    <w:p w14:paraId="12DAEDB4" w14:textId="77777777" w:rsidR="00E36ACC" w:rsidRDefault="00000000">
      <w:pPr>
        <w:spacing w:line="360" w:lineRule="auto"/>
        <w:jc w:val="left"/>
        <w:textAlignment w:val="center"/>
      </w:pPr>
      <w:r>
        <w:t>②</w:t>
      </w:r>
      <w:r>
        <w:t>在实验中测绳端拉力</w:t>
      </w:r>
      <w:r>
        <w:rPr>
          <w:rFonts w:eastAsia="Times New Roman"/>
          <w:i/>
        </w:rPr>
        <w:t>F</w:t>
      </w:r>
      <w:r>
        <w:t>时，应沿竖直方向匀速拉动弹簧测力计且在拉动过程中读数，同时记录测力计移动的距离和物体上升的高度；</w:t>
      </w:r>
    </w:p>
    <w:p w14:paraId="73DDD9B8" w14:textId="77777777" w:rsidR="00E36ACC" w:rsidRDefault="00000000">
      <w:pPr>
        <w:spacing w:line="360" w:lineRule="auto"/>
        <w:jc w:val="left"/>
        <w:textAlignment w:val="center"/>
      </w:pPr>
      <w:r>
        <w:t>③</w:t>
      </w:r>
      <w:r>
        <w:t>多次重复上述过程，并将数据记录到下表中；</w:t>
      </w:r>
    </w:p>
    <w:tbl>
      <w:tblPr>
        <w:tblW w:w="9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960"/>
        <w:gridCol w:w="990"/>
        <w:gridCol w:w="1980"/>
        <w:gridCol w:w="1695"/>
        <w:gridCol w:w="2145"/>
        <w:gridCol w:w="2025"/>
      </w:tblGrid>
      <w:tr w:rsidR="00E36ACC" w14:paraId="43D12E25" w14:textId="77777777">
        <w:tc>
          <w:tcPr>
            <w:tcW w:w="9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0F6650D" w14:textId="77777777" w:rsidR="00E36ACC" w:rsidRDefault="00000000">
            <w:pPr>
              <w:spacing w:line="360" w:lineRule="auto"/>
              <w:jc w:val="left"/>
              <w:textAlignment w:val="center"/>
            </w:pPr>
            <w:r>
              <w:t>实验次数</w:t>
            </w:r>
          </w:p>
        </w:tc>
        <w:tc>
          <w:tcPr>
            <w:tcW w:w="9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78F6B48" w14:textId="77777777" w:rsidR="00E36ACC" w:rsidRDefault="00000000">
            <w:pPr>
              <w:spacing w:line="360" w:lineRule="auto"/>
              <w:jc w:val="left"/>
              <w:textAlignment w:val="center"/>
            </w:pPr>
            <w:r>
              <w:t>物重</w:t>
            </w:r>
            <w:r>
              <w:rPr>
                <w:rFonts w:eastAsia="Times New Roman"/>
                <w:i/>
              </w:rPr>
              <w:t>G</w:t>
            </w:r>
            <w:r>
              <w:t>/N</w:t>
            </w:r>
          </w:p>
        </w:tc>
        <w:tc>
          <w:tcPr>
            <w:tcW w:w="19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4136E8A" w14:textId="77777777" w:rsidR="00E36ACC" w:rsidRDefault="00000000">
            <w:pPr>
              <w:spacing w:line="360" w:lineRule="auto"/>
              <w:jc w:val="left"/>
              <w:textAlignment w:val="center"/>
            </w:pPr>
            <w:r>
              <w:t>物体上升的高度</w:t>
            </w:r>
            <w:r>
              <w:t xml:space="preserve"> </w:t>
            </w:r>
            <w:r>
              <w:rPr>
                <w:rFonts w:eastAsia="Times New Roman"/>
                <w:i/>
              </w:rPr>
              <w:t>h</w:t>
            </w:r>
            <w:r>
              <w:t>/m</w:t>
            </w:r>
          </w:p>
        </w:tc>
        <w:tc>
          <w:tcPr>
            <w:tcW w:w="16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884859E" w14:textId="77777777" w:rsidR="00E36ACC" w:rsidRDefault="00000000">
            <w:pPr>
              <w:spacing w:line="360" w:lineRule="auto"/>
              <w:jc w:val="left"/>
              <w:textAlignment w:val="center"/>
            </w:pPr>
            <w:r>
              <w:t>测力计的示数</w:t>
            </w:r>
            <w:r>
              <w:t xml:space="preserve"> </w:t>
            </w:r>
            <w:r>
              <w:rPr>
                <w:rFonts w:eastAsia="Times New Roman"/>
                <w:i/>
              </w:rPr>
              <w:t>F</w:t>
            </w:r>
            <w:r>
              <w:t>/N</w:t>
            </w:r>
          </w:p>
        </w:tc>
        <w:tc>
          <w:tcPr>
            <w:tcW w:w="21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F06BDF0" w14:textId="77777777" w:rsidR="00E36ACC" w:rsidRDefault="00000000">
            <w:pPr>
              <w:spacing w:line="360" w:lineRule="auto"/>
              <w:jc w:val="left"/>
              <w:textAlignment w:val="center"/>
            </w:pPr>
            <w:r>
              <w:t>测力计移动的距离</w:t>
            </w:r>
            <w:r>
              <w:t xml:space="preserve"> </w:t>
            </w:r>
            <w:r>
              <w:rPr>
                <w:rFonts w:eastAsia="Times New Roman"/>
                <w:i/>
              </w:rPr>
              <w:t>s</w:t>
            </w:r>
            <w:r>
              <w:t>/m</w:t>
            </w:r>
          </w:p>
        </w:tc>
        <w:tc>
          <w:tcPr>
            <w:tcW w:w="20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0B17B3A" w14:textId="77777777" w:rsidR="00E36ACC" w:rsidRDefault="00000000">
            <w:pPr>
              <w:spacing w:line="360" w:lineRule="auto"/>
              <w:jc w:val="left"/>
              <w:textAlignment w:val="center"/>
              <w:rPr>
                <w:rFonts w:eastAsia="Times New Roman"/>
                <w:i/>
              </w:rPr>
            </w:pPr>
            <w:r>
              <w:t>机械效率</w:t>
            </w:r>
            <w:r>
              <w:rPr>
                <w:rFonts w:eastAsia="Times New Roman"/>
                <w:i/>
              </w:rPr>
              <w:t>η</w:t>
            </w:r>
          </w:p>
        </w:tc>
      </w:tr>
      <w:tr w:rsidR="00E36ACC" w14:paraId="37DBC798" w14:textId="77777777">
        <w:tc>
          <w:tcPr>
            <w:tcW w:w="9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AE4259F" w14:textId="77777777" w:rsidR="00E36ACC" w:rsidRDefault="00000000">
            <w:pPr>
              <w:spacing w:line="360" w:lineRule="auto"/>
              <w:jc w:val="left"/>
              <w:textAlignment w:val="center"/>
            </w:pPr>
            <w:r>
              <w:t>1</w:t>
            </w:r>
          </w:p>
        </w:tc>
        <w:tc>
          <w:tcPr>
            <w:tcW w:w="9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D8418FC" w14:textId="77777777" w:rsidR="00E36ACC" w:rsidRDefault="00E36ACC">
            <w:pPr>
              <w:spacing w:line="360" w:lineRule="auto"/>
              <w:jc w:val="left"/>
              <w:textAlignment w:val="center"/>
            </w:pPr>
          </w:p>
        </w:tc>
        <w:tc>
          <w:tcPr>
            <w:tcW w:w="19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FBF3551" w14:textId="77777777" w:rsidR="00E36ACC" w:rsidRDefault="00E36ACC">
            <w:pPr>
              <w:spacing w:line="360" w:lineRule="auto"/>
              <w:jc w:val="left"/>
              <w:textAlignment w:val="center"/>
            </w:pPr>
          </w:p>
        </w:tc>
        <w:tc>
          <w:tcPr>
            <w:tcW w:w="16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56D3FFD" w14:textId="77777777" w:rsidR="00E36ACC" w:rsidRDefault="00E36ACC">
            <w:pPr>
              <w:spacing w:line="360" w:lineRule="auto"/>
              <w:jc w:val="left"/>
              <w:textAlignment w:val="center"/>
            </w:pPr>
          </w:p>
        </w:tc>
        <w:tc>
          <w:tcPr>
            <w:tcW w:w="21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B3CA566" w14:textId="77777777" w:rsidR="00E36ACC" w:rsidRDefault="00E36ACC">
            <w:pPr>
              <w:spacing w:line="360" w:lineRule="auto"/>
              <w:jc w:val="left"/>
              <w:textAlignment w:val="center"/>
            </w:pPr>
          </w:p>
        </w:tc>
        <w:tc>
          <w:tcPr>
            <w:tcW w:w="20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0A227C1" w14:textId="77777777" w:rsidR="00E36ACC" w:rsidRDefault="00E36ACC">
            <w:pPr>
              <w:spacing w:line="360" w:lineRule="auto"/>
              <w:jc w:val="left"/>
              <w:textAlignment w:val="center"/>
            </w:pPr>
          </w:p>
        </w:tc>
      </w:tr>
      <w:tr w:rsidR="00E36ACC" w14:paraId="02895FDF" w14:textId="77777777">
        <w:tc>
          <w:tcPr>
            <w:tcW w:w="9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584D9B4" w14:textId="77777777" w:rsidR="00E36ACC" w:rsidRDefault="00000000">
            <w:pPr>
              <w:spacing w:line="360" w:lineRule="auto"/>
              <w:jc w:val="left"/>
              <w:textAlignment w:val="center"/>
            </w:pPr>
            <w:r>
              <w:t>2</w:t>
            </w:r>
          </w:p>
        </w:tc>
        <w:tc>
          <w:tcPr>
            <w:tcW w:w="9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4A08CCE" w14:textId="77777777" w:rsidR="00E36ACC" w:rsidRDefault="00E36ACC">
            <w:pPr>
              <w:spacing w:line="360" w:lineRule="auto"/>
              <w:jc w:val="left"/>
              <w:textAlignment w:val="center"/>
            </w:pPr>
          </w:p>
        </w:tc>
        <w:tc>
          <w:tcPr>
            <w:tcW w:w="19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E46A071" w14:textId="77777777" w:rsidR="00E36ACC" w:rsidRDefault="00E36ACC">
            <w:pPr>
              <w:spacing w:line="360" w:lineRule="auto"/>
              <w:jc w:val="left"/>
              <w:textAlignment w:val="center"/>
            </w:pPr>
          </w:p>
        </w:tc>
        <w:tc>
          <w:tcPr>
            <w:tcW w:w="16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685CE37" w14:textId="77777777" w:rsidR="00E36ACC" w:rsidRDefault="00E36ACC">
            <w:pPr>
              <w:spacing w:line="360" w:lineRule="auto"/>
              <w:jc w:val="left"/>
              <w:textAlignment w:val="center"/>
            </w:pPr>
          </w:p>
        </w:tc>
        <w:tc>
          <w:tcPr>
            <w:tcW w:w="21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644F28A" w14:textId="77777777" w:rsidR="00E36ACC" w:rsidRDefault="00E36ACC">
            <w:pPr>
              <w:spacing w:line="360" w:lineRule="auto"/>
              <w:jc w:val="left"/>
              <w:textAlignment w:val="center"/>
            </w:pPr>
          </w:p>
        </w:tc>
        <w:tc>
          <w:tcPr>
            <w:tcW w:w="20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E197AD1" w14:textId="77777777" w:rsidR="00E36ACC" w:rsidRDefault="00E36ACC">
            <w:pPr>
              <w:spacing w:line="360" w:lineRule="auto"/>
              <w:jc w:val="left"/>
              <w:textAlignment w:val="center"/>
            </w:pPr>
          </w:p>
        </w:tc>
      </w:tr>
      <w:tr w:rsidR="00E36ACC" w14:paraId="428E0C1D" w14:textId="77777777">
        <w:tc>
          <w:tcPr>
            <w:tcW w:w="9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B2FAD79" w14:textId="77777777" w:rsidR="00E36ACC" w:rsidRDefault="00000000">
            <w:pPr>
              <w:spacing w:line="360" w:lineRule="auto"/>
              <w:jc w:val="left"/>
              <w:textAlignment w:val="center"/>
            </w:pPr>
            <w:r>
              <w:t>3</w:t>
            </w:r>
          </w:p>
        </w:tc>
        <w:tc>
          <w:tcPr>
            <w:tcW w:w="9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F1EF565" w14:textId="77777777" w:rsidR="00E36ACC" w:rsidRDefault="00E36ACC">
            <w:pPr>
              <w:spacing w:line="360" w:lineRule="auto"/>
              <w:jc w:val="left"/>
              <w:textAlignment w:val="center"/>
            </w:pPr>
          </w:p>
        </w:tc>
        <w:tc>
          <w:tcPr>
            <w:tcW w:w="19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1B8E69B" w14:textId="77777777" w:rsidR="00E36ACC" w:rsidRDefault="00E36ACC">
            <w:pPr>
              <w:spacing w:line="360" w:lineRule="auto"/>
              <w:jc w:val="left"/>
              <w:textAlignment w:val="center"/>
            </w:pPr>
          </w:p>
        </w:tc>
        <w:tc>
          <w:tcPr>
            <w:tcW w:w="16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D7383A7" w14:textId="77777777" w:rsidR="00E36ACC" w:rsidRDefault="00E36ACC">
            <w:pPr>
              <w:spacing w:line="360" w:lineRule="auto"/>
              <w:jc w:val="left"/>
              <w:textAlignment w:val="center"/>
            </w:pPr>
          </w:p>
        </w:tc>
        <w:tc>
          <w:tcPr>
            <w:tcW w:w="21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38E721D" w14:textId="77777777" w:rsidR="00E36ACC" w:rsidRDefault="00E36ACC">
            <w:pPr>
              <w:spacing w:line="360" w:lineRule="auto"/>
              <w:jc w:val="left"/>
              <w:textAlignment w:val="center"/>
            </w:pPr>
          </w:p>
        </w:tc>
        <w:tc>
          <w:tcPr>
            <w:tcW w:w="20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ABCA836" w14:textId="77777777" w:rsidR="00E36ACC" w:rsidRDefault="00E36ACC">
            <w:pPr>
              <w:spacing w:line="360" w:lineRule="auto"/>
              <w:jc w:val="left"/>
              <w:textAlignment w:val="center"/>
            </w:pPr>
          </w:p>
        </w:tc>
      </w:tr>
    </w:tbl>
    <w:p w14:paraId="5E738EF9" w14:textId="77777777" w:rsidR="00E36ACC" w:rsidRDefault="00000000">
      <w:pPr>
        <w:spacing w:line="360" w:lineRule="auto"/>
        <w:jc w:val="left"/>
        <w:textAlignment w:val="center"/>
      </w:pPr>
      <w:r>
        <w:t>④</w:t>
      </w:r>
      <w:r>
        <w:t>计算出各次的机械效率后进行数据分析并得到结论。</w:t>
      </w:r>
    </w:p>
    <w:p w14:paraId="1240C984" w14:textId="77777777" w:rsidR="00E36ACC" w:rsidRDefault="00000000">
      <w:pPr>
        <w:spacing w:line="360" w:lineRule="auto"/>
        <w:jc w:val="left"/>
        <w:textAlignment w:val="center"/>
      </w:pPr>
      <w:r>
        <w:t>由滑轮组的机械效率可知</w:t>
      </w:r>
    </w:p>
    <w:p w14:paraId="5A7F855F" w14:textId="77777777" w:rsidR="00E36ACC" w:rsidRDefault="00000000">
      <w:pPr>
        <w:spacing w:line="360" w:lineRule="auto"/>
        <w:jc w:val="center"/>
        <w:textAlignment w:val="center"/>
      </w:pPr>
      <w:r>
        <w:object w:dxaOrig="2323" w:dyaOrig="634" w14:anchorId="7CC1A589">
          <v:shape id="_x0000_i1107" type="#_x0000_t75" alt="eqId2e0627fa613555b352b16737edf1ed1f" style="width:116pt;height:31.5pt" o:ole="">
            <v:imagedata r:id="rId185" o:title="eqId2e0627fa613555b352b16737edf1ed1f"/>
          </v:shape>
          <o:OLEObject Type="Embed" ProgID="Equation.DSMT4" ShapeID="_x0000_i1107" DrawAspect="Content" ObjectID="_1810132101" r:id="rId186"/>
        </w:object>
      </w:r>
    </w:p>
    <w:p w14:paraId="692C8518" w14:textId="77777777" w:rsidR="00E36ACC" w:rsidRDefault="00000000">
      <w:pPr>
        <w:spacing w:line="360" w:lineRule="auto"/>
        <w:jc w:val="left"/>
        <w:textAlignment w:val="center"/>
      </w:pPr>
      <w:r>
        <w:t>所以，使用同一滑轮组，提升钩码的重力相同，而物体提升的高度不同，但滑轮组的机械效率相同，即滑轮组的机械效率与物体上升高度无关。</w:t>
      </w:r>
    </w:p>
    <w:p w14:paraId="6BFAE606" w14:textId="77777777" w:rsidR="00E36ACC" w:rsidRDefault="00000000">
      <w:pPr>
        <w:spacing w:line="360" w:lineRule="auto"/>
        <w:jc w:val="left"/>
        <w:textAlignment w:val="center"/>
      </w:pPr>
      <w:r>
        <w:t>29</w:t>
      </w:r>
      <w:r>
        <w:t>．</w:t>
      </w:r>
      <w:r>
        <w:t xml:space="preserve">     0.2     2     </w:t>
      </w:r>
      <w:r>
        <w:t>见解析</w:t>
      </w:r>
      <w:r>
        <w:t xml:space="preserve">     </w:t>
      </w:r>
      <w:r>
        <w:object w:dxaOrig="1689" w:dyaOrig="356" w14:anchorId="2BF868DD">
          <v:shape id="_x0000_i1108" type="#_x0000_t75" alt="eqId7b6ec9629ea98fe32d80a16b5f8a98c9" style="width:84.5pt;height:18pt" o:ole="">
            <v:imagedata r:id="rId187" o:title="eqId7b6ec9629ea98fe32d80a16b5f8a98c9"/>
          </v:shape>
          <o:OLEObject Type="Embed" ProgID="Equation.DSMT4" ShapeID="_x0000_i1108" DrawAspect="Content" ObjectID="_1810132102" r:id="rId188"/>
        </w:object>
      </w:r>
      <w:r>
        <w:t xml:space="preserve">     </w:t>
      </w:r>
      <w:r>
        <w:t>浮力与重力</w:t>
      </w:r>
    </w:p>
    <w:p w14:paraId="13575B22" w14:textId="77777777" w:rsidR="00E36ACC" w:rsidRDefault="00000000">
      <w:pPr>
        <w:spacing w:line="360" w:lineRule="auto"/>
        <w:jc w:val="left"/>
        <w:textAlignment w:val="center"/>
      </w:pPr>
      <w:r>
        <w:t>【详解】（</w:t>
      </w:r>
      <w:r>
        <w:t>1</w:t>
      </w:r>
      <w:r>
        <w:t>）</w:t>
      </w:r>
      <w:r>
        <w:t>[1][2]</w:t>
      </w:r>
      <w:r>
        <w:t>为了便于读数，使用测量仪器前，应观察它的量程和分度值。如图所示弹簧测力计</w:t>
      </w:r>
      <w:r>
        <w:t>1N</w:t>
      </w:r>
      <w:r>
        <w:t>分成</w:t>
      </w:r>
      <w:r>
        <w:t>5</w:t>
      </w:r>
      <w:r>
        <w:t>等份，分度值是</w:t>
      </w:r>
      <w:r>
        <w:t>0.2N</w:t>
      </w:r>
      <w:r>
        <w:t>，量筒</w:t>
      </w:r>
      <w:r>
        <w:t>10mL</w:t>
      </w:r>
      <w:r>
        <w:t>分成</w:t>
      </w:r>
      <w:r>
        <w:t>5</w:t>
      </w:r>
      <w:r>
        <w:t>等份，分度值是</w:t>
      </w:r>
      <w:r>
        <w:t>2mL</w:t>
      </w:r>
      <w:r>
        <w:t>。</w:t>
      </w:r>
    </w:p>
    <w:p w14:paraId="194FF102" w14:textId="77777777" w:rsidR="00E36ACC" w:rsidRDefault="00000000">
      <w:pPr>
        <w:spacing w:line="360" w:lineRule="auto"/>
        <w:jc w:val="left"/>
        <w:textAlignment w:val="center"/>
      </w:pPr>
      <w:r>
        <w:t>（</w:t>
      </w:r>
      <w:r>
        <w:t>2</w:t>
      </w:r>
      <w:r>
        <w:t>）</w:t>
      </w:r>
      <w:r>
        <w:t>[3]</w:t>
      </w:r>
      <w:r>
        <w:t>塑料瓶的重力太小，读数时误差大，所以放入适量螺丝钉的好处：使塑料瓶重些，能用弹簧测力计较准确地测出它的重力。</w:t>
      </w:r>
    </w:p>
    <w:p w14:paraId="2ADDA269" w14:textId="77777777" w:rsidR="00E36ACC" w:rsidRDefault="00000000">
      <w:pPr>
        <w:spacing w:line="360" w:lineRule="auto"/>
        <w:jc w:val="left"/>
        <w:textAlignment w:val="center"/>
        <w:rPr>
          <w:i/>
        </w:rPr>
      </w:pPr>
      <w:r>
        <w:t>[4]</w:t>
      </w:r>
      <w:r>
        <w:t>量筒中水的体积</w:t>
      </w:r>
      <w:r>
        <w:rPr>
          <w:i/>
        </w:rPr>
        <w:t>V</w:t>
      </w:r>
      <w:r>
        <w:rPr>
          <w:i/>
          <w:vertAlign w:val="subscript"/>
        </w:rPr>
        <w:t>1</w:t>
      </w:r>
      <w:r>
        <w:t>，将小塑料瓶放到量筒中，水面对应的刻度</w:t>
      </w:r>
      <w:r>
        <w:rPr>
          <w:i/>
        </w:rPr>
        <w:t>V</w:t>
      </w:r>
      <w:r>
        <w:rPr>
          <w:i/>
          <w:vertAlign w:val="subscript"/>
        </w:rPr>
        <w:t>2</w:t>
      </w:r>
      <w:r>
        <w:t>，小塑料瓶排开液体的体积为</w:t>
      </w:r>
      <w:r>
        <w:rPr>
          <w:i/>
        </w:rPr>
        <w:t>V</w:t>
      </w:r>
      <w:r>
        <w:rPr>
          <w:i/>
          <w:vertAlign w:val="subscript"/>
        </w:rPr>
        <w:t>2</w:t>
      </w:r>
      <w:r>
        <w:t>−</w:t>
      </w:r>
      <w:r>
        <w:rPr>
          <w:i/>
        </w:rPr>
        <w:t>V</w:t>
      </w:r>
      <w:r>
        <w:rPr>
          <w:i/>
          <w:vertAlign w:val="subscript"/>
        </w:rPr>
        <w:t>1</w:t>
      </w:r>
      <w:r>
        <w:t>，则由阿基米德原理得，小塑料瓶所受浮力的表达式是</w:t>
      </w:r>
      <w:r>
        <w:rPr>
          <w:i/>
        </w:rPr>
        <w:t>F</w:t>
      </w:r>
      <w:r>
        <w:rPr>
          <w:i/>
          <w:vertAlign w:val="subscript"/>
        </w:rPr>
        <w:t>浮</w:t>
      </w:r>
      <w:r>
        <w:t>=</w:t>
      </w:r>
      <w:r>
        <w:rPr>
          <w:i/>
        </w:rPr>
        <w:t>ρ</w:t>
      </w:r>
      <w:r>
        <w:rPr>
          <w:i/>
          <w:vertAlign w:val="subscript"/>
        </w:rPr>
        <w:t>水</w:t>
      </w:r>
      <w:r>
        <w:t>(</w:t>
      </w:r>
      <w:r>
        <w:rPr>
          <w:i/>
        </w:rPr>
        <w:t>V</w:t>
      </w:r>
      <w:r>
        <w:rPr>
          <w:i/>
          <w:vertAlign w:val="subscript"/>
        </w:rPr>
        <w:t>2</w:t>
      </w:r>
      <w:r>
        <w:t>−</w:t>
      </w:r>
      <w:r>
        <w:rPr>
          <w:i/>
        </w:rPr>
        <w:t>V</w:t>
      </w:r>
      <w:r>
        <w:rPr>
          <w:i/>
          <w:vertAlign w:val="subscript"/>
        </w:rPr>
        <w:t>1</w:t>
      </w:r>
      <w:r>
        <w:t>)</w:t>
      </w:r>
      <w:r>
        <w:rPr>
          <w:i/>
        </w:rPr>
        <w:t>g</w:t>
      </w:r>
      <w:r>
        <w:t>。</w:t>
      </w:r>
    </w:p>
    <w:p w14:paraId="13AC50F7" w14:textId="77777777" w:rsidR="00E36ACC" w:rsidRDefault="00000000">
      <w:pPr>
        <w:spacing w:line="360" w:lineRule="auto"/>
        <w:jc w:val="left"/>
        <w:textAlignment w:val="center"/>
      </w:pPr>
      <w:r>
        <w:lastRenderedPageBreak/>
        <w:t>⑤[5]</w:t>
      </w:r>
      <w:r>
        <w:t>比较小塑料瓶所受浮力与重力的大小关系，可以初步得出结论：物体漂浮在液面时，所受浮力与自身重力的大小相等。</w:t>
      </w:r>
    </w:p>
    <w:p w14:paraId="54AADDC2" w14:textId="77777777" w:rsidR="00E36ACC" w:rsidRDefault="00000000">
      <w:pPr>
        <w:spacing w:line="360" w:lineRule="auto"/>
        <w:jc w:val="left"/>
        <w:textAlignment w:val="center"/>
      </w:pPr>
      <w:r>
        <w:t>30</w:t>
      </w:r>
      <w:r>
        <w:t>．（</w:t>
      </w:r>
      <w:r>
        <w:t>1</w:t>
      </w:r>
      <w:r>
        <w:t>）</w:t>
      </w:r>
      <w:r>
        <w:t>3×10</w:t>
      </w:r>
      <w:r>
        <w:rPr>
          <w:vertAlign w:val="superscript"/>
        </w:rPr>
        <w:t>3</w:t>
      </w:r>
      <w:r>
        <w:t>kg/m</w:t>
      </w:r>
      <w:r>
        <w:rPr>
          <w:vertAlign w:val="superscript"/>
        </w:rPr>
        <w:t>3</w:t>
      </w:r>
      <w:r>
        <w:t>；（</w:t>
      </w:r>
      <w:r>
        <w:t>2</w:t>
      </w:r>
      <w:r>
        <w:t>）</w:t>
      </w:r>
      <w:r>
        <w:t>19.44kg</w:t>
      </w:r>
    </w:p>
    <w:p w14:paraId="3A0A4700" w14:textId="77777777" w:rsidR="00E36ACC" w:rsidRDefault="00000000">
      <w:pPr>
        <w:spacing w:line="360" w:lineRule="auto"/>
        <w:jc w:val="left"/>
        <w:textAlignment w:val="center"/>
      </w:pPr>
      <w:r>
        <w:t>【详解】解：（</w:t>
      </w:r>
      <w:r>
        <w:t>1</w:t>
      </w:r>
      <w:r>
        <w:t>）地砖的密度</w:t>
      </w:r>
    </w:p>
    <w:p w14:paraId="37529794" w14:textId="77777777" w:rsidR="00E36ACC" w:rsidRDefault="00000000">
      <w:pPr>
        <w:spacing w:line="360" w:lineRule="auto"/>
        <w:jc w:val="center"/>
        <w:textAlignment w:val="center"/>
      </w:pPr>
      <w:r>
        <w:object w:dxaOrig="3538" w:dyaOrig="601" w14:anchorId="73DBB5EE">
          <v:shape id="_x0000_i1109" type="#_x0000_t75" alt="eqId16edfc04129c779217b2cb9900db629c" style="width:177pt;height:30pt" o:ole="">
            <v:imagedata r:id="rId189" o:title="eqId16edfc04129c779217b2cb9900db629c"/>
          </v:shape>
          <o:OLEObject Type="Embed" ProgID="Equation.DSMT4" ShapeID="_x0000_i1109" DrawAspect="Content" ObjectID="_1810132103" r:id="rId190"/>
        </w:object>
      </w:r>
    </w:p>
    <w:p w14:paraId="768DD4AA" w14:textId="77777777" w:rsidR="00E36ACC" w:rsidRDefault="00000000">
      <w:pPr>
        <w:spacing w:line="360" w:lineRule="auto"/>
        <w:jc w:val="left"/>
        <w:textAlignment w:val="center"/>
      </w:pPr>
      <w:r>
        <w:t>（</w:t>
      </w:r>
      <w:r>
        <w:t>2</w:t>
      </w:r>
      <w:r>
        <w:t>）一整块地砖的体积</w:t>
      </w:r>
    </w:p>
    <w:p w14:paraId="3A247E09" w14:textId="77777777" w:rsidR="00E36ACC" w:rsidRDefault="00000000">
      <w:pPr>
        <w:spacing w:line="360" w:lineRule="auto"/>
        <w:jc w:val="center"/>
        <w:textAlignment w:val="center"/>
      </w:pPr>
      <w:r>
        <w:object w:dxaOrig="4083" w:dyaOrig="280" w14:anchorId="4EDF6EE2">
          <v:shape id="_x0000_i1110" type="#_x0000_t75" alt="eqId3e8f7a6fa6823d1e376c784670efadc0" style="width:204pt;height:14pt" o:ole="">
            <v:imagedata r:id="rId191" o:title="eqId3e8f7a6fa6823d1e376c784670efadc0"/>
          </v:shape>
          <o:OLEObject Type="Embed" ProgID="Equation.DSMT4" ShapeID="_x0000_i1110" DrawAspect="Content" ObjectID="_1810132104" r:id="rId192"/>
        </w:object>
      </w:r>
    </w:p>
    <w:p w14:paraId="2503F7E9" w14:textId="77777777" w:rsidR="00E36ACC" w:rsidRDefault="00000000">
      <w:pPr>
        <w:spacing w:line="360" w:lineRule="auto"/>
        <w:jc w:val="left"/>
        <w:textAlignment w:val="center"/>
      </w:pPr>
      <w:r>
        <w:t>由</w:t>
      </w:r>
      <w:r>
        <w:object w:dxaOrig="616" w:dyaOrig="537" w14:anchorId="6CADC504">
          <v:shape id="_x0000_i1111" type="#_x0000_t75" alt="eqIda3e8b5e08812f92622f79e7b17a5a78d" style="width:31pt;height:27pt" o:ole="">
            <v:imagedata r:id="rId101" o:title="eqIda3e8b5e08812f92622f79e7b17a5a78d"/>
          </v:shape>
          <o:OLEObject Type="Embed" ProgID="Equation.DSMT4" ShapeID="_x0000_i1111" DrawAspect="Content" ObjectID="_1810132105" r:id="rId193"/>
        </w:object>
      </w:r>
      <w:r>
        <w:t>可得，一整块地砖的质量</w:t>
      </w:r>
    </w:p>
    <w:p w14:paraId="244A7AEA" w14:textId="77777777" w:rsidR="00E36ACC" w:rsidRDefault="00000000">
      <w:pPr>
        <w:spacing w:line="360" w:lineRule="auto"/>
        <w:jc w:val="center"/>
        <w:textAlignment w:val="center"/>
      </w:pPr>
      <w:r>
        <w:object w:dxaOrig="4154" w:dyaOrig="320" w14:anchorId="616C2063">
          <v:shape id="_x0000_i1112" type="#_x0000_t75" alt="eqId5b63989893e14a75b47ff70a9f33ca48" style="width:207.5pt;height:16pt" o:ole="">
            <v:imagedata r:id="rId194" o:title="eqId5b63989893e14a75b47ff70a9f33ca48"/>
          </v:shape>
          <o:OLEObject Type="Embed" ProgID="Equation.DSMT4" ShapeID="_x0000_i1112" DrawAspect="Content" ObjectID="_1810132106" r:id="rId195"/>
        </w:object>
      </w:r>
    </w:p>
    <w:p w14:paraId="585A319B" w14:textId="77777777" w:rsidR="00E36ACC" w:rsidRDefault="00000000">
      <w:pPr>
        <w:spacing w:line="360" w:lineRule="auto"/>
        <w:jc w:val="left"/>
        <w:textAlignment w:val="center"/>
      </w:pPr>
      <w:r>
        <w:t>答：（</w:t>
      </w:r>
      <w:r>
        <w:t>1</w:t>
      </w:r>
      <w:r>
        <w:t>）地砖的密度是</w:t>
      </w:r>
      <w:r>
        <w:t>3×10</w:t>
      </w:r>
      <w:r>
        <w:rPr>
          <w:vertAlign w:val="superscript"/>
        </w:rPr>
        <w:t>3</w:t>
      </w:r>
      <w:r>
        <w:t>kg/m</w:t>
      </w:r>
      <w:r>
        <w:rPr>
          <w:vertAlign w:val="superscript"/>
        </w:rPr>
        <w:t>3</w:t>
      </w:r>
      <w:r>
        <w:t>；</w:t>
      </w:r>
    </w:p>
    <w:p w14:paraId="172DF5E8" w14:textId="77777777" w:rsidR="00E36ACC" w:rsidRDefault="00000000">
      <w:pPr>
        <w:spacing w:line="360" w:lineRule="auto"/>
        <w:jc w:val="left"/>
        <w:textAlignment w:val="center"/>
      </w:pPr>
      <w:r>
        <w:t>（</w:t>
      </w:r>
      <w:r>
        <w:t>2</w:t>
      </w:r>
      <w:r>
        <w:t>）一整块地砖的质量是</w:t>
      </w:r>
      <w:r>
        <w:t>19.44kg</w:t>
      </w:r>
      <w:r>
        <w:t>。</w:t>
      </w:r>
    </w:p>
    <w:p w14:paraId="593F7CA7" w14:textId="77777777" w:rsidR="00E36ACC" w:rsidRDefault="00000000">
      <w:pPr>
        <w:spacing w:line="360" w:lineRule="auto"/>
        <w:jc w:val="left"/>
        <w:textAlignment w:val="center"/>
      </w:pPr>
      <w:r>
        <w:t>31</w:t>
      </w:r>
      <w:r>
        <w:t>．</w:t>
      </w:r>
      <w:r>
        <w:t>10kg</w:t>
      </w:r>
    </w:p>
    <w:p w14:paraId="739DF56C" w14:textId="77777777" w:rsidR="00E36ACC" w:rsidRDefault="00000000">
      <w:pPr>
        <w:spacing w:line="360" w:lineRule="auto"/>
        <w:jc w:val="left"/>
        <w:textAlignment w:val="center"/>
      </w:pPr>
      <w:r>
        <w:t>【分析】利用压强的公式</w:t>
      </w:r>
      <w:r>
        <w:t>P</w:t>
      </w:r>
      <w:r>
        <w:t>＝</w:t>
      </w:r>
      <w:r>
        <w:object w:dxaOrig="211" w:dyaOrig="541" w14:anchorId="0C237293">
          <v:shape id="_x0000_i1113" type="#_x0000_t75" alt="eqId9fd39b8074ed04f42708ead00b16b243" style="width:10.5pt;height:27pt" o:ole="">
            <v:imagedata r:id="rId196" o:title="eqId9fd39b8074ed04f42708ead00b16b243"/>
          </v:shape>
          <o:OLEObject Type="Embed" ProgID="Equation.DSMT4" ShapeID="_x0000_i1113" DrawAspect="Content" ObjectID="_1810132107" r:id="rId197"/>
        </w:object>
      </w:r>
      <w:r>
        <w:t>,</w:t>
      </w:r>
      <w:r>
        <w:t>得</w:t>
      </w:r>
      <w:r>
        <w:t>F</w:t>
      </w:r>
      <w:r>
        <w:t>＝</w:t>
      </w:r>
      <w:r>
        <w:t>PS,</w:t>
      </w:r>
      <w:r>
        <w:t>求出大气对活塞的压力．再根据</w:t>
      </w:r>
      <w:r>
        <w:t>m</w:t>
      </w:r>
      <w:r>
        <w:t>＝</w:t>
      </w:r>
      <w:r>
        <w:object w:dxaOrig="264" w:dyaOrig="581" w14:anchorId="46EF2780">
          <v:shape id="_x0000_i1114" type="#_x0000_t75" alt="eqId33c697ba2c623a8d58b3377dbaa6b31f" style="width:13pt;height:29pt" o:ole="">
            <v:imagedata r:id="rId198" o:title="eqId33c697ba2c623a8d58b3377dbaa6b31f"/>
          </v:shape>
          <o:OLEObject Type="Embed" ProgID="Equation.DSMT4" ShapeID="_x0000_i1114" DrawAspect="Content" ObjectID="_1810132108" r:id="rId199"/>
        </w:object>
      </w:r>
      <w:r>
        <w:t>求出质量．</w:t>
      </w:r>
    </w:p>
    <w:p w14:paraId="0DDD1983" w14:textId="77777777" w:rsidR="00E36ACC" w:rsidRDefault="00000000">
      <w:pPr>
        <w:spacing w:line="360" w:lineRule="auto"/>
        <w:jc w:val="left"/>
        <w:textAlignment w:val="center"/>
      </w:pPr>
      <w:r>
        <w:t>【详解】大气压强的值为：</w:t>
      </w:r>
      <w:r>
        <w:t>p</w:t>
      </w:r>
      <w:r>
        <w:rPr>
          <w:vertAlign w:val="subscript"/>
        </w:rPr>
        <w:t>0</w:t>
      </w:r>
      <w:r>
        <w:t>＝</w:t>
      </w:r>
      <w:r>
        <w:t>1.0</w:t>
      </w:r>
      <w:r>
        <w:object w:dxaOrig="440" w:dyaOrig="280" w14:anchorId="5FCB38E2">
          <v:shape id="_x0000_i1115" type="#_x0000_t75" alt="eqIdb21dae075f571dbfd062f3128893da96" style="width:22pt;height:14pt" o:ole="">
            <v:imagedata r:id="rId200" o:title="eqIdb21dae075f571dbfd062f3128893da96"/>
          </v:shape>
          <o:OLEObject Type="Embed" ProgID="Equation.DSMT4" ShapeID="_x0000_i1115" DrawAspect="Content" ObjectID="_1810132109" r:id="rId201"/>
        </w:object>
      </w:r>
      <w:r>
        <w:t>P</w:t>
      </w:r>
      <w:r>
        <w:rPr>
          <w:vertAlign w:val="subscript"/>
        </w:rPr>
        <w:t>a,</w:t>
      </w:r>
      <w:r>
        <w:t xml:space="preserve"> </w:t>
      </w:r>
      <w:r>
        <w:t>大气对活塞的压力：</w:t>
      </w:r>
      <w:r>
        <w:t>F</w:t>
      </w:r>
      <w:r>
        <w:t>＝</w:t>
      </w:r>
      <w:r>
        <w:t>P</w:t>
      </w:r>
      <w:r>
        <w:rPr>
          <w:vertAlign w:val="subscript"/>
        </w:rPr>
        <w:t>0</w:t>
      </w:r>
      <w:r>
        <w:t>S</w:t>
      </w:r>
      <w:r>
        <w:t>＝</w:t>
      </w:r>
      <w:r>
        <w:t>1.0</w:t>
      </w:r>
      <w:r>
        <w:object w:dxaOrig="440" w:dyaOrig="280" w14:anchorId="125218B6">
          <v:shape id="_x0000_i1116" type="#_x0000_t75" alt="eqIdb21dae075f571dbfd062f3128893da96" style="width:22pt;height:14pt" o:ole="">
            <v:imagedata r:id="rId200" o:title="eqIdb21dae075f571dbfd062f3128893da96"/>
          </v:shape>
          <o:OLEObject Type="Embed" ProgID="Equation.DSMT4" ShapeID="_x0000_i1116" DrawAspect="Content" ObjectID="_1810132110" r:id="rId202"/>
        </w:object>
      </w:r>
      <w:r>
        <w:t>Pa</w:t>
      </w:r>
      <w:r>
        <w:object w:dxaOrig="158" w:dyaOrig="175" w14:anchorId="728AB317">
          <v:shape id="_x0000_i1117" type="#_x0000_t75" alt="eqId2468403b3eba9e40bfa36f464e927738" style="width:8pt;height:9pt" o:ole="">
            <v:imagedata r:id="rId203" o:title="eqId2468403b3eba9e40bfa36f464e927738"/>
          </v:shape>
          <o:OLEObject Type="Embed" ProgID="Equation.DSMT4" ShapeID="_x0000_i1117" DrawAspect="Content" ObjectID="_1810132111" r:id="rId204"/>
        </w:object>
      </w:r>
      <w:r>
        <w:t>10</w:t>
      </w:r>
      <w:r>
        <w:object w:dxaOrig="774" w:dyaOrig="276" w14:anchorId="4E05634E">
          <v:shape id="_x0000_i1118" type="#_x0000_t75" alt="eqId68954d4a217a7c16150c60e46e813700" style="width:38.5pt;height:14pt" o:ole="">
            <v:imagedata r:id="rId205" o:title="eqId68954d4a217a7c16150c60e46e813700"/>
          </v:shape>
          <o:OLEObject Type="Embed" ProgID="Equation.DSMT4" ShapeID="_x0000_i1118" DrawAspect="Content" ObjectID="_1810132112" r:id="rId206"/>
        </w:object>
      </w:r>
      <w:r>
        <w:t>＝</w:t>
      </w:r>
      <w:r>
        <w:t xml:space="preserve">100N, </w:t>
      </w:r>
      <w:r>
        <w:t>活塞下面最少挂多大质量的物体：</w:t>
      </w:r>
      <w:r>
        <w:t>m</w:t>
      </w:r>
      <w:r>
        <w:t>＝</w:t>
      </w:r>
      <w:r>
        <w:object w:dxaOrig="1936" w:dyaOrig="593" w14:anchorId="3FBF7B2E">
          <v:shape id="_x0000_i1119" type="#_x0000_t75" alt="eqId278258be24ec40486a37613c40215cce" style="width:97pt;height:29.5pt" o:ole="">
            <v:imagedata r:id="rId207" o:title="eqId278258be24ec40486a37613c40215cce"/>
          </v:shape>
          <o:OLEObject Type="Embed" ProgID="Equation.DSMT4" ShapeID="_x0000_i1119" DrawAspect="Content" ObjectID="_1810132113" r:id="rId208"/>
        </w:object>
      </w:r>
      <w:r>
        <w:t>10kg.</w:t>
      </w:r>
    </w:p>
    <w:p w14:paraId="76287201" w14:textId="77777777" w:rsidR="00E36ACC" w:rsidRDefault="00000000">
      <w:pPr>
        <w:spacing w:line="360" w:lineRule="auto"/>
        <w:jc w:val="left"/>
        <w:textAlignment w:val="center"/>
      </w:pPr>
      <w:r>
        <w:t>32</w:t>
      </w:r>
      <w:r>
        <w:t>．（</w:t>
      </w:r>
      <w:r>
        <w:t>1</w:t>
      </w:r>
      <w:r>
        <w:t>）</w:t>
      </w:r>
      <w:r>
        <w:object w:dxaOrig="404" w:dyaOrig="248" w14:anchorId="2FE5775E">
          <v:shape id="_x0000_i1120" type="#_x0000_t75" alt="eqIdce3dc7bc7cee2e47b7df1f2a042dca2c" style="width:20pt;height:12.5pt" o:ole="">
            <v:imagedata r:id="rId209" o:title="eqIdce3dc7bc7cee2e47b7df1f2a042dca2c"/>
          </v:shape>
          <o:OLEObject Type="Embed" ProgID="Equation.DSMT4" ShapeID="_x0000_i1120" DrawAspect="Content" ObjectID="_1810132114" r:id="rId210"/>
        </w:object>
      </w:r>
      <w:r>
        <w:t>；（</w:t>
      </w:r>
      <w:r>
        <w:t>2</w:t>
      </w:r>
      <w:r>
        <w:t>）</w:t>
      </w:r>
      <w:r>
        <w:object w:dxaOrig="317" w:dyaOrig="245" w14:anchorId="11211AF5">
          <v:shape id="_x0000_i1121" type="#_x0000_t75" alt="eqId50d136240a1bfeaf41fd1c15ba8e28e8" style="width:16pt;height:12.5pt" o:ole="">
            <v:imagedata r:id="rId211" o:title="eqId50d136240a1bfeaf41fd1c15ba8e28e8"/>
          </v:shape>
          <o:OLEObject Type="Embed" ProgID="Equation.DSMT4" ShapeID="_x0000_i1121" DrawAspect="Content" ObjectID="_1810132115" r:id="rId212"/>
        </w:object>
      </w:r>
      <w:r>
        <w:t>；（</w:t>
      </w:r>
      <w:r>
        <w:t>3</w:t>
      </w:r>
      <w:r>
        <w:t>）</w:t>
      </w:r>
      <w:r>
        <w:object w:dxaOrig="439" w:dyaOrig="246" w14:anchorId="3E13D942">
          <v:shape id="_x0000_i1122" type="#_x0000_t75" alt="eqIdc04a0bcc1201b8438a4c4ecb3f1d8857" style="width:22pt;height:12.5pt" o:ole="">
            <v:imagedata r:id="rId213" o:title="eqIdc04a0bcc1201b8438a4c4ecb3f1d8857"/>
          </v:shape>
          <o:OLEObject Type="Embed" ProgID="Equation.DSMT4" ShapeID="_x0000_i1122" DrawAspect="Content" ObjectID="_1810132116" r:id="rId214"/>
        </w:object>
      </w:r>
      <w:r>
        <w:t>；（</w:t>
      </w:r>
      <w:r>
        <w:t>4</w:t>
      </w:r>
      <w:r>
        <w:t>）</w:t>
      </w:r>
      <w:r>
        <w:object w:dxaOrig="475" w:dyaOrig="252" w14:anchorId="1A8291EB">
          <v:shape id="_x0000_i1123" type="#_x0000_t75" alt="eqId0f79b2d260b8e75969e48b387a2ab59d" style="width:24pt;height:12.5pt" o:ole="">
            <v:imagedata r:id="rId215" o:title="eqId0f79b2d260b8e75969e48b387a2ab59d"/>
          </v:shape>
          <o:OLEObject Type="Embed" ProgID="Equation.DSMT4" ShapeID="_x0000_i1123" DrawAspect="Content" ObjectID="_1810132117" r:id="rId216"/>
        </w:object>
      </w:r>
    </w:p>
    <w:p w14:paraId="08AA9225" w14:textId="77777777" w:rsidR="00E36ACC" w:rsidRDefault="00000000">
      <w:pPr>
        <w:spacing w:line="360" w:lineRule="auto"/>
        <w:jc w:val="left"/>
        <w:textAlignment w:val="center"/>
      </w:pPr>
      <w:r>
        <w:t>【详解】解：（</w:t>
      </w:r>
      <w:r>
        <w:t>1</w:t>
      </w:r>
      <w:r>
        <w:t>）对</w:t>
      </w:r>
      <w:r>
        <w:t>A</w:t>
      </w:r>
      <w:r>
        <w:t>水平方向受力分析可知，受到向左的摩擦力和向右的弹簧拉力，由于物体匀速运动，所以受平衡力，则</w:t>
      </w:r>
      <w:r>
        <w:t>A</w:t>
      </w:r>
      <w:r>
        <w:t>与水平地面之间的摩擦力为</w:t>
      </w:r>
    </w:p>
    <w:p w14:paraId="12B539A3" w14:textId="77777777" w:rsidR="00E36ACC" w:rsidRDefault="00000000">
      <w:pPr>
        <w:spacing w:line="360" w:lineRule="auto"/>
        <w:jc w:val="center"/>
        <w:textAlignment w:val="center"/>
      </w:pPr>
      <w:r>
        <w:object w:dxaOrig="1249" w:dyaOrig="316" w14:anchorId="1E24AF27">
          <v:shape id="_x0000_i1124" type="#_x0000_t75" alt="eqIdb78a30b82f17c4c0713a546e5063d55d" style="width:62.5pt;height:16pt" o:ole="">
            <v:imagedata r:id="rId217" o:title="eqIdb78a30b82f17c4c0713a546e5063d55d"/>
          </v:shape>
          <o:OLEObject Type="Embed" ProgID="Equation.DSMT4" ShapeID="_x0000_i1124" DrawAspect="Content" ObjectID="_1810132118" r:id="rId218"/>
        </w:object>
      </w:r>
    </w:p>
    <w:p w14:paraId="4D70CB6D" w14:textId="77777777" w:rsidR="00E36ACC" w:rsidRDefault="00000000">
      <w:pPr>
        <w:spacing w:line="360" w:lineRule="auto"/>
        <w:jc w:val="left"/>
        <w:textAlignment w:val="center"/>
      </w:pPr>
      <w:r>
        <w:t>（</w:t>
      </w:r>
      <w:r>
        <w:t>2</w:t>
      </w:r>
      <w:r>
        <w:t>）不计滑轮与绳的重及绳子与滑轮的摩擦，对滑轮受力分析可知，受向左的弹簧拉力和向右的</w:t>
      </w:r>
      <w:r>
        <w:t>2</w:t>
      </w:r>
      <w:r>
        <w:t>根绳子的拉力，则</w:t>
      </w:r>
    </w:p>
    <w:p w14:paraId="7B38EAB0" w14:textId="77777777" w:rsidR="00E36ACC" w:rsidRDefault="00000000">
      <w:pPr>
        <w:spacing w:line="360" w:lineRule="auto"/>
        <w:jc w:val="center"/>
        <w:textAlignment w:val="center"/>
      </w:pPr>
      <w:r>
        <w:object w:dxaOrig="809" w:dyaOrig="318" w14:anchorId="0060294A">
          <v:shape id="_x0000_i1125" type="#_x0000_t75" alt="eqId7d08db07fc407d6fe346e1b526520c42" style="width:40.5pt;height:16pt" o:ole="">
            <v:imagedata r:id="rId219" o:title="eqId7d08db07fc407d6fe346e1b526520c42"/>
          </v:shape>
          <o:OLEObject Type="Embed" ProgID="Equation.DSMT4" ShapeID="_x0000_i1125" DrawAspect="Content" ObjectID="_1810132119" r:id="rId220"/>
        </w:object>
      </w:r>
    </w:p>
    <w:p w14:paraId="519056D3" w14:textId="77777777" w:rsidR="00E36ACC" w:rsidRDefault="00000000">
      <w:pPr>
        <w:spacing w:line="360" w:lineRule="auto"/>
        <w:jc w:val="left"/>
        <w:textAlignment w:val="center"/>
      </w:pPr>
      <w:r>
        <w:t>所以绳子拉力为</w:t>
      </w:r>
    </w:p>
    <w:p w14:paraId="295FC448" w14:textId="77777777" w:rsidR="00E36ACC" w:rsidRDefault="00000000">
      <w:pPr>
        <w:spacing w:line="360" w:lineRule="auto"/>
        <w:jc w:val="center"/>
        <w:textAlignment w:val="center"/>
      </w:pPr>
      <w:r>
        <w:object w:dxaOrig="1724" w:dyaOrig="566" w14:anchorId="041C9F41">
          <v:shape id="_x0000_i1126" type="#_x0000_t75" alt="eqIdd46a5931d32e116311e2d0df7a242b36" style="width:86pt;height:28.5pt" o:ole="">
            <v:imagedata r:id="rId221" o:title="eqIdd46a5931d32e116311e2d0df7a242b36"/>
          </v:shape>
          <o:OLEObject Type="Embed" ProgID="Equation.DSMT4" ShapeID="_x0000_i1126" DrawAspect="Content" ObjectID="_1810132120" r:id="rId222"/>
        </w:object>
      </w:r>
    </w:p>
    <w:p w14:paraId="59F9B9A6" w14:textId="77777777" w:rsidR="00E36ACC" w:rsidRDefault="00000000">
      <w:pPr>
        <w:spacing w:line="360" w:lineRule="auto"/>
        <w:jc w:val="left"/>
        <w:textAlignment w:val="center"/>
      </w:pPr>
      <w:r>
        <w:t>（</w:t>
      </w:r>
      <w:r>
        <w:t>3</w:t>
      </w:r>
      <w:r>
        <w:t>）动滑轮上绳子的速度是动滑轮速度的</w:t>
      </w:r>
      <w:r>
        <w:t>2</w:t>
      </w:r>
      <w:r>
        <w:t>倍，由于物体挂在动滑轮上，所以绳子的速度是物体速度的</w:t>
      </w:r>
      <w:r>
        <w:t>2</w:t>
      </w:r>
      <w:r>
        <w:t>倍，绳子的速度为</w:t>
      </w:r>
    </w:p>
    <w:p w14:paraId="5C53F7AF" w14:textId="77777777" w:rsidR="00E36ACC" w:rsidRDefault="00000000">
      <w:pPr>
        <w:spacing w:line="360" w:lineRule="auto"/>
        <w:jc w:val="center"/>
        <w:textAlignment w:val="center"/>
      </w:pPr>
      <w:r>
        <w:object w:dxaOrig="2376" w:dyaOrig="330" w14:anchorId="591629E6">
          <v:shape id="_x0000_i1127" type="#_x0000_t75" alt="eqIdadecc6ad2a2aabcfe086629ec1459844" style="width:119pt;height:16.5pt" o:ole="">
            <v:imagedata r:id="rId223" o:title="eqIdadecc6ad2a2aabcfe086629ec1459844"/>
          </v:shape>
          <o:OLEObject Type="Embed" ProgID="Equation.DSMT4" ShapeID="_x0000_i1127" DrawAspect="Content" ObjectID="_1810132121" r:id="rId224"/>
        </w:object>
      </w:r>
    </w:p>
    <w:p w14:paraId="1C51E15F" w14:textId="77777777" w:rsidR="00E36ACC" w:rsidRDefault="00000000">
      <w:pPr>
        <w:spacing w:line="360" w:lineRule="auto"/>
        <w:jc w:val="left"/>
        <w:textAlignment w:val="center"/>
      </w:pPr>
      <w:r>
        <w:lastRenderedPageBreak/>
        <w:t>绳子移动的距离为</w:t>
      </w:r>
    </w:p>
    <w:p w14:paraId="0C3FC977" w14:textId="77777777" w:rsidR="00E36ACC" w:rsidRDefault="00000000">
      <w:pPr>
        <w:spacing w:line="360" w:lineRule="auto"/>
        <w:jc w:val="center"/>
        <w:textAlignment w:val="center"/>
      </w:pPr>
      <w:r>
        <w:object w:dxaOrig="2341" w:dyaOrig="317" w14:anchorId="425247FD">
          <v:shape id="_x0000_i1128" type="#_x0000_t75" alt="eqId486dd8070a8790fca8a7aeecce8b7092" style="width:117pt;height:16pt" o:ole="">
            <v:imagedata r:id="rId225" o:title="eqId486dd8070a8790fca8a7aeecce8b7092"/>
          </v:shape>
          <o:OLEObject Type="Embed" ProgID="Equation.DSMT4" ShapeID="_x0000_i1128" DrawAspect="Content" ObjectID="_1810132122" r:id="rId226"/>
        </w:object>
      </w:r>
    </w:p>
    <w:p w14:paraId="06208671" w14:textId="77777777" w:rsidR="00E36ACC" w:rsidRDefault="00000000">
      <w:pPr>
        <w:spacing w:line="360" w:lineRule="auto"/>
        <w:jc w:val="left"/>
        <w:textAlignment w:val="center"/>
      </w:pPr>
      <w:r>
        <w:t>在</w:t>
      </w:r>
      <w:r>
        <w:t>2</w:t>
      </w:r>
      <w:r>
        <w:t>秒内拉力做的功为</w:t>
      </w:r>
    </w:p>
    <w:p w14:paraId="28D256F9" w14:textId="77777777" w:rsidR="00E36ACC" w:rsidRDefault="00000000">
      <w:pPr>
        <w:spacing w:line="360" w:lineRule="auto"/>
        <w:jc w:val="center"/>
        <w:textAlignment w:val="center"/>
      </w:pPr>
      <w:r>
        <w:object w:dxaOrig="2358" w:dyaOrig="316" w14:anchorId="69A08A07">
          <v:shape id="_x0000_i1129" type="#_x0000_t75" alt="eqIdc474b236f34e09f1863763ff89b5ae3b" style="width:118pt;height:16pt" o:ole="">
            <v:imagedata r:id="rId227" o:title="eqIdc474b236f34e09f1863763ff89b5ae3b"/>
          </v:shape>
          <o:OLEObject Type="Embed" ProgID="Equation.DSMT4" ShapeID="_x0000_i1129" DrawAspect="Content" ObjectID="_1810132123" r:id="rId228"/>
        </w:object>
      </w:r>
    </w:p>
    <w:p w14:paraId="285F5198" w14:textId="77777777" w:rsidR="00E36ACC" w:rsidRDefault="00000000">
      <w:pPr>
        <w:spacing w:line="360" w:lineRule="auto"/>
        <w:jc w:val="left"/>
        <w:textAlignment w:val="center"/>
      </w:pPr>
      <w:r>
        <w:t>（</w:t>
      </w:r>
      <w:r>
        <w:t>4</w:t>
      </w:r>
      <w:r>
        <w:t>）拉力的功率</w:t>
      </w:r>
    </w:p>
    <w:p w14:paraId="6BCA0477" w14:textId="77777777" w:rsidR="00E36ACC" w:rsidRDefault="00000000">
      <w:pPr>
        <w:spacing w:line="360" w:lineRule="auto"/>
        <w:jc w:val="center"/>
        <w:textAlignment w:val="center"/>
      </w:pPr>
      <w:r>
        <w:object w:dxaOrig="1830" w:dyaOrig="540" w14:anchorId="4EDC1592">
          <v:shape id="_x0000_i1130" type="#_x0000_t75" alt="eqIda560de33031404bfea55556e0246dcf5" style="width:91.5pt;height:27pt" o:ole="">
            <v:imagedata r:id="rId229" o:title="eqIda560de33031404bfea55556e0246dcf5"/>
          </v:shape>
          <o:OLEObject Type="Embed" ProgID="Equation.DSMT4" ShapeID="_x0000_i1130" DrawAspect="Content" ObjectID="_1810132124" r:id="rId230"/>
        </w:object>
      </w:r>
    </w:p>
    <w:p w14:paraId="401A37AD" w14:textId="77777777" w:rsidR="00E36ACC" w:rsidRDefault="00000000">
      <w:pPr>
        <w:spacing w:line="360" w:lineRule="auto"/>
        <w:jc w:val="left"/>
        <w:textAlignment w:val="center"/>
      </w:pPr>
      <w:r>
        <w:t>答：（</w:t>
      </w:r>
      <w:r>
        <w:t>1</w:t>
      </w:r>
      <w:r>
        <w:t>）</w:t>
      </w:r>
      <w:r>
        <w:t>A</w:t>
      </w:r>
      <w:r>
        <w:t>与水平地面之间的摩擦力</w:t>
      </w:r>
      <w:r>
        <w:object w:dxaOrig="404" w:dyaOrig="248" w14:anchorId="6C345282">
          <v:shape id="_x0000_i1131" type="#_x0000_t75" alt="eqIdce3dc7bc7cee2e47b7df1f2a042dca2c" style="width:20pt;height:12.5pt" o:ole="">
            <v:imagedata r:id="rId209" o:title="eqIdce3dc7bc7cee2e47b7df1f2a042dca2c"/>
          </v:shape>
          <o:OLEObject Type="Embed" ProgID="Equation.DSMT4" ShapeID="_x0000_i1131" DrawAspect="Content" ObjectID="_1810132125" r:id="rId231"/>
        </w:object>
      </w:r>
      <w:r>
        <w:t>；</w:t>
      </w:r>
    </w:p>
    <w:p w14:paraId="48D6B7CC" w14:textId="77777777" w:rsidR="00E36ACC" w:rsidRDefault="00000000">
      <w:pPr>
        <w:spacing w:line="360" w:lineRule="auto"/>
        <w:jc w:val="left"/>
        <w:textAlignment w:val="center"/>
      </w:pPr>
      <w:r>
        <w:t>（</w:t>
      </w:r>
      <w:r>
        <w:t>2</w:t>
      </w:r>
      <w:r>
        <w:t>）拉力</w:t>
      </w:r>
      <w:r>
        <w:rPr>
          <w:rFonts w:eastAsia="Times New Roman"/>
          <w:i/>
        </w:rPr>
        <w:t>F</w:t>
      </w:r>
      <w:r>
        <w:t>为</w:t>
      </w:r>
      <w:r>
        <w:object w:dxaOrig="317" w:dyaOrig="245" w14:anchorId="2E4E4894">
          <v:shape id="_x0000_i1132" type="#_x0000_t75" alt="eqId50d136240a1bfeaf41fd1c15ba8e28e8" style="width:16pt;height:12.5pt" o:ole="">
            <v:imagedata r:id="rId211" o:title="eqId50d136240a1bfeaf41fd1c15ba8e28e8"/>
          </v:shape>
          <o:OLEObject Type="Embed" ProgID="Equation.DSMT4" ShapeID="_x0000_i1132" DrawAspect="Content" ObjectID="_1810132126" r:id="rId232"/>
        </w:object>
      </w:r>
      <w:r>
        <w:t>；</w:t>
      </w:r>
    </w:p>
    <w:p w14:paraId="7055DFAD" w14:textId="77777777" w:rsidR="00E36ACC" w:rsidRDefault="00000000">
      <w:pPr>
        <w:spacing w:line="360" w:lineRule="auto"/>
        <w:jc w:val="left"/>
        <w:textAlignment w:val="center"/>
      </w:pPr>
      <w:r>
        <w:t>（</w:t>
      </w:r>
      <w:r>
        <w:t>3</w:t>
      </w:r>
      <w:r>
        <w:t>）在</w:t>
      </w:r>
      <w:r>
        <w:t>2</w:t>
      </w:r>
      <w:r>
        <w:t>秒内拉力做的功为</w:t>
      </w:r>
      <w:r>
        <w:object w:dxaOrig="439" w:dyaOrig="246" w14:anchorId="0C431948">
          <v:shape id="_x0000_i1133" type="#_x0000_t75" alt="eqIdc04a0bcc1201b8438a4c4ecb3f1d8857" style="width:22pt;height:12.5pt" o:ole="">
            <v:imagedata r:id="rId213" o:title="eqIdc04a0bcc1201b8438a4c4ecb3f1d8857"/>
          </v:shape>
          <o:OLEObject Type="Embed" ProgID="Equation.DSMT4" ShapeID="_x0000_i1133" DrawAspect="Content" ObjectID="_1810132127" r:id="rId233"/>
        </w:object>
      </w:r>
      <w:r>
        <w:t>；</w:t>
      </w:r>
    </w:p>
    <w:p w14:paraId="2972F67F" w14:textId="77777777" w:rsidR="00E36ACC" w:rsidRDefault="00000000">
      <w:pPr>
        <w:spacing w:line="360" w:lineRule="auto"/>
        <w:jc w:val="left"/>
        <w:textAlignment w:val="center"/>
      </w:pPr>
      <w:r>
        <w:t>（</w:t>
      </w:r>
      <w:r>
        <w:t>4</w:t>
      </w:r>
      <w:r>
        <w:t>）拉力的功率</w:t>
      </w:r>
      <w:r>
        <w:object w:dxaOrig="475" w:dyaOrig="252" w14:anchorId="052D8586">
          <v:shape id="_x0000_i1134" type="#_x0000_t75" alt="eqId0f79b2d260b8e75969e48b387a2ab59d" style="width:24pt;height:12.5pt" o:ole="">
            <v:imagedata r:id="rId215" o:title="eqId0f79b2d260b8e75969e48b387a2ab59d"/>
          </v:shape>
          <o:OLEObject Type="Embed" ProgID="Equation.DSMT4" ShapeID="_x0000_i1134" DrawAspect="Content" ObjectID="_1810132128" r:id="rId234"/>
        </w:object>
      </w:r>
      <w:r>
        <w:t>。</w:t>
      </w:r>
    </w:p>
    <w:p w14:paraId="3A672959" w14:textId="77777777" w:rsidR="00E36ACC" w:rsidRDefault="00000000">
      <w:pPr>
        <w:spacing w:line="360" w:lineRule="auto"/>
        <w:jc w:val="left"/>
        <w:textAlignment w:val="center"/>
      </w:pPr>
      <w:r>
        <w:t>33</w:t>
      </w:r>
      <w:r>
        <w:t>．</w:t>
      </w:r>
      <w:r>
        <w:t xml:space="preserve">     m     </w:t>
      </w:r>
      <w:r>
        <w:t>运动</w:t>
      </w:r>
      <w:r>
        <w:t xml:space="preserve">     70</w:t>
      </w:r>
    </w:p>
    <w:p w14:paraId="22AA128D" w14:textId="77777777" w:rsidR="00E36ACC" w:rsidRDefault="00000000">
      <w:pPr>
        <w:spacing w:line="360" w:lineRule="auto"/>
        <w:jc w:val="left"/>
        <w:textAlignment w:val="center"/>
      </w:pPr>
      <w:r>
        <w:t>【解析】【小题</w:t>
      </w:r>
      <w:r>
        <w:t>1</w:t>
      </w:r>
      <w:r>
        <w:t>】（</w:t>
      </w:r>
      <w:r>
        <w:t>1</w:t>
      </w:r>
      <w:r>
        <w:t>）</w:t>
      </w:r>
      <w:r>
        <w:t xml:space="preserve">[1] </w:t>
      </w:r>
      <w:r>
        <w:t>根据生活经验可知跨江大桥全长约</w:t>
      </w:r>
      <w:r>
        <w:t>13170m</w:t>
      </w:r>
      <w:r>
        <w:t>。</w:t>
      </w:r>
    </w:p>
    <w:p w14:paraId="71966F2E" w14:textId="77777777" w:rsidR="00E36ACC" w:rsidRDefault="00000000">
      <w:pPr>
        <w:spacing w:line="360" w:lineRule="auto"/>
        <w:jc w:val="left"/>
        <w:textAlignment w:val="center"/>
      </w:pPr>
      <w:r>
        <w:t>（</w:t>
      </w:r>
      <w:r>
        <w:t>2</w:t>
      </w:r>
      <w:r>
        <w:t>）</w:t>
      </w:r>
      <w:r>
        <w:t xml:space="preserve">[2] </w:t>
      </w:r>
      <w:r>
        <w:t>以江面航行的船为参照物，桥上路灯相对于江面航行的船的位置发生改变，桥上路灯是运动的。</w:t>
      </w:r>
    </w:p>
    <w:p w14:paraId="33342E40" w14:textId="77777777" w:rsidR="00E36ACC" w:rsidRDefault="00000000">
      <w:pPr>
        <w:spacing w:line="360" w:lineRule="auto"/>
        <w:jc w:val="left"/>
        <w:textAlignment w:val="center"/>
      </w:pPr>
      <w:r>
        <w:t>（</w:t>
      </w:r>
      <w:r>
        <w:t>3</w:t>
      </w:r>
      <w:r>
        <w:t>）</w:t>
      </w:r>
      <w:r>
        <w:t>[3]</w:t>
      </w:r>
      <w:r>
        <w:t>车的速度为</w:t>
      </w:r>
    </w:p>
    <w:p w14:paraId="73DF0E82" w14:textId="77777777" w:rsidR="00E36ACC" w:rsidRDefault="00000000">
      <w:pPr>
        <w:spacing w:line="360" w:lineRule="auto"/>
        <w:jc w:val="left"/>
        <w:textAlignment w:val="center"/>
      </w:pPr>
      <w:r>
        <w:rPr>
          <w:rFonts w:eastAsia="Times New Roman"/>
          <w:i/>
        </w:rPr>
        <w:t>v</w:t>
      </w:r>
      <w:r>
        <w:t>=90km/h=25m/s</w:t>
      </w:r>
      <w:r>
        <w:t>则车通过大桥所用的时间为</w:t>
      </w:r>
    </w:p>
    <w:p w14:paraId="4F3C9972" w14:textId="77777777" w:rsidR="00E36ACC" w:rsidRDefault="00000000">
      <w:pPr>
        <w:spacing w:line="360" w:lineRule="auto"/>
        <w:jc w:val="center"/>
        <w:textAlignment w:val="center"/>
      </w:pPr>
      <w:r>
        <w:object w:dxaOrig="1795" w:dyaOrig="541" w14:anchorId="3E681928">
          <v:shape id="_x0000_i1135" type="#_x0000_t75" alt="eqId38f5cd8eeace552e99a18293a16cd29c" style="width:90pt;height:27pt" o:ole="">
            <v:imagedata r:id="rId235" o:title="eqId38f5cd8eeace552e99a18293a16cd29c"/>
          </v:shape>
          <o:OLEObject Type="Embed" ProgID="Equation.DSMT4" ShapeID="_x0000_i1135" DrawAspect="Content" ObjectID="_1810132129" r:id="rId236"/>
        </w:object>
      </w:r>
    </w:p>
    <w:p w14:paraId="62D78CF1" w14:textId="77777777" w:rsidR="00E36ACC" w:rsidRDefault="00000000">
      <w:pPr>
        <w:spacing w:line="360" w:lineRule="auto"/>
        <w:jc w:val="left"/>
        <w:textAlignment w:val="center"/>
      </w:pPr>
      <w:r>
        <w:t>34</w:t>
      </w:r>
      <w:r>
        <w:t>．</w:t>
      </w:r>
      <w:r>
        <w:t xml:space="preserve">     </w:t>
      </w:r>
      <w:r>
        <w:t>晶体</w:t>
      </w:r>
      <w:r>
        <w:t xml:space="preserve">     </w:t>
      </w:r>
      <w:r>
        <w:t>滑雪板与雪地之间形成气垫，减小了滑雪板与雪地之间的摩擦</w:t>
      </w:r>
      <w:r>
        <w:t xml:space="preserve">     1.5     2000</w:t>
      </w:r>
    </w:p>
    <w:p w14:paraId="0246F44A" w14:textId="77777777" w:rsidR="00E36ACC" w:rsidRDefault="00000000">
      <w:pPr>
        <w:spacing w:line="360" w:lineRule="auto"/>
        <w:jc w:val="left"/>
        <w:textAlignment w:val="center"/>
      </w:pPr>
      <w:r>
        <w:t>【详解】</w:t>
      </w:r>
      <w:r>
        <w:t>①</w:t>
      </w:r>
      <w:r>
        <w:t>雪融化时，温度保持</w:t>
      </w:r>
      <w:r>
        <w:t>0℃</w:t>
      </w:r>
      <w:r>
        <w:t>不变，即雪有固定的熔化温度，可判断雪是晶体；</w:t>
      </w:r>
    </w:p>
    <w:p w14:paraId="77165C39" w14:textId="77777777" w:rsidR="00E36ACC" w:rsidRDefault="00000000">
      <w:pPr>
        <w:spacing w:line="360" w:lineRule="auto"/>
        <w:jc w:val="left"/>
        <w:textAlignment w:val="center"/>
      </w:pPr>
      <w:r>
        <w:t>②</w:t>
      </w:r>
      <w:r>
        <w:t>根据题意知，滑雪板不是与雪地直接接触，而是在一层气垫上滑行．即滑雪板与雪地之间形成气垫，减小了滑雪板与雪地之间的摩擦，所以滑雪板可以轻易在雪地上滑行；</w:t>
      </w:r>
    </w:p>
    <w:p w14:paraId="2FDCF065" w14:textId="77777777" w:rsidR="00E36ACC" w:rsidRDefault="00000000">
      <w:pPr>
        <w:spacing w:line="360" w:lineRule="auto"/>
        <w:jc w:val="left"/>
        <w:textAlignment w:val="center"/>
      </w:pPr>
      <w:r>
        <w:t>③</w:t>
      </w:r>
      <w:r>
        <w:t>如果滑雪者在雪地上停留超过一秒，就会沉下去．</w:t>
      </w:r>
    </w:p>
    <w:p w14:paraId="49FF1CA5" w14:textId="77777777" w:rsidR="00E36ACC" w:rsidRDefault="00000000">
      <w:pPr>
        <w:spacing w:line="360" w:lineRule="auto"/>
        <w:jc w:val="left"/>
        <w:textAlignment w:val="center"/>
      </w:pPr>
      <w:r>
        <w:t>滑雪板的长</w:t>
      </w:r>
      <w:r>
        <w:t>1.5m</w:t>
      </w:r>
      <w:r>
        <w:t>，所以滑雪者在一秒内最少通过</w:t>
      </w:r>
      <w:r>
        <w:t>1.5m</w:t>
      </w:r>
      <w:r>
        <w:t>的距离，所以其速度最小为：</w:t>
      </w:r>
    </w:p>
    <w:p w14:paraId="5AFACA7E" w14:textId="77777777" w:rsidR="00E36ACC" w:rsidRDefault="00000000">
      <w:pPr>
        <w:spacing w:line="360" w:lineRule="auto"/>
        <w:jc w:val="left"/>
        <w:textAlignment w:val="center"/>
      </w:pPr>
      <w:r>
        <w:object w:dxaOrig="1865" w:dyaOrig="549" w14:anchorId="3A99E534">
          <v:shape id="_x0000_i1136" type="#_x0000_t75" alt="eqId70bc2b404821b8e526b450be77bfa8c3" style="width:93.5pt;height:27.5pt" o:ole="">
            <v:imagedata r:id="rId237" o:title="eqId70bc2b404821b8e526b450be77bfa8c3"/>
          </v:shape>
          <o:OLEObject Type="Embed" ProgID="Equation.DSMT4" ShapeID="_x0000_i1136" DrawAspect="Content" ObjectID="_1810132130" r:id="rId238"/>
        </w:object>
      </w:r>
      <w:r>
        <w:t>；</w:t>
      </w:r>
    </w:p>
    <w:p w14:paraId="62373AD5" w14:textId="77777777" w:rsidR="00E36ACC" w:rsidRDefault="00000000">
      <w:pPr>
        <w:spacing w:line="360" w:lineRule="auto"/>
        <w:jc w:val="left"/>
        <w:textAlignment w:val="center"/>
      </w:pPr>
      <w:r>
        <w:t>④</w:t>
      </w:r>
      <w:r>
        <w:t>若滑雪者与滑雪板总重为</w:t>
      </w:r>
      <w:r>
        <w:t>720N</w:t>
      </w:r>
      <w:r>
        <w:t>，当其站立在水平雪地上时，滑雪板与雪地的接触总面积为：</w:t>
      </w:r>
    </w:p>
    <w:p w14:paraId="7BD8EF44" w14:textId="77777777" w:rsidR="00E36ACC" w:rsidRDefault="00000000">
      <w:pPr>
        <w:spacing w:line="360" w:lineRule="auto"/>
        <w:jc w:val="left"/>
        <w:textAlignment w:val="center"/>
      </w:pPr>
      <w:r>
        <w:object w:dxaOrig="2605" w:dyaOrig="278" w14:anchorId="3CFAD548">
          <v:shape id="_x0000_i1137" type="#_x0000_t75" alt="eqId6c74484d3f5e77257c20e2e13532abcd" style="width:130.5pt;height:14pt" o:ole="">
            <v:imagedata r:id="rId239" o:title="eqId6c74484d3f5e77257c20e2e13532abcd"/>
          </v:shape>
          <o:OLEObject Type="Embed" ProgID="Equation.DSMT4" ShapeID="_x0000_i1137" DrawAspect="Content" ObjectID="_1810132131" r:id="rId240"/>
        </w:object>
      </w:r>
      <w:r>
        <w:t>，</w:t>
      </w:r>
    </w:p>
    <w:p w14:paraId="4C600780" w14:textId="77777777" w:rsidR="00E36ACC" w:rsidRDefault="00000000">
      <w:pPr>
        <w:spacing w:line="360" w:lineRule="auto"/>
        <w:jc w:val="left"/>
        <w:textAlignment w:val="center"/>
      </w:pPr>
      <w:r>
        <w:lastRenderedPageBreak/>
        <w:t>压强为：</w:t>
      </w:r>
      <w:r>
        <w:object w:dxaOrig="2746" w:dyaOrig="541" w14:anchorId="7DD4F961">
          <v:shape id="_x0000_i1138" type="#_x0000_t75" alt="eqId6fc7418d56d1ee68e9deffe4e08093cf" style="width:137.5pt;height:27pt" o:ole="">
            <v:imagedata r:id="rId241" o:title="eqId6fc7418d56d1ee68e9deffe4e08093cf"/>
          </v:shape>
          <o:OLEObject Type="Embed" ProgID="Equation.DSMT4" ShapeID="_x0000_i1138" DrawAspect="Content" ObjectID="_1810132132" r:id="rId242"/>
        </w:object>
      </w:r>
      <w:r>
        <w:t>．</w:t>
      </w:r>
    </w:p>
    <w:p w14:paraId="1B0CA6D3" w14:textId="77777777" w:rsidR="00E36ACC" w:rsidRDefault="00000000">
      <w:pPr>
        <w:spacing w:line="360" w:lineRule="auto"/>
        <w:jc w:val="left"/>
        <w:textAlignment w:val="center"/>
      </w:pPr>
      <w:r>
        <w:t>点睛：注意最后一问压强的计算，站立时，有两块滑雪板着地，不要用一个着地面积进行计算，是个容易出错的地方．</w:t>
      </w:r>
    </w:p>
    <w:p w14:paraId="4F68A0A7" w14:textId="77777777" w:rsidR="00E36ACC" w:rsidRDefault="00E36ACC">
      <w:pPr>
        <w:spacing w:line="360" w:lineRule="auto"/>
        <w:jc w:val="left"/>
        <w:textAlignment w:val="center"/>
      </w:pPr>
    </w:p>
    <w:sectPr w:rsidR="00E36ACC">
      <w:headerReference w:type="even" r:id="rId243"/>
      <w:headerReference w:type="default" r:id="rId244"/>
      <w:footerReference w:type="even" r:id="rId245"/>
      <w:footerReference w:type="default" r:id="rId246"/>
      <w:pgSz w:w="11907" w:h="16839" w:code="9"/>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CDAA07" w14:textId="77777777" w:rsidR="00A813FD" w:rsidRDefault="00A813FD">
      <w:r>
        <w:separator/>
      </w:r>
    </w:p>
  </w:endnote>
  <w:endnote w:type="continuationSeparator" w:id="0">
    <w:p w14:paraId="7CEA8716" w14:textId="77777777" w:rsidR="00A813FD" w:rsidRDefault="00A813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4CC96" w14:textId="39FA265B" w:rsidR="00855687" w:rsidRPr="00BC62FB" w:rsidRDefault="00000000"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rsidR="00EB47F5">
      <w:rPr>
        <w:noProof/>
      </w:rPr>
      <w:instrText>2</w:instrText>
    </w:r>
    <w:r>
      <w:rPr>
        <w:noProof/>
      </w:rPr>
      <w:fldChar w:fldCharType="end"/>
    </w:r>
    <w:r>
      <w:instrText xml:space="preserve"> </w:instrText>
    </w:r>
    <w:r>
      <w:fldChar w:fldCharType="separate"/>
    </w:r>
    <w:r w:rsidR="00EB47F5">
      <w:rPr>
        <w:noProof/>
      </w:rPr>
      <w:t>2</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sidR="00EB47F5">
      <w:rPr>
        <w:noProof/>
      </w:rPr>
      <w:instrText>10</w:instrText>
    </w:r>
    <w:r>
      <w:rPr>
        <w:noProof/>
      </w:rPr>
      <w:fldChar w:fldCharType="end"/>
    </w:r>
    <w:r>
      <w:instrText xml:space="preserve"> </w:instrText>
    </w:r>
    <w:r>
      <w:fldChar w:fldCharType="separate"/>
    </w:r>
    <w:r w:rsidR="00EB47F5">
      <w:rPr>
        <w:noProof/>
      </w:rPr>
      <w:t>10</w:t>
    </w:r>
    <w:r>
      <w:fldChar w:fldCharType="end"/>
    </w:r>
    <w:r>
      <w:rPr>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6E787" w14:textId="4BD3488E" w:rsidR="00855687" w:rsidRPr="00BC62FB" w:rsidRDefault="00000000"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rsidR="00EB47F5">
      <w:rPr>
        <w:noProof/>
      </w:rPr>
      <w:instrText>1</w:instrText>
    </w:r>
    <w:r>
      <w:rPr>
        <w:noProof/>
      </w:rPr>
      <w:fldChar w:fldCharType="end"/>
    </w:r>
    <w:r>
      <w:instrText xml:space="preserve"> </w:instrText>
    </w:r>
    <w:r>
      <w:fldChar w:fldCharType="separate"/>
    </w:r>
    <w:r w:rsidR="00EB47F5">
      <w:rPr>
        <w:noProof/>
      </w:rP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sidR="00EB47F5">
      <w:rPr>
        <w:noProof/>
      </w:rPr>
      <w:instrText>10</w:instrText>
    </w:r>
    <w:r>
      <w:rPr>
        <w:noProof/>
      </w:rPr>
      <w:fldChar w:fldCharType="end"/>
    </w:r>
    <w:r>
      <w:instrText xml:space="preserve"> </w:instrText>
    </w:r>
    <w:r>
      <w:fldChar w:fldCharType="separate"/>
    </w:r>
    <w:r w:rsidR="00EB47F5">
      <w:rPr>
        <w:noProof/>
      </w:rPr>
      <w:t>10</w:t>
    </w:r>
    <w:r>
      <w:fldChar w:fldCharType="end"/>
    </w:r>
    <w:r>
      <w:rPr>
        <w:rFonts w:hint="eastAsia"/>
      </w:rPr>
      <w:t>页</w:t>
    </w:r>
  </w:p>
  <w:p w14:paraId="552D2126" w14:textId="77777777" w:rsidR="004151FC" w:rsidRDefault="00000000">
    <w:pPr>
      <w:tabs>
        <w:tab w:val="center" w:pos="4153"/>
        <w:tab w:val="right" w:pos="8306"/>
      </w:tabs>
      <w:snapToGrid w:val="0"/>
      <w:jc w:val="left"/>
      <w:rPr>
        <w:kern w:val="0"/>
        <w:sz w:val="2"/>
        <w:szCs w:val="2"/>
      </w:rPr>
    </w:pPr>
    <w:r>
      <w:rPr>
        <w:color w:val="FFFFFF"/>
        <w:sz w:val="2"/>
        <w:szCs w:val="2"/>
      </w:rPr>
      <w:pict w14:anchorId="69849E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25" type="#_x0000_t136" alt="学科网 zxxk.com" style="position:absolute;margin-left:158.95pt;margin-top:407.9pt;width:2.85pt;height:2.85pt;rotation:315;z-index:-251660800;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w14:anchorId="1FCAB4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26" type="#_x0000_t75" alt="学科网 zxxk.com" style="position:absolute;margin-left:64.05pt;margin-top:-20.75pt;width:.05pt;height:.05pt;z-index:251658752">
          <v:imagedata r:id="rId1" o:title="{75232B38-A165-1FB7-499C-2E1C792CACB5}"/>
        </v:shape>
      </w:pict>
    </w:r>
    <w:r>
      <w:rPr>
        <w:rFonts w:hint="eastAsia"/>
        <w:color w:val="FFFFFF"/>
        <w:kern w:val="0"/>
        <w:sz w:val="2"/>
        <w:szCs w:val="2"/>
      </w:rPr>
      <w:t>学科网（北京）股份有限公司</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7D2CE" w14:textId="6EC1F70E" w:rsidR="009E611B" w:rsidRPr="0064153B" w:rsidRDefault="00000000" w:rsidP="0064153B">
    <w:pPr>
      <w:jc w:val="center"/>
    </w:pPr>
    <w:r>
      <w:rPr>
        <w:rFonts w:hint="eastAsia"/>
      </w:rPr>
      <w:t>答案第</w:t>
    </w:r>
    <w:r>
      <w:fldChar w:fldCharType="begin"/>
    </w:r>
    <w:r w:rsidR="00065CD2">
      <w:instrText xml:space="preserve"> =</w:instrText>
    </w:r>
    <w:r w:rsidR="00FA429B">
      <w:fldChar w:fldCharType="begin"/>
    </w:r>
    <w:r>
      <w:instrText xml:space="preserve"> page </w:instrText>
    </w:r>
    <w:r w:rsidR="00FA429B">
      <w:fldChar w:fldCharType="separate"/>
    </w:r>
    <w:r w:rsidR="00EB47F5">
      <w:rPr>
        <w:noProof/>
      </w:rPr>
      <w:instrText>10</w:instrText>
    </w:r>
    <w:r w:rsidR="00FA429B">
      <w:rPr>
        <w:noProof/>
      </w:rPr>
      <w:fldChar w:fldCharType="end"/>
    </w:r>
    <w:r w:rsidR="00065CD2">
      <w:instrText xml:space="preserve"> </w:instrText>
    </w:r>
    <w:r>
      <w:fldChar w:fldCharType="separate"/>
    </w:r>
    <w:r w:rsidR="00EB47F5">
      <w:rPr>
        <w:noProof/>
      </w:rPr>
      <w:t>10</w:t>
    </w:r>
    <w:r>
      <w:fldChar w:fldCharType="end"/>
    </w:r>
    <w:r>
      <w:rPr>
        <w:rFonts w:hint="eastAsia"/>
      </w:rPr>
      <w:t>页，共</w:t>
    </w:r>
    <w:r>
      <w:fldChar w:fldCharType="begin"/>
    </w:r>
    <w:r w:rsidR="003F38F2">
      <w:instrText xml:space="preserve"> </w:instrText>
    </w:r>
    <w:r w:rsidR="003F38F2">
      <w:rPr>
        <w:rFonts w:hint="eastAsia"/>
      </w:rPr>
      <w:instrText>=</w:instrText>
    </w:r>
    <w:r w:rsidR="00FA429B">
      <w:fldChar w:fldCharType="begin"/>
    </w:r>
    <w:r>
      <w:instrText xml:space="preserve"> sectionpages </w:instrText>
    </w:r>
    <w:r w:rsidR="00FA429B">
      <w:fldChar w:fldCharType="separate"/>
    </w:r>
    <w:r w:rsidR="00EB47F5">
      <w:rPr>
        <w:noProof/>
      </w:rPr>
      <w:instrText>14</w:instrText>
    </w:r>
    <w:r w:rsidR="00FA429B">
      <w:rPr>
        <w:noProof/>
      </w:rPr>
      <w:fldChar w:fldCharType="end"/>
    </w:r>
    <w:r w:rsidR="003F38F2">
      <w:instrText xml:space="preserve"> </w:instrText>
    </w:r>
    <w:r>
      <w:fldChar w:fldCharType="separate"/>
    </w:r>
    <w:r w:rsidR="00EB47F5">
      <w:rPr>
        <w:noProof/>
      </w:rPr>
      <w:t>14</w:t>
    </w:r>
    <w:r>
      <w:fldChar w:fldCharType="end"/>
    </w:r>
    <w:r>
      <w:rPr>
        <w:rFonts w:hint="eastAsia"/>
      </w:rPr>
      <w:t>页</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2191C" w14:textId="56546EDB" w:rsidR="009E611B" w:rsidRPr="0064153B" w:rsidRDefault="00000000" w:rsidP="0064153B">
    <w:pPr>
      <w:jc w:val="center"/>
    </w:pPr>
    <w:r>
      <w:rPr>
        <w:rFonts w:hint="eastAsia"/>
      </w:rPr>
      <w:t>答案第</w:t>
    </w:r>
    <w:r>
      <w:fldChar w:fldCharType="begin"/>
    </w:r>
    <w:r w:rsidR="00065CD2">
      <w:instrText xml:space="preserve"> =</w:instrText>
    </w:r>
    <w:r w:rsidR="00FA429B">
      <w:fldChar w:fldCharType="begin"/>
    </w:r>
    <w:r>
      <w:instrText xml:space="preserve"> page </w:instrText>
    </w:r>
    <w:r w:rsidR="00FA429B">
      <w:fldChar w:fldCharType="separate"/>
    </w:r>
    <w:r w:rsidR="00EB47F5">
      <w:rPr>
        <w:noProof/>
      </w:rPr>
      <w:instrText>11</w:instrText>
    </w:r>
    <w:r w:rsidR="00FA429B">
      <w:rPr>
        <w:noProof/>
      </w:rPr>
      <w:fldChar w:fldCharType="end"/>
    </w:r>
    <w:r w:rsidR="00065CD2">
      <w:instrText xml:space="preserve"> </w:instrText>
    </w:r>
    <w:r>
      <w:fldChar w:fldCharType="separate"/>
    </w:r>
    <w:r w:rsidR="00EB47F5">
      <w:rPr>
        <w:noProof/>
      </w:rPr>
      <w:t>11</w:t>
    </w:r>
    <w:r>
      <w:fldChar w:fldCharType="end"/>
    </w:r>
    <w:r>
      <w:rPr>
        <w:rFonts w:hint="eastAsia"/>
      </w:rPr>
      <w:t>页，共</w:t>
    </w:r>
    <w:r>
      <w:fldChar w:fldCharType="begin"/>
    </w:r>
    <w:r w:rsidR="003F38F2">
      <w:instrText xml:space="preserve"> </w:instrText>
    </w:r>
    <w:r w:rsidR="003F38F2">
      <w:rPr>
        <w:rFonts w:hint="eastAsia"/>
      </w:rPr>
      <w:instrText>=</w:instrText>
    </w:r>
    <w:r w:rsidR="00FA429B">
      <w:fldChar w:fldCharType="begin"/>
    </w:r>
    <w:r>
      <w:instrText xml:space="preserve"> sectionpages </w:instrText>
    </w:r>
    <w:r w:rsidR="00FA429B">
      <w:fldChar w:fldCharType="separate"/>
    </w:r>
    <w:r w:rsidR="00EB47F5">
      <w:rPr>
        <w:noProof/>
      </w:rPr>
      <w:instrText>14</w:instrText>
    </w:r>
    <w:r w:rsidR="00FA429B">
      <w:rPr>
        <w:noProof/>
      </w:rPr>
      <w:fldChar w:fldCharType="end"/>
    </w:r>
    <w:r w:rsidR="003F38F2">
      <w:instrText xml:space="preserve"> </w:instrText>
    </w:r>
    <w:r>
      <w:fldChar w:fldCharType="separate"/>
    </w:r>
    <w:r w:rsidR="00EB47F5">
      <w:rPr>
        <w:noProof/>
      </w:rPr>
      <w:t>14</w:t>
    </w:r>
    <w:r>
      <w:fldChar w:fldCharType="end"/>
    </w:r>
    <w:r>
      <w:rPr>
        <w:rFonts w:hint="eastAsia"/>
      </w:rPr>
      <w:t>页</w:t>
    </w:r>
  </w:p>
  <w:p w14:paraId="7C3A2341" w14:textId="77777777" w:rsidR="004151FC" w:rsidRDefault="00000000">
    <w:pPr>
      <w:tabs>
        <w:tab w:val="center" w:pos="4153"/>
        <w:tab w:val="right" w:pos="8306"/>
      </w:tabs>
      <w:snapToGrid w:val="0"/>
      <w:jc w:val="left"/>
      <w:rPr>
        <w:kern w:val="0"/>
        <w:sz w:val="2"/>
        <w:szCs w:val="2"/>
      </w:rPr>
    </w:pPr>
    <w:r>
      <w:rPr>
        <w:color w:val="FFFFFF"/>
        <w:sz w:val="2"/>
        <w:szCs w:val="2"/>
      </w:rPr>
      <w:pict w14:anchorId="433B13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alt="学科网 zxxk.com" style="position:absolute;margin-left:158.95pt;margin-top:407.9pt;width:2.85pt;height:2.85pt;rotation:315;z-index:-251658752;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w14:anchorId="4C61FD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alt="学科网 zxxk.com" style="position:absolute;margin-left:64.05pt;margin-top:-20.75pt;width:.05pt;height:.05pt;z-index:251659776">
          <v:imagedata r:id="rId1" o:title="{75232B38-A165-1FB7-499C-2E1C792CACB5}"/>
        </v:shape>
      </w:pict>
    </w:r>
    <w:r>
      <w:rPr>
        <w:rFonts w:hint="eastAsia"/>
        <w:color w:val="FFFFFF"/>
        <w:kern w:val="0"/>
        <w:sz w:val="2"/>
        <w:szCs w:val="2"/>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07A91E" w14:textId="77777777" w:rsidR="00A813FD" w:rsidRDefault="00A813FD">
      <w:r>
        <w:separator/>
      </w:r>
    </w:p>
  </w:footnote>
  <w:footnote w:type="continuationSeparator" w:id="0">
    <w:p w14:paraId="1CF93F41" w14:textId="77777777" w:rsidR="00A813FD" w:rsidRDefault="00A813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0F6C7" w14:textId="77777777" w:rsidR="009E611B" w:rsidRPr="000232A6" w:rsidRDefault="009E611B" w:rsidP="0064153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AAC0A" w14:textId="77777777" w:rsidR="009E611B" w:rsidRPr="000232A6" w:rsidRDefault="009E611B" w:rsidP="0064153B"/>
  <w:p w14:paraId="22E6DBB1" w14:textId="77777777" w:rsidR="004151FC" w:rsidRDefault="00000000">
    <w:pPr>
      <w:pBdr>
        <w:bottom w:val="none" w:sz="0" w:space="1" w:color="auto"/>
      </w:pBdr>
      <w:snapToGrid w:val="0"/>
      <w:rPr>
        <w:kern w:val="0"/>
        <w:sz w:val="2"/>
        <w:szCs w:val="2"/>
      </w:rPr>
    </w:pPr>
    <w:r>
      <w:pict w14:anchorId="3E708F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7" type="#_x0000_t75" alt="学科网 zxxk.com" style="position:absolute;left:0;text-align:left;margin-left:351pt;margin-top:8.45pt;width:.75pt;height:.75pt;z-index:251656704">
          <v:imagedata r:id="rId1" o:title="{75232B38-A165-1FB7-499C-2E1C792CACB5}"/>
        </v:shape>
      </w:pict>
    </w:r>
    <w:r>
      <w:rPr>
        <w:color w:val="FFFFFF"/>
        <w:sz w:val="2"/>
        <w:szCs w:val="2"/>
      </w:rPr>
      <w:pict w14:anchorId="7F5036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139" type="#_x0000_t136" alt="学科网 zxxk.com" style="width:1pt;height:1pt" filled="f" stroked="f" strokecolor="white">
          <v:fill color2="#aaa"/>
          <v:shadow color="#4d4d4d" opacity="52429f" offset=",3pt"/>
          <v:textpath style="font-family:&quot;宋体&quot;;font-size:8pt;v-text-spacing:78650f;v-text-kern:t" trim="t" fitpath="t"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mirrorMargins/>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6B0"/>
    <w:rsid w:val="000232A6"/>
    <w:rsid w:val="00043B54"/>
    <w:rsid w:val="00065CD2"/>
    <w:rsid w:val="001D7A06"/>
    <w:rsid w:val="00284433"/>
    <w:rsid w:val="002A1EC6"/>
    <w:rsid w:val="002E035E"/>
    <w:rsid w:val="002F3E5F"/>
    <w:rsid w:val="003F38F2"/>
    <w:rsid w:val="004151FC"/>
    <w:rsid w:val="004E46D8"/>
    <w:rsid w:val="00537201"/>
    <w:rsid w:val="0064153B"/>
    <w:rsid w:val="006A4C40"/>
    <w:rsid w:val="006B16C5"/>
    <w:rsid w:val="00776133"/>
    <w:rsid w:val="00811C76"/>
    <w:rsid w:val="00855687"/>
    <w:rsid w:val="008C07DE"/>
    <w:rsid w:val="009E611B"/>
    <w:rsid w:val="009F073D"/>
    <w:rsid w:val="00A30CCE"/>
    <w:rsid w:val="00A813FD"/>
    <w:rsid w:val="00AC3E9C"/>
    <w:rsid w:val="00BC2225"/>
    <w:rsid w:val="00BC4F14"/>
    <w:rsid w:val="00BC62FB"/>
    <w:rsid w:val="00BF535F"/>
    <w:rsid w:val="00C02FC6"/>
    <w:rsid w:val="00C806B0"/>
    <w:rsid w:val="00C95859"/>
    <w:rsid w:val="00E36ACC"/>
    <w:rsid w:val="00E4504A"/>
    <w:rsid w:val="00E476EE"/>
    <w:rsid w:val="00EB47F5"/>
    <w:rsid w:val="00EF035E"/>
    <w:rsid w:val="00F16B29"/>
    <w:rsid w:val="00FA42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1A86B0"/>
  <w15:docId w15:val="{A957E9CD-F17F-42F4-873A-59552A5F5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7613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776133"/>
    <w:rPr>
      <w:sz w:val="18"/>
      <w:szCs w:val="18"/>
    </w:rPr>
  </w:style>
  <w:style w:type="paragraph" w:styleId="a5">
    <w:name w:val="footer"/>
    <w:basedOn w:val="a"/>
    <w:link w:val="a6"/>
    <w:uiPriority w:val="99"/>
    <w:unhideWhenUsed/>
    <w:rsid w:val="00776133"/>
    <w:pPr>
      <w:tabs>
        <w:tab w:val="center" w:pos="4153"/>
        <w:tab w:val="right" w:pos="8306"/>
      </w:tabs>
      <w:snapToGrid w:val="0"/>
      <w:jc w:val="left"/>
    </w:pPr>
    <w:rPr>
      <w:sz w:val="18"/>
      <w:szCs w:val="18"/>
    </w:rPr>
  </w:style>
  <w:style w:type="character" w:customStyle="1" w:styleId="a6">
    <w:name w:val="页脚 字符"/>
    <w:basedOn w:val="a0"/>
    <w:link w:val="a5"/>
    <w:uiPriority w:val="99"/>
    <w:rsid w:val="0077613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1.wmf"/><Relationship Id="rId21" Type="http://schemas.openxmlformats.org/officeDocument/2006/relationships/oleObject" Target="embeddings/oleObject5.bin"/><Relationship Id="rId42" Type="http://schemas.openxmlformats.org/officeDocument/2006/relationships/oleObject" Target="embeddings/oleObject15.bin"/><Relationship Id="rId63" Type="http://schemas.openxmlformats.org/officeDocument/2006/relationships/oleObject" Target="embeddings/oleObject22.bin"/><Relationship Id="rId84" Type="http://schemas.openxmlformats.org/officeDocument/2006/relationships/image" Target="media/image47.wmf"/><Relationship Id="rId138" Type="http://schemas.openxmlformats.org/officeDocument/2006/relationships/oleObject" Target="embeddings/oleObject60.bin"/><Relationship Id="rId159" Type="http://schemas.openxmlformats.org/officeDocument/2006/relationships/oleObject" Target="embeddings/oleObject71.bin"/><Relationship Id="rId170" Type="http://schemas.openxmlformats.org/officeDocument/2006/relationships/image" Target="media/image87.wmf"/><Relationship Id="rId191" Type="http://schemas.openxmlformats.org/officeDocument/2006/relationships/image" Target="media/image99.wmf"/><Relationship Id="rId205" Type="http://schemas.openxmlformats.org/officeDocument/2006/relationships/image" Target="media/image105.wmf"/><Relationship Id="rId226" Type="http://schemas.openxmlformats.org/officeDocument/2006/relationships/oleObject" Target="embeddings/oleObject104.bin"/><Relationship Id="rId247" Type="http://schemas.openxmlformats.org/officeDocument/2006/relationships/fontTable" Target="fontTable.xml"/><Relationship Id="rId107" Type="http://schemas.openxmlformats.org/officeDocument/2006/relationships/image" Target="media/image57.wmf"/><Relationship Id="rId11" Type="http://schemas.openxmlformats.org/officeDocument/2006/relationships/image" Target="media/image5.png"/><Relationship Id="rId32" Type="http://schemas.openxmlformats.org/officeDocument/2006/relationships/image" Target="media/image13.png"/><Relationship Id="rId53" Type="http://schemas.openxmlformats.org/officeDocument/2006/relationships/image" Target="media/image28.wmf"/><Relationship Id="rId74" Type="http://schemas.openxmlformats.org/officeDocument/2006/relationships/image" Target="media/image41.png"/><Relationship Id="rId128" Type="http://schemas.openxmlformats.org/officeDocument/2006/relationships/oleObject" Target="embeddings/oleObject55.bin"/><Relationship Id="rId149" Type="http://schemas.openxmlformats.org/officeDocument/2006/relationships/oleObject" Target="embeddings/oleObject66.bin"/><Relationship Id="rId5" Type="http://schemas.openxmlformats.org/officeDocument/2006/relationships/footnotes" Target="footnotes.xml"/><Relationship Id="rId95" Type="http://schemas.openxmlformats.org/officeDocument/2006/relationships/image" Target="media/image52.wmf"/><Relationship Id="rId160" Type="http://schemas.openxmlformats.org/officeDocument/2006/relationships/image" Target="media/image82.wmf"/><Relationship Id="rId181" Type="http://schemas.openxmlformats.org/officeDocument/2006/relationships/image" Target="media/image94.wmf"/><Relationship Id="rId216" Type="http://schemas.openxmlformats.org/officeDocument/2006/relationships/oleObject" Target="embeddings/oleObject99.bin"/><Relationship Id="rId237" Type="http://schemas.openxmlformats.org/officeDocument/2006/relationships/image" Target="media/image119.wmf"/><Relationship Id="rId22" Type="http://schemas.openxmlformats.org/officeDocument/2006/relationships/image" Target="media/image11.png"/><Relationship Id="rId43" Type="http://schemas.openxmlformats.org/officeDocument/2006/relationships/image" Target="media/image22.wmf"/><Relationship Id="rId64" Type="http://schemas.openxmlformats.org/officeDocument/2006/relationships/image" Target="media/image36.wmf"/><Relationship Id="rId118" Type="http://schemas.openxmlformats.org/officeDocument/2006/relationships/oleObject" Target="embeddings/oleObject50.bin"/><Relationship Id="rId139" Type="http://schemas.openxmlformats.org/officeDocument/2006/relationships/image" Target="media/image72.wmf"/><Relationship Id="rId85" Type="http://schemas.openxmlformats.org/officeDocument/2006/relationships/oleObject" Target="embeddings/oleObject31.bin"/><Relationship Id="rId150" Type="http://schemas.openxmlformats.org/officeDocument/2006/relationships/image" Target="media/image77.wmf"/><Relationship Id="rId171" Type="http://schemas.openxmlformats.org/officeDocument/2006/relationships/oleObject" Target="embeddings/oleObject77.bin"/><Relationship Id="rId192" Type="http://schemas.openxmlformats.org/officeDocument/2006/relationships/oleObject" Target="embeddings/oleObject86.bin"/><Relationship Id="rId206" Type="http://schemas.openxmlformats.org/officeDocument/2006/relationships/oleObject" Target="embeddings/oleObject94.bin"/><Relationship Id="rId227" Type="http://schemas.openxmlformats.org/officeDocument/2006/relationships/image" Target="media/image116.wmf"/><Relationship Id="rId248" Type="http://schemas.openxmlformats.org/officeDocument/2006/relationships/theme" Target="theme/theme1.xml"/><Relationship Id="rId12" Type="http://schemas.openxmlformats.org/officeDocument/2006/relationships/image" Target="media/image6.wmf"/><Relationship Id="rId33" Type="http://schemas.openxmlformats.org/officeDocument/2006/relationships/image" Target="media/image14.png"/><Relationship Id="rId108" Type="http://schemas.openxmlformats.org/officeDocument/2006/relationships/oleObject" Target="embeddings/oleObject44.bin"/><Relationship Id="rId129" Type="http://schemas.openxmlformats.org/officeDocument/2006/relationships/image" Target="media/image67.wmf"/><Relationship Id="rId54" Type="http://schemas.openxmlformats.org/officeDocument/2006/relationships/oleObject" Target="embeddings/oleObject20.bin"/><Relationship Id="rId75" Type="http://schemas.openxmlformats.org/officeDocument/2006/relationships/image" Target="media/image42.png"/><Relationship Id="rId96" Type="http://schemas.openxmlformats.org/officeDocument/2006/relationships/oleObject" Target="embeddings/oleObject37.bin"/><Relationship Id="rId140" Type="http://schemas.openxmlformats.org/officeDocument/2006/relationships/oleObject" Target="embeddings/oleObject61.bin"/><Relationship Id="rId161" Type="http://schemas.openxmlformats.org/officeDocument/2006/relationships/oleObject" Target="embeddings/oleObject72.bin"/><Relationship Id="rId182" Type="http://schemas.openxmlformats.org/officeDocument/2006/relationships/oleObject" Target="embeddings/oleObject81.bin"/><Relationship Id="rId217" Type="http://schemas.openxmlformats.org/officeDocument/2006/relationships/image" Target="media/image111.wmf"/><Relationship Id="rId6" Type="http://schemas.openxmlformats.org/officeDocument/2006/relationships/endnotes" Target="endnotes.xml"/><Relationship Id="rId238" Type="http://schemas.openxmlformats.org/officeDocument/2006/relationships/oleObject" Target="embeddings/oleObject112.bin"/><Relationship Id="rId23" Type="http://schemas.openxmlformats.org/officeDocument/2006/relationships/oleObject" Target="embeddings/oleObject6.bin"/><Relationship Id="rId119" Type="http://schemas.openxmlformats.org/officeDocument/2006/relationships/image" Target="media/image62.wmf"/><Relationship Id="rId44" Type="http://schemas.openxmlformats.org/officeDocument/2006/relationships/oleObject" Target="embeddings/oleObject16.bin"/><Relationship Id="rId65" Type="http://schemas.openxmlformats.org/officeDocument/2006/relationships/oleObject" Target="embeddings/oleObject23.bin"/><Relationship Id="rId86" Type="http://schemas.openxmlformats.org/officeDocument/2006/relationships/image" Target="media/image48.wmf"/><Relationship Id="rId130" Type="http://schemas.openxmlformats.org/officeDocument/2006/relationships/oleObject" Target="embeddings/oleObject56.bin"/><Relationship Id="rId151" Type="http://schemas.openxmlformats.org/officeDocument/2006/relationships/oleObject" Target="embeddings/oleObject67.bin"/><Relationship Id="rId172" Type="http://schemas.openxmlformats.org/officeDocument/2006/relationships/image" Target="media/image88.png"/><Relationship Id="rId193" Type="http://schemas.openxmlformats.org/officeDocument/2006/relationships/oleObject" Target="embeddings/oleObject87.bin"/><Relationship Id="rId207" Type="http://schemas.openxmlformats.org/officeDocument/2006/relationships/image" Target="media/image106.wmf"/><Relationship Id="rId228" Type="http://schemas.openxmlformats.org/officeDocument/2006/relationships/oleObject" Target="embeddings/oleObject105.bin"/><Relationship Id="rId13" Type="http://schemas.openxmlformats.org/officeDocument/2006/relationships/oleObject" Target="embeddings/oleObject1.bin"/><Relationship Id="rId109" Type="http://schemas.openxmlformats.org/officeDocument/2006/relationships/oleObject" Target="embeddings/oleObject45.bin"/><Relationship Id="rId34" Type="http://schemas.openxmlformats.org/officeDocument/2006/relationships/image" Target="media/image15.png"/><Relationship Id="rId55" Type="http://schemas.openxmlformats.org/officeDocument/2006/relationships/image" Target="media/image29.png"/><Relationship Id="rId76" Type="http://schemas.openxmlformats.org/officeDocument/2006/relationships/image" Target="media/image43.wmf"/><Relationship Id="rId97" Type="http://schemas.openxmlformats.org/officeDocument/2006/relationships/image" Target="media/image53.wmf"/><Relationship Id="rId120" Type="http://schemas.openxmlformats.org/officeDocument/2006/relationships/oleObject" Target="embeddings/oleObject51.bin"/><Relationship Id="rId141" Type="http://schemas.openxmlformats.org/officeDocument/2006/relationships/image" Target="media/image73.wmf"/><Relationship Id="rId7" Type="http://schemas.openxmlformats.org/officeDocument/2006/relationships/image" Target="media/image1.png"/><Relationship Id="rId162" Type="http://schemas.openxmlformats.org/officeDocument/2006/relationships/image" Target="media/image83.wmf"/><Relationship Id="rId183" Type="http://schemas.openxmlformats.org/officeDocument/2006/relationships/image" Target="media/image95.wmf"/><Relationship Id="rId218" Type="http://schemas.openxmlformats.org/officeDocument/2006/relationships/oleObject" Target="embeddings/oleObject100.bin"/><Relationship Id="rId239" Type="http://schemas.openxmlformats.org/officeDocument/2006/relationships/image" Target="media/image120.wmf"/><Relationship Id="rId24" Type="http://schemas.openxmlformats.org/officeDocument/2006/relationships/oleObject" Target="embeddings/oleObject7.bin"/><Relationship Id="rId45" Type="http://schemas.openxmlformats.org/officeDocument/2006/relationships/image" Target="media/image23.wmf"/><Relationship Id="rId66" Type="http://schemas.openxmlformats.org/officeDocument/2006/relationships/image" Target="media/image37.wmf"/><Relationship Id="rId87" Type="http://schemas.openxmlformats.org/officeDocument/2006/relationships/oleObject" Target="embeddings/oleObject32.bin"/><Relationship Id="rId110" Type="http://schemas.openxmlformats.org/officeDocument/2006/relationships/image" Target="media/image58.wmf"/><Relationship Id="rId131" Type="http://schemas.openxmlformats.org/officeDocument/2006/relationships/image" Target="media/image68.wmf"/><Relationship Id="rId152" Type="http://schemas.openxmlformats.org/officeDocument/2006/relationships/image" Target="media/image78.wmf"/><Relationship Id="rId173" Type="http://schemas.openxmlformats.org/officeDocument/2006/relationships/image" Target="media/image89.png"/><Relationship Id="rId194" Type="http://schemas.openxmlformats.org/officeDocument/2006/relationships/image" Target="media/image100.wmf"/><Relationship Id="rId208" Type="http://schemas.openxmlformats.org/officeDocument/2006/relationships/oleObject" Target="embeddings/oleObject95.bin"/><Relationship Id="rId229" Type="http://schemas.openxmlformats.org/officeDocument/2006/relationships/image" Target="media/image117.wmf"/><Relationship Id="rId240" Type="http://schemas.openxmlformats.org/officeDocument/2006/relationships/oleObject" Target="embeddings/oleObject113.bin"/><Relationship Id="rId14" Type="http://schemas.openxmlformats.org/officeDocument/2006/relationships/image" Target="media/image7.wmf"/><Relationship Id="rId35" Type="http://schemas.openxmlformats.org/officeDocument/2006/relationships/image" Target="media/image16.wmf"/><Relationship Id="rId56" Type="http://schemas.openxmlformats.org/officeDocument/2006/relationships/image" Target="media/image30.png"/><Relationship Id="rId77" Type="http://schemas.openxmlformats.org/officeDocument/2006/relationships/oleObject" Target="embeddings/oleObject28.bin"/><Relationship Id="rId100" Type="http://schemas.openxmlformats.org/officeDocument/2006/relationships/oleObject" Target="embeddings/oleObject39.bin"/><Relationship Id="rId8" Type="http://schemas.openxmlformats.org/officeDocument/2006/relationships/image" Target="media/image2.png"/><Relationship Id="rId98" Type="http://schemas.openxmlformats.org/officeDocument/2006/relationships/oleObject" Target="embeddings/oleObject38.bin"/><Relationship Id="rId121" Type="http://schemas.openxmlformats.org/officeDocument/2006/relationships/image" Target="media/image63.wmf"/><Relationship Id="rId142" Type="http://schemas.openxmlformats.org/officeDocument/2006/relationships/oleObject" Target="embeddings/oleObject62.bin"/><Relationship Id="rId163" Type="http://schemas.openxmlformats.org/officeDocument/2006/relationships/oleObject" Target="embeddings/oleObject73.bin"/><Relationship Id="rId184" Type="http://schemas.openxmlformats.org/officeDocument/2006/relationships/oleObject" Target="embeddings/oleObject82.bin"/><Relationship Id="rId219" Type="http://schemas.openxmlformats.org/officeDocument/2006/relationships/image" Target="media/image112.wmf"/><Relationship Id="rId230" Type="http://schemas.openxmlformats.org/officeDocument/2006/relationships/oleObject" Target="embeddings/oleObject106.bin"/><Relationship Id="rId25" Type="http://schemas.openxmlformats.org/officeDocument/2006/relationships/oleObject" Target="embeddings/oleObject8.bin"/><Relationship Id="rId46" Type="http://schemas.openxmlformats.org/officeDocument/2006/relationships/oleObject" Target="embeddings/oleObject17.bin"/><Relationship Id="rId67" Type="http://schemas.openxmlformats.org/officeDocument/2006/relationships/oleObject" Target="embeddings/oleObject24.bin"/><Relationship Id="rId88" Type="http://schemas.openxmlformats.org/officeDocument/2006/relationships/image" Target="media/image49.wmf"/><Relationship Id="rId111" Type="http://schemas.openxmlformats.org/officeDocument/2006/relationships/oleObject" Target="embeddings/oleObject46.bin"/><Relationship Id="rId132" Type="http://schemas.openxmlformats.org/officeDocument/2006/relationships/oleObject" Target="embeddings/oleObject57.bin"/><Relationship Id="rId153" Type="http://schemas.openxmlformats.org/officeDocument/2006/relationships/oleObject" Target="embeddings/oleObject68.bin"/><Relationship Id="rId174" Type="http://schemas.openxmlformats.org/officeDocument/2006/relationships/image" Target="media/image90.png"/><Relationship Id="rId195" Type="http://schemas.openxmlformats.org/officeDocument/2006/relationships/oleObject" Target="embeddings/oleObject88.bin"/><Relationship Id="rId209" Type="http://schemas.openxmlformats.org/officeDocument/2006/relationships/image" Target="media/image107.wmf"/><Relationship Id="rId220" Type="http://schemas.openxmlformats.org/officeDocument/2006/relationships/oleObject" Target="embeddings/oleObject101.bin"/><Relationship Id="rId241" Type="http://schemas.openxmlformats.org/officeDocument/2006/relationships/image" Target="media/image121.wmf"/><Relationship Id="rId15" Type="http://schemas.openxmlformats.org/officeDocument/2006/relationships/oleObject" Target="embeddings/oleObject2.bin"/><Relationship Id="rId36" Type="http://schemas.openxmlformats.org/officeDocument/2006/relationships/oleObject" Target="embeddings/oleObject14.bin"/><Relationship Id="rId57" Type="http://schemas.openxmlformats.org/officeDocument/2006/relationships/image" Target="media/image31.png"/><Relationship Id="rId10" Type="http://schemas.openxmlformats.org/officeDocument/2006/relationships/image" Target="media/image4.png"/><Relationship Id="rId31" Type="http://schemas.openxmlformats.org/officeDocument/2006/relationships/image" Target="media/image12.png"/><Relationship Id="rId52" Type="http://schemas.openxmlformats.org/officeDocument/2006/relationships/oleObject" Target="embeddings/oleObject19.bin"/><Relationship Id="rId73" Type="http://schemas.openxmlformats.org/officeDocument/2006/relationships/oleObject" Target="embeddings/oleObject27.bin"/><Relationship Id="rId78" Type="http://schemas.openxmlformats.org/officeDocument/2006/relationships/image" Target="media/image44.png"/><Relationship Id="rId94" Type="http://schemas.openxmlformats.org/officeDocument/2006/relationships/oleObject" Target="embeddings/oleObject36.bin"/><Relationship Id="rId99" Type="http://schemas.openxmlformats.org/officeDocument/2006/relationships/image" Target="media/image54.wmf"/><Relationship Id="rId101" Type="http://schemas.openxmlformats.org/officeDocument/2006/relationships/image" Target="media/image55.wmf"/><Relationship Id="rId122" Type="http://schemas.openxmlformats.org/officeDocument/2006/relationships/oleObject" Target="embeddings/oleObject52.bin"/><Relationship Id="rId143" Type="http://schemas.openxmlformats.org/officeDocument/2006/relationships/image" Target="media/image74.wmf"/><Relationship Id="rId148" Type="http://schemas.openxmlformats.org/officeDocument/2006/relationships/image" Target="media/image76.wmf"/><Relationship Id="rId164" Type="http://schemas.openxmlformats.org/officeDocument/2006/relationships/image" Target="media/image84.wmf"/><Relationship Id="rId169" Type="http://schemas.openxmlformats.org/officeDocument/2006/relationships/oleObject" Target="embeddings/oleObject76.bin"/><Relationship Id="rId185" Type="http://schemas.openxmlformats.org/officeDocument/2006/relationships/image" Target="media/image96.wmf"/><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93.png"/><Relationship Id="rId210" Type="http://schemas.openxmlformats.org/officeDocument/2006/relationships/oleObject" Target="embeddings/oleObject96.bin"/><Relationship Id="rId215" Type="http://schemas.openxmlformats.org/officeDocument/2006/relationships/image" Target="media/image110.wmf"/><Relationship Id="rId236" Type="http://schemas.openxmlformats.org/officeDocument/2006/relationships/oleObject" Target="embeddings/oleObject111.bin"/><Relationship Id="rId26" Type="http://schemas.openxmlformats.org/officeDocument/2006/relationships/oleObject" Target="embeddings/oleObject9.bin"/><Relationship Id="rId231" Type="http://schemas.openxmlformats.org/officeDocument/2006/relationships/oleObject" Target="embeddings/oleObject107.bin"/><Relationship Id="rId47" Type="http://schemas.openxmlformats.org/officeDocument/2006/relationships/image" Target="media/image24.wmf"/><Relationship Id="rId68" Type="http://schemas.openxmlformats.org/officeDocument/2006/relationships/image" Target="media/image38.wmf"/><Relationship Id="rId89" Type="http://schemas.openxmlformats.org/officeDocument/2006/relationships/oleObject" Target="embeddings/oleObject33.bin"/><Relationship Id="rId112" Type="http://schemas.openxmlformats.org/officeDocument/2006/relationships/oleObject" Target="embeddings/oleObject47.bin"/><Relationship Id="rId133" Type="http://schemas.openxmlformats.org/officeDocument/2006/relationships/image" Target="media/image69.wmf"/><Relationship Id="rId154" Type="http://schemas.openxmlformats.org/officeDocument/2006/relationships/image" Target="media/image79.wmf"/><Relationship Id="rId175" Type="http://schemas.openxmlformats.org/officeDocument/2006/relationships/oleObject" Target="embeddings/oleObject78.bin"/><Relationship Id="rId196" Type="http://schemas.openxmlformats.org/officeDocument/2006/relationships/image" Target="media/image101.wmf"/><Relationship Id="rId200" Type="http://schemas.openxmlformats.org/officeDocument/2006/relationships/image" Target="media/image103.wmf"/><Relationship Id="rId16" Type="http://schemas.openxmlformats.org/officeDocument/2006/relationships/image" Target="media/image8.wmf"/><Relationship Id="rId221" Type="http://schemas.openxmlformats.org/officeDocument/2006/relationships/image" Target="media/image113.wmf"/><Relationship Id="rId242" Type="http://schemas.openxmlformats.org/officeDocument/2006/relationships/oleObject" Target="embeddings/oleObject114.bin"/><Relationship Id="rId37" Type="http://schemas.openxmlformats.org/officeDocument/2006/relationships/image" Target="media/image17.png"/><Relationship Id="rId58" Type="http://schemas.openxmlformats.org/officeDocument/2006/relationships/image" Target="media/image32.png"/><Relationship Id="rId79" Type="http://schemas.openxmlformats.org/officeDocument/2006/relationships/footer" Target="footer1.xml"/><Relationship Id="rId102" Type="http://schemas.openxmlformats.org/officeDocument/2006/relationships/oleObject" Target="embeddings/oleObject40.bin"/><Relationship Id="rId123" Type="http://schemas.openxmlformats.org/officeDocument/2006/relationships/image" Target="media/image64.wmf"/><Relationship Id="rId144" Type="http://schemas.openxmlformats.org/officeDocument/2006/relationships/oleObject" Target="embeddings/oleObject63.bin"/><Relationship Id="rId90" Type="http://schemas.openxmlformats.org/officeDocument/2006/relationships/image" Target="media/image50.wmf"/><Relationship Id="rId165" Type="http://schemas.openxmlformats.org/officeDocument/2006/relationships/oleObject" Target="embeddings/oleObject74.bin"/><Relationship Id="rId186" Type="http://schemas.openxmlformats.org/officeDocument/2006/relationships/oleObject" Target="embeddings/oleObject83.bin"/><Relationship Id="rId211" Type="http://schemas.openxmlformats.org/officeDocument/2006/relationships/image" Target="media/image108.wmf"/><Relationship Id="rId232" Type="http://schemas.openxmlformats.org/officeDocument/2006/relationships/oleObject" Target="embeddings/oleObject108.bin"/><Relationship Id="rId27" Type="http://schemas.openxmlformats.org/officeDocument/2006/relationships/oleObject" Target="embeddings/oleObject10.bin"/><Relationship Id="rId48" Type="http://schemas.openxmlformats.org/officeDocument/2006/relationships/oleObject" Target="embeddings/oleObject18.bin"/><Relationship Id="rId69" Type="http://schemas.openxmlformats.org/officeDocument/2006/relationships/oleObject" Target="embeddings/oleObject25.bin"/><Relationship Id="rId113" Type="http://schemas.openxmlformats.org/officeDocument/2006/relationships/image" Target="media/image59.wmf"/><Relationship Id="rId134" Type="http://schemas.openxmlformats.org/officeDocument/2006/relationships/oleObject" Target="embeddings/oleObject58.bin"/><Relationship Id="rId80" Type="http://schemas.openxmlformats.org/officeDocument/2006/relationships/footer" Target="footer2.xml"/><Relationship Id="rId155" Type="http://schemas.openxmlformats.org/officeDocument/2006/relationships/oleObject" Target="embeddings/oleObject69.bin"/><Relationship Id="rId176" Type="http://schemas.openxmlformats.org/officeDocument/2006/relationships/image" Target="media/image91.wmf"/><Relationship Id="rId197" Type="http://schemas.openxmlformats.org/officeDocument/2006/relationships/oleObject" Target="embeddings/oleObject89.bin"/><Relationship Id="rId201" Type="http://schemas.openxmlformats.org/officeDocument/2006/relationships/oleObject" Target="embeddings/oleObject91.bin"/><Relationship Id="rId222" Type="http://schemas.openxmlformats.org/officeDocument/2006/relationships/oleObject" Target="embeddings/oleObject102.bin"/><Relationship Id="rId243" Type="http://schemas.openxmlformats.org/officeDocument/2006/relationships/header" Target="header1.xml"/><Relationship Id="rId17" Type="http://schemas.openxmlformats.org/officeDocument/2006/relationships/oleObject" Target="embeddings/oleObject3.bin"/><Relationship Id="rId38" Type="http://schemas.openxmlformats.org/officeDocument/2006/relationships/image" Target="media/image18.png"/><Relationship Id="rId59" Type="http://schemas.openxmlformats.org/officeDocument/2006/relationships/image" Target="media/image33.png"/><Relationship Id="rId103" Type="http://schemas.openxmlformats.org/officeDocument/2006/relationships/image" Target="media/image56.wmf"/><Relationship Id="rId124" Type="http://schemas.openxmlformats.org/officeDocument/2006/relationships/oleObject" Target="embeddings/oleObject53.bin"/><Relationship Id="rId70" Type="http://schemas.openxmlformats.org/officeDocument/2006/relationships/image" Target="media/image39.wmf"/><Relationship Id="rId91" Type="http://schemas.openxmlformats.org/officeDocument/2006/relationships/oleObject" Target="embeddings/oleObject34.bin"/><Relationship Id="rId145" Type="http://schemas.openxmlformats.org/officeDocument/2006/relationships/oleObject" Target="embeddings/oleObject64.bin"/><Relationship Id="rId166" Type="http://schemas.openxmlformats.org/officeDocument/2006/relationships/image" Target="media/image85.wmf"/><Relationship Id="rId187" Type="http://schemas.openxmlformats.org/officeDocument/2006/relationships/image" Target="media/image97.wmf"/><Relationship Id="rId1" Type="http://schemas.openxmlformats.org/officeDocument/2006/relationships/customXml" Target="../customXml/item1.xml"/><Relationship Id="rId212" Type="http://schemas.openxmlformats.org/officeDocument/2006/relationships/oleObject" Target="embeddings/oleObject97.bin"/><Relationship Id="rId233" Type="http://schemas.openxmlformats.org/officeDocument/2006/relationships/oleObject" Target="embeddings/oleObject109.bin"/><Relationship Id="rId28" Type="http://schemas.openxmlformats.org/officeDocument/2006/relationships/oleObject" Target="embeddings/oleObject11.bin"/><Relationship Id="rId49" Type="http://schemas.openxmlformats.org/officeDocument/2006/relationships/image" Target="media/image25.png"/><Relationship Id="rId114" Type="http://schemas.openxmlformats.org/officeDocument/2006/relationships/oleObject" Target="embeddings/oleObject48.bin"/><Relationship Id="rId60" Type="http://schemas.openxmlformats.org/officeDocument/2006/relationships/image" Target="media/image34.wmf"/><Relationship Id="rId81" Type="http://schemas.openxmlformats.org/officeDocument/2006/relationships/image" Target="media/image46.wmf"/><Relationship Id="rId135" Type="http://schemas.openxmlformats.org/officeDocument/2006/relationships/image" Target="media/image70.wmf"/><Relationship Id="rId156" Type="http://schemas.openxmlformats.org/officeDocument/2006/relationships/image" Target="media/image80.wmf"/><Relationship Id="rId177" Type="http://schemas.openxmlformats.org/officeDocument/2006/relationships/oleObject" Target="embeddings/oleObject79.bin"/><Relationship Id="rId198" Type="http://schemas.openxmlformats.org/officeDocument/2006/relationships/image" Target="media/image102.wmf"/><Relationship Id="rId202" Type="http://schemas.openxmlformats.org/officeDocument/2006/relationships/oleObject" Target="embeddings/oleObject92.bin"/><Relationship Id="rId223" Type="http://schemas.openxmlformats.org/officeDocument/2006/relationships/image" Target="media/image114.wmf"/><Relationship Id="rId244" Type="http://schemas.openxmlformats.org/officeDocument/2006/relationships/header" Target="header2.xml"/><Relationship Id="rId18" Type="http://schemas.openxmlformats.org/officeDocument/2006/relationships/image" Target="media/image9.wmf"/><Relationship Id="rId39" Type="http://schemas.openxmlformats.org/officeDocument/2006/relationships/image" Target="media/image19.png"/><Relationship Id="rId50" Type="http://schemas.openxmlformats.org/officeDocument/2006/relationships/image" Target="media/image26.png"/><Relationship Id="rId104" Type="http://schemas.openxmlformats.org/officeDocument/2006/relationships/oleObject" Target="embeddings/oleObject41.bin"/><Relationship Id="rId125" Type="http://schemas.openxmlformats.org/officeDocument/2006/relationships/image" Target="media/image65.wmf"/><Relationship Id="rId146" Type="http://schemas.openxmlformats.org/officeDocument/2006/relationships/image" Target="media/image75.wmf"/><Relationship Id="rId167" Type="http://schemas.openxmlformats.org/officeDocument/2006/relationships/oleObject" Target="embeddings/oleObject75.bin"/><Relationship Id="rId188" Type="http://schemas.openxmlformats.org/officeDocument/2006/relationships/oleObject" Target="embeddings/oleObject84.bin"/><Relationship Id="rId71" Type="http://schemas.openxmlformats.org/officeDocument/2006/relationships/oleObject" Target="embeddings/oleObject26.bin"/><Relationship Id="rId92" Type="http://schemas.openxmlformats.org/officeDocument/2006/relationships/oleObject" Target="embeddings/oleObject35.bin"/><Relationship Id="rId213" Type="http://schemas.openxmlformats.org/officeDocument/2006/relationships/image" Target="media/image109.wmf"/><Relationship Id="rId234" Type="http://schemas.openxmlformats.org/officeDocument/2006/relationships/oleObject" Target="embeddings/oleObject110.bin"/><Relationship Id="rId2" Type="http://schemas.openxmlformats.org/officeDocument/2006/relationships/styles" Target="styles.xml"/><Relationship Id="rId29" Type="http://schemas.openxmlformats.org/officeDocument/2006/relationships/oleObject" Target="embeddings/oleObject12.bin"/><Relationship Id="rId40" Type="http://schemas.openxmlformats.org/officeDocument/2006/relationships/image" Target="media/image20.png"/><Relationship Id="rId115" Type="http://schemas.openxmlformats.org/officeDocument/2006/relationships/image" Target="media/image60.wmf"/><Relationship Id="rId136" Type="http://schemas.openxmlformats.org/officeDocument/2006/relationships/oleObject" Target="embeddings/oleObject59.bin"/><Relationship Id="rId157" Type="http://schemas.openxmlformats.org/officeDocument/2006/relationships/oleObject" Target="embeddings/oleObject70.bin"/><Relationship Id="rId178" Type="http://schemas.openxmlformats.org/officeDocument/2006/relationships/image" Target="media/image92.wmf"/><Relationship Id="rId61" Type="http://schemas.openxmlformats.org/officeDocument/2006/relationships/oleObject" Target="embeddings/oleObject21.bin"/><Relationship Id="rId82" Type="http://schemas.openxmlformats.org/officeDocument/2006/relationships/oleObject" Target="embeddings/oleObject29.bin"/><Relationship Id="rId199" Type="http://schemas.openxmlformats.org/officeDocument/2006/relationships/oleObject" Target="embeddings/oleObject90.bin"/><Relationship Id="rId203" Type="http://schemas.openxmlformats.org/officeDocument/2006/relationships/image" Target="media/image104.wmf"/><Relationship Id="rId19" Type="http://schemas.openxmlformats.org/officeDocument/2006/relationships/oleObject" Target="embeddings/oleObject4.bin"/><Relationship Id="rId224" Type="http://schemas.openxmlformats.org/officeDocument/2006/relationships/oleObject" Target="embeddings/oleObject103.bin"/><Relationship Id="rId245" Type="http://schemas.openxmlformats.org/officeDocument/2006/relationships/footer" Target="footer3.xml"/><Relationship Id="rId30" Type="http://schemas.openxmlformats.org/officeDocument/2006/relationships/oleObject" Target="embeddings/oleObject13.bin"/><Relationship Id="rId105" Type="http://schemas.openxmlformats.org/officeDocument/2006/relationships/oleObject" Target="embeddings/oleObject42.bin"/><Relationship Id="rId126" Type="http://schemas.openxmlformats.org/officeDocument/2006/relationships/oleObject" Target="embeddings/oleObject54.bin"/><Relationship Id="rId147" Type="http://schemas.openxmlformats.org/officeDocument/2006/relationships/oleObject" Target="embeddings/oleObject65.bin"/><Relationship Id="rId168" Type="http://schemas.openxmlformats.org/officeDocument/2006/relationships/image" Target="media/image86.wmf"/><Relationship Id="rId51" Type="http://schemas.openxmlformats.org/officeDocument/2006/relationships/image" Target="media/image27.wmf"/><Relationship Id="rId72" Type="http://schemas.openxmlformats.org/officeDocument/2006/relationships/image" Target="media/image40.wmf"/><Relationship Id="rId93" Type="http://schemas.openxmlformats.org/officeDocument/2006/relationships/image" Target="media/image51.wmf"/><Relationship Id="rId189" Type="http://schemas.openxmlformats.org/officeDocument/2006/relationships/image" Target="media/image98.wmf"/><Relationship Id="rId3" Type="http://schemas.openxmlformats.org/officeDocument/2006/relationships/settings" Target="settings.xml"/><Relationship Id="rId214" Type="http://schemas.openxmlformats.org/officeDocument/2006/relationships/oleObject" Target="embeddings/oleObject98.bin"/><Relationship Id="rId235" Type="http://schemas.openxmlformats.org/officeDocument/2006/relationships/image" Target="media/image118.wmf"/><Relationship Id="rId116" Type="http://schemas.openxmlformats.org/officeDocument/2006/relationships/oleObject" Target="embeddings/oleObject49.bin"/><Relationship Id="rId137" Type="http://schemas.openxmlformats.org/officeDocument/2006/relationships/image" Target="media/image71.wmf"/><Relationship Id="rId158" Type="http://schemas.openxmlformats.org/officeDocument/2006/relationships/image" Target="media/image81.wmf"/><Relationship Id="rId20" Type="http://schemas.openxmlformats.org/officeDocument/2006/relationships/image" Target="media/image10.wmf"/><Relationship Id="rId41" Type="http://schemas.openxmlformats.org/officeDocument/2006/relationships/image" Target="media/image21.wmf"/><Relationship Id="rId62" Type="http://schemas.openxmlformats.org/officeDocument/2006/relationships/image" Target="media/image35.wmf"/><Relationship Id="rId83" Type="http://schemas.openxmlformats.org/officeDocument/2006/relationships/oleObject" Target="embeddings/oleObject30.bin"/><Relationship Id="rId179" Type="http://schemas.openxmlformats.org/officeDocument/2006/relationships/oleObject" Target="embeddings/oleObject80.bin"/><Relationship Id="rId190" Type="http://schemas.openxmlformats.org/officeDocument/2006/relationships/oleObject" Target="embeddings/oleObject85.bin"/><Relationship Id="rId204" Type="http://schemas.openxmlformats.org/officeDocument/2006/relationships/oleObject" Target="embeddings/oleObject93.bin"/><Relationship Id="rId225" Type="http://schemas.openxmlformats.org/officeDocument/2006/relationships/image" Target="media/image115.wmf"/><Relationship Id="rId246" Type="http://schemas.openxmlformats.org/officeDocument/2006/relationships/footer" Target="footer4.xml"/><Relationship Id="rId106" Type="http://schemas.openxmlformats.org/officeDocument/2006/relationships/oleObject" Target="embeddings/oleObject43.bin"/><Relationship Id="rId127" Type="http://schemas.openxmlformats.org/officeDocument/2006/relationships/image" Target="media/image66.wmf"/></Relationships>
</file>

<file path=word/_rels/footer2.xml.rels><?xml version="1.0" encoding="UTF-8" standalone="yes"?>
<Relationships xmlns="http://schemas.openxmlformats.org/package/2006/relationships"><Relationship Id="rId1" Type="http://schemas.openxmlformats.org/officeDocument/2006/relationships/image" Target="media/image45.png"/></Relationships>
</file>

<file path=word/_rels/footer4.xml.rels><?xml version="1.0" encoding="UTF-8" standalone="yes"?>
<Relationships xmlns="http://schemas.openxmlformats.org/package/2006/relationships"><Relationship Id="rId1" Type="http://schemas.openxmlformats.org/officeDocument/2006/relationships/image" Target="media/image45.png"/></Relationships>
</file>

<file path=word/_rels/header2.xml.rels><?xml version="1.0" encoding="UTF-8" standalone="yes"?>
<Relationships xmlns="http://schemas.openxmlformats.org/package/2006/relationships"><Relationship Id="rId1" Type="http://schemas.openxmlformats.org/officeDocument/2006/relationships/image" Target="media/image4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DFBD8B74-E658-41D0-A583-9C5836944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24</Pages>
  <Words>7737</Words>
  <Characters>8202</Characters>
  <Application>Microsoft Office Word</Application>
  <DocSecurity>0</DocSecurity>
  <Lines>455</Lines>
  <Paragraphs>514</Paragraphs>
  <ScaleCrop>false</ScaleCrop>
  <Company/>
  <LinksUpToDate>false</LinksUpToDate>
  <CharactersWithSpaces>15425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4</cp:revision>
  <dcterms:created xsi:type="dcterms:W3CDTF">2017-07-19T12:07:00Z</dcterms:created>
  <dcterms:modified xsi:type="dcterms:W3CDTF">2025-05-30T09:39:00Z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